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Review of the Student Loans System</w:t>
      </w:r>
    </w:p>
    <w:p>
      <w:r>
        <w:rPr>
          <w:sz w:val="20"/>
        </w:rPr>
        <w:t>9 June 2026  ·  Commons  ·  Petition</w:t>
      </w:r>
    </w:p>
    <w:p>
      <w:r>
        <w:rPr>
          <w:b/>
        </w:rPr>
        <w:t xml:space="preserve">Policy areas: </w:t>
      </w:r>
      <w:r>
        <w:rPr>
          <w:sz w:val="20"/>
        </w:rPr>
        <w:t>Economy, Education, training and skills, Finance and taxation</w:t>
      </w:r>
    </w:p>
    <w:p>
      <w:r>
        <w:rPr>
          <w:b/>
        </w:rPr>
        <w:t xml:space="preserve">Topics: </w:t>
      </w:r>
      <w:r>
        <w:rPr>
          <w:sz w:val="20"/>
        </w:rPr>
        <w:t>affordability of student loans, fairness of student loans, student loan interest rates, student loan repayment thresholds</w:t>
      </w:r>
    </w:p>
    <w:p>
      <w:r>
        <w:rPr>
          <w:b/>
        </w:rPr>
        <w:t xml:space="preserve">Source: </w:t>
      </w:r>
      <w:r>
        <w:rPr>
          <w:sz w:val="20"/>
        </w:rPr>
        <w:t>https://hansard.parliament.uk/Commons/2026-06-09/debates/7B2A64E3-B303-4FEA-B8BC-2DCEFD39E998/ReviewOfTheStudentLoansSystem</w:t>
      </w:r>
    </w:p>
    <w:p/>
    <w:p>
      <w:r>
        <w:rPr>
          <w:b/>
          <w:color w:val="1A4A6E"/>
          <w:sz w:val="22"/>
        </w:rPr>
        <w:t>Tom Gordon [R] (LD)</w:t>
      </w:r>
    </w:p>
    <w:p>
      <w:r>
        <w:rPr>
          <w:sz w:val="22"/>
        </w:rPr>
        <w:t>I, like millions of people, took out a student loan. At the time I took it out, there were agreed terms and conditions; since then, Governments of different colours and persuasions have changed those terms, with no recourse for people like me and others across the country. It has become a tax on aspiration, stopping people from buying their own homes and starting families. I want to see a reversal and change to make the system fairer and work as it was originally intended.</w:t>
      </w:r>
    </w:p>
    <w:p>
      <w:r>
        <w:rPr>
          <w:sz w:val="22"/>
        </w:rPr>
        <w:t>The petition states:</w:t>
      </w:r>
    </w:p>
    <w:p>
      <w:r>
        <w:rPr>
          <w:sz w:val="22"/>
        </w:rPr>
        <w:t>“The petitioners therefore request that the House of Commons urges the Government to restore fairness by backtracking on its decision to freeze student loan repayment thresholds, and reviewing the interest rate structure to ensure that student loans remain affordable, proportionate, and supportive of aspiration rather than a long-term financial constraint.</w:t>
      </w:r>
    </w:p>
    <w:p>
      <w:r>
        <w:rPr>
          <w:sz w:val="22"/>
        </w:rPr>
        <w:t>And the petitioners remain, etc.”</w:t>
      </w:r>
    </w:p>
    <w:p>
      <w:r>
        <w:rPr>
          <w:sz w:val="22"/>
        </w:rPr>
        <w:t>Following is the full text of the petition:</w:t>
      </w:r>
    </w:p>
    <w:p>
      <w:r>
        <w:rPr>
          <w:sz w:val="22"/>
        </w:rPr>
        <w:t>[The petition of residents of the United Kingdom,</w:t>
      </w:r>
    </w:p>
    <w:p>
      <w:r>
        <w:rPr>
          <w:sz w:val="22"/>
        </w:rPr>
        <w:t>Declares that changes to the student loan system, including the decision to freeze loan repayment thresholds and alter interest rates, and the introduction of new loans with different repayment thresholds and write-off periods are unfair.</w:t>
      </w:r>
    </w:p>
    <w:p>
      <w:r>
        <w:rPr>
          <w:sz w:val="22"/>
        </w:rPr>
        <w:t>The petitioners therefore request that the House of Commons urges the Government to restore fairness by backtracking on its decision to freeze student loan repayment thresholds, and reviewing the interest rate structure to ensure that student loans remain affordable, proportionate, and supportive of aspiration rather than a long-term financial constraint.</w:t>
      </w:r>
    </w:p>
    <w:p>
      <w:r>
        <w:rPr>
          <w:sz w:val="22"/>
        </w:rPr>
        <w:t>And the petitioners remain, etc.]</w:t>
      </w:r>
    </w:p>
    <w:p>
      <w:r>
        <w:rPr>
          <w:sz w:val="22"/>
        </w:rPr>
        <w:t>[P003205]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