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Illegal waste dumping</w:t>
      </w:r>
    </w:p>
    <w:p>
      <w:r>
        <w:rPr>
          <w:sz w:val="20"/>
        </w:rPr>
        <w:t>9 December 2025  ·  Commons  ·  Petition</w:t>
      </w:r>
    </w:p>
    <w:p>
      <w:r>
        <w:rPr>
          <w:b/>
        </w:rPr>
        <w:t xml:space="preserve">Policy areas: </w:t>
      </w:r>
      <w:r>
        <w:rPr>
          <w:sz w:val="20"/>
        </w:rPr>
        <w:t>Crime, justice and law, Environment, Government and public administration</w:t>
      </w:r>
    </w:p>
    <w:p>
      <w:r>
        <w:rPr>
          <w:b/>
        </w:rPr>
        <w:t xml:space="preserve">Topics: </w:t>
      </w:r>
      <w:r>
        <w:rPr>
          <w:sz w:val="20"/>
        </w:rPr>
        <w:t>environment agency action, environmental protection, illegal waste dumping, river pollution</w:t>
      </w:r>
    </w:p>
    <w:p>
      <w:r>
        <w:rPr>
          <w:b/>
        </w:rPr>
        <w:t xml:space="preserve">Source: </w:t>
      </w:r>
      <w:r>
        <w:rPr>
          <w:sz w:val="20"/>
        </w:rPr>
        <w:t>https://hansard.parliament.uk/Commons/2025-12-09/debates/E6BD90BA-7EA5-48D1-9D0C-168A9A9777E4/IllegalWasteDumping</w:t>
      </w:r>
    </w:p>
    <w:p/>
    <w:p>
      <w:r>
        <w:rPr>
          <w:b/>
          <w:color w:val="1A4A6E"/>
          <w:sz w:val="22"/>
        </w:rPr>
        <w:t>Calum Miller (LD)</w:t>
      </w:r>
    </w:p>
    <w:p>
      <w:r>
        <w:rPr>
          <w:sz w:val="22"/>
        </w:rPr>
        <w:t>I am proud to present this petition from my constituents who care deeply about protecting our natural environment, and especially the River Cherwell, from criminal pollution from the enormous dump of illegal waste close to Kidlington. I thank all those who signed the petition, and those who collected signatures from more than 950 people. Billy Burnell, Anthony and Emma Henman, Laura Reineke and Vanessa Langton—who are here in the Gallery tonight—represent the anglers, farmers, environmentalists and residents who signed the petition.</w:t>
      </w:r>
    </w:p>
    <w:p>
      <w:r>
        <w:rPr>
          <w:sz w:val="22"/>
        </w:rPr>
        <w:t>The petition states:</w:t>
      </w:r>
    </w:p>
    <w:p>
      <w:r>
        <w:rPr>
          <w:sz w:val="22"/>
        </w:rPr>
        <w:t>“The petitioners therefore urge the House of Commons to press the Government to direct the Environment Agency to clear the illegal waste at this site urgently and prevent waste”—</w:t>
      </w:r>
    </w:p>
    <w:p>
      <w:r>
        <w:rPr>
          <w:sz w:val="22"/>
        </w:rPr>
        <w:t>further waste—</w:t>
      </w:r>
    </w:p>
    <w:p>
      <w:r>
        <w:rPr>
          <w:sz w:val="22"/>
        </w:rPr>
        <w:t>“from entering the River Cherwell.”</w:t>
      </w:r>
    </w:p>
    <w:p>
      <w:r>
        <w:rPr>
          <w:sz w:val="22"/>
        </w:rPr>
        <w:t>Following is the full text of the petition:</w:t>
      </w:r>
    </w:p>
    <w:p>
      <w:r>
        <w:rPr>
          <w:sz w:val="22"/>
        </w:rPr>
        <w:t>[The petition of residents of the constituency of Bicester and Woodstock,</w:t>
      </w:r>
    </w:p>
    <w:p>
      <w:r>
        <w:rPr>
          <w:sz w:val="22"/>
        </w:rPr>
        <w:t>Declares that the discovery of one of the largest illegal waste dumps in the UK on land near Kidlington, located metres from the River Cherwell and on a known floodplain, has caused deep concern; further declares that rising river levels pose an imminent risk of contaminated waste entering the river and surrounding soil, and that there is also a risk of fire at a site adjacent to the A34; further declares that the cost should not be met through council tax.</w:t>
      </w:r>
    </w:p>
    <w:p>
      <w:r>
        <w:rPr>
          <w:sz w:val="22"/>
        </w:rPr>
        <w:t>The petitioners therefore urge the House of Commons to press the Government to direct the Environment Agency to clear the illegal waste at this site urgently and prevent waste from entering the River Cherwell.</w:t>
      </w:r>
    </w:p>
    <w:p>
      <w:r>
        <w:rPr>
          <w:sz w:val="22"/>
        </w:rPr>
        <w:t>And the petitioners remain, etc.]</w:t>
      </w:r>
    </w:p>
    <w:p>
      <w:r>
        <w:rPr>
          <w:sz w:val="22"/>
        </w:rPr>
        <w:t>[P003146]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