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Military Support</w:t>
      </w:r>
    </w:p>
    <w:p>
      <w:r>
        <w:rPr>
          <w:sz w:val="20"/>
        </w:rPr>
        <w:t>8 September 2025  ·  Commons  ·  Oral Questions</w:t>
      </w:r>
    </w:p>
    <w:p>
      <w:r>
        <w:rPr>
          <w:b/>
        </w:rPr>
        <w:t xml:space="preserve">Policy areas: </w:t>
      </w:r>
      <w:r>
        <w:rPr>
          <w:sz w:val="20"/>
        </w:rPr>
        <w:t>Defence and armed forces, Foreign affairs and diplomacy</w:t>
      </w:r>
    </w:p>
    <w:p>
      <w:r>
        <w:rPr>
          <w:b/>
        </w:rPr>
        <w:t xml:space="preserve">Topics: </w:t>
      </w:r>
      <w:r>
        <w:rPr>
          <w:sz w:val="20"/>
        </w:rPr>
        <w:t>airspace defence, frozen russian assets, military support for ukraine, russian air attacks, ukraine defence contact group</w:t>
      </w:r>
    </w:p>
    <w:p>
      <w:r>
        <w:rPr>
          <w:b/>
        </w:rPr>
        <w:t xml:space="preserve">Source: </w:t>
      </w:r>
      <w:r>
        <w:rPr>
          <w:sz w:val="20"/>
        </w:rPr>
        <w:t>https://hansard.parliament.uk/Commons/2025-09-08/debates/6A66B693-6F0E-4BCE-A798-D359A9777069/UkraineMilitarySupport</w:t>
      </w:r>
    </w:p>
    <w:p/>
    <w:p>
      <w:r>
        <w:rPr>
          <w:b/>
          <w:color w:val="1A4A6E"/>
          <w:sz w:val="22"/>
        </w:rPr>
        <w:t>Jenny Riddell-Carpenter (Lab)</w:t>
      </w:r>
    </w:p>
    <w:p>
      <w:r>
        <w:rPr>
          <w:sz w:val="22"/>
        </w:rPr>
        <w:t>11. What recent discussions he has had with allies on military support for Ukraine.</w:t>
      </w:r>
    </w:p>
    <w:p/>
    <w:p>
      <w:r>
        <w:rPr>
          <w:b/>
          <w:color w:val="1A4A6E"/>
          <w:sz w:val="22"/>
        </w:rPr>
        <w:t>John Healey (The Secretary of State for Defence)</w:t>
      </w:r>
    </w:p>
    <w:p>
      <w:r>
        <w:rPr>
          <w:sz w:val="22"/>
        </w:rPr>
        <w:t>We totally condemn Russia’s air attack on Ukraine over the weekend. It is the worst since Putin’s illegal invasion of Ukraine began, hitting a Government building for the first time. Putin is escalating his attacks, and we must step up and speed up our support for Ukraine. Last week, I announced that over £1 billion of profits from frozen Russian assets has been put into military aid for Ukraine. Tomorrow, I will host and co-chair from London the 30th Ukraine Defence Contact Group, when 50 nations will together confirm increased military aid for Ukraine.</w:t>
      </w:r>
    </w:p>
    <w:p/>
    <w:p>
      <w:r>
        <w:rPr>
          <w:b/>
          <w:color w:val="1A4A6E"/>
          <w:sz w:val="22"/>
        </w:rPr>
        <w:t>Jenny Riddell-Carpenter</w:t>
      </w:r>
    </w:p>
    <w:p>
      <w:r>
        <w:rPr>
          <w:sz w:val="22"/>
        </w:rPr>
        <w:t>Over the weekend, a drone attack was launched targeting a number of regions, including Kyiv and Odesa, which I had the privilege of visiting earlier this year. It is reported to be the biggest drone strike since Putin’s illegal invasion began. Does the Secretary of State agree with me that more must be done to secure a ceasefire?</w:t>
      </w:r>
    </w:p>
    <w:p/>
    <w:p>
      <w:r>
        <w:rPr>
          <w:b/>
          <w:color w:val="1A4A6E"/>
          <w:sz w:val="22"/>
        </w:rPr>
        <w:t>John Healey</w:t>
      </w:r>
    </w:p>
    <w:p>
      <w:r>
        <w:rPr>
          <w:sz w:val="22"/>
        </w:rPr>
        <w:t>I agree with my hon. Friend, and she is right that it was the biggest drone attack in the past three and a half years since Putin’s illegal invasion. These air attacks are directed at civilian areas with civilian targets. I saw for myself this week the damage that brings when I stood outside the bombed-out building of the British Council in Kyiv, and I saw the determination of men and women—military and civilians alike—in their defiance to keep fighting in the face of Putin’s illegal invasion.</w:t>
      </w:r>
    </w:p>
    <w:p/>
    <w:p>
      <w:r>
        <w:rPr>
          <w:b/>
          <w:color w:val="1A4A6E"/>
          <w:sz w:val="22"/>
        </w:rPr>
        <w:t>Will Forster (LD)</w:t>
      </w:r>
    </w:p>
    <w:p>
      <w:r>
        <w:rPr>
          <w:sz w:val="22"/>
        </w:rPr>
        <w:t>Will the Secretary of State confirm how this country and our allies will support Ukraine to defend its airspace from Russian aggression? For example, will we lend it our Typhoons or will we participate in the cross-national F-16 fighter programme, despite the fact that we do not have F-16s?</w:t>
      </w:r>
    </w:p>
    <w:p/>
    <w:p>
      <w:r>
        <w:rPr>
          <w:b/>
          <w:color w:val="1A4A6E"/>
          <w:sz w:val="22"/>
        </w:rPr>
        <w:t>John Healey</w:t>
      </w:r>
    </w:p>
    <w:p>
      <w:r>
        <w:rPr>
          <w:sz w:val="22"/>
        </w:rPr>
        <w:t>We have worked closely with Ukraine to develop new weapons systems to supply the air defence missiles it requires. While-ever Ukraine is fighting Putin’s invasion, we will stand alongside it and we will provide whatever military aid we can. Beyond that, for when we can reach a negotiated peace, we have been leading work to prepare a multinational force willing to stand with Ukraine in the peace and to secure that peace for the long term so that Russia never again invades that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