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Hundredstone Post Office</w:t>
      </w:r>
    </w:p>
    <w:p>
      <w:r>
        <w:rPr>
          <w:sz w:val="20"/>
        </w:rPr>
        <w:t>8 July 2026  ·  Commons  ·  Petition</w:t>
      </w:r>
    </w:p>
    <w:p>
      <w:r>
        <w:rPr>
          <w:b/>
        </w:rPr>
        <w:t xml:space="preserve">Policy areas: </w:t>
      </w:r>
      <w:r>
        <w:rPr>
          <w:sz w:val="20"/>
        </w:rPr>
        <w:t>Business and industry, Economy, Government and public administration</w:t>
      </w:r>
    </w:p>
    <w:p>
      <w:r>
        <w:rPr>
          <w:b/>
        </w:rPr>
        <w:t xml:space="preserve">Topics: </w:t>
      </w:r>
      <w:r>
        <w:rPr>
          <w:sz w:val="20"/>
        </w:rPr>
        <w:t>business resilience, community services, local banking services, post office closure</w:t>
      </w:r>
    </w:p>
    <w:p>
      <w:r>
        <w:rPr>
          <w:b/>
        </w:rPr>
        <w:t xml:space="preserve">Source: </w:t>
      </w:r>
      <w:r>
        <w:rPr>
          <w:sz w:val="20"/>
        </w:rPr>
        <w:t>https://hansard.parliament.uk/Commons/2026-07-08/debates/71A3B8BB-1F43-423E-B40D-260F0E841E92/HundredstonePostOffice</w:t>
      </w:r>
    </w:p>
    <w:p/>
    <w:p>
      <w:r>
        <w:rPr>
          <w:b/>
          <w:color w:val="1A4A6E"/>
          <w:sz w:val="22"/>
        </w:rPr>
        <w:t>Adam Dance (LD)</w:t>
      </w:r>
    </w:p>
    <w:p>
      <w:r>
        <w:rPr>
          <w:sz w:val="22"/>
        </w:rPr>
        <w:t>After amazing campaigners secured more than 900 signatures, I present this petition on the closure of the Hundredstone post office in Yeovil, which will leave locals with no in-person post office and banking services.</w:t>
      </w:r>
    </w:p>
    <w:p>
      <w:r>
        <w:rPr>
          <w:sz w:val="22"/>
        </w:rPr>
        <w:t>The petitioners therefore request</w:t>
      </w:r>
    </w:p>
    <w:p>
      <w:r>
        <w:rPr>
          <w:sz w:val="22"/>
        </w:rPr>
        <w:t>“that the House of Commons urges the Government to put pressure on the Post Office to ensure a replacement operator for the post office in the area is in place before the current site is closed; and to consider how to provide communities with more resilient in-person services.”</w:t>
      </w:r>
    </w:p>
    <w:p>
      <w:r>
        <w:rPr>
          <w:sz w:val="22"/>
        </w:rPr>
        <w:t>Following is the full text of the petition:</w:t>
      </w:r>
    </w:p>
    <w:p>
      <w:r>
        <w:rPr>
          <w:sz w:val="22"/>
        </w:rPr>
        <w:t>[The petition of residents of the United Kingdom,</w:t>
      </w:r>
    </w:p>
    <w:p>
      <w:r>
        <w:rPr>
          <w:sz w:val="22"/>
        </w:rPr>
        <w:t>Declares that an alternative operator for the Hundredstone Post Office site in the Morrisons Daily on Glenthorne Avenue in Yeovil must be provided before the store’s closure 29 July 2026; and further declares that the current model for local services, whereby bank services often operate in post offices and post offices often operate in shops, means that local people lose almost all of their in-person services when shops, as is often the case in the current business and regulatory environment, don’t survive.</w:t>
      </w:r>
    </w:p>
    <w:p>
      <w:r>
        <w:rPr>
          <w:sz w:val="22"/>
        </w:rPr>
        <w:t>The petitioners therefore request that the House of Commons urges the Government to put pressure on the Post Office to ensure a replacement operator for the post office in the area is in place before the current site is closed; and to consider how to provide communities with more resilient in-person services.</w:t>
      </w:r>
    </w:p>
    <w:p>
      <w:r>
        <w:rPr>
          <w:sz w:val="22"/>
        </w:rPr>
        <w:t>And the petitioners remain, etc.]</w:t>
      </w:r>
    </w:p>
    <w:p>
      <w:r>
        <w:rPr>
          <w:sz w:val="22"/>
        </w:rPr>
        <w:t>[P003221]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