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Illegally Modified E-bikes</w:t>
      </w:r>
    </w:p>
    <w:p>
      <w:r>
        <w:rPr>
          <w:sz w:val="20"/>
        </w:rPr>
        <w:t>8 January 2026  ·  Commons  ·  Oral Questions</w:t>
      </w:r>
    </w:p>
    <w:p>
      <w:r>
        <w:rPr>
          <w:b/>
        </w:rPr>
        <w:t xml:space="preserve">Policy areas: </w:t>
      </w:r>
      <w:r>
        <w:rPr>
          <w:sz w:val="20"/>
        </w:rPr>
        <w:t>Business and industry, Crime, justice and law, Employment and labour market, Transport</w:t>
      </w:r>
    </w:p>
    <w:p>
      <w:r>
        <w:rPr>
          <w:b/>
        </w:rPr>
        <w:t xml:space="preserve">Topics: </w:t>
      </w:r>
      <w:r>
        <w:rPr>
          <w:sz w:val="20"/>
        </w:rPr>
        <w:t>delivery platform responsibility, e-bike regulations, illegally modified e-bikes, road safety charter</w:t>
      </w:r>
    </w:p>
    <w:p>
      <w:r>
        <w:rPr>
          <w:b/>
        </w:rPr>
        <w:t xml:space="preserve">Source: </w:t>
      </w:r>
      <w:r>
        <w:rPr>
          <w:sz w:val="20"/>
        </w:rPr>
        <w:t>https://hansard.parliament.uk/Commons/2026-01-08/debates/9C501A02-FE7F-404C-AFE5-BCE74EB61A30/IllegallyModifiedEbikes</w:t>
      </w:r>
    </w:p>
    <w:p/>
    <w:p>
      <w:r>
        <w:rPr>
          <w:b/>
          <w:color w:val="1A4A6E"/>
          <w:sz w:val="22"/>
        </w:rPr>
        <w:t>Scott Arthur (Lab)</w:t>
      </w:r>
    </w:p>
    <w:p>
      <w:r>
        <w:rPr>
          <w:sz w:val="22"/>
        </w:rPr>
        <w:t>19. What steps she is taking with delivery platforms to help reduce the use of illegally modified e-bikes.</w:t>
      </w:r>
    </w:p>
    <w:p/>
    <w:p>
      <w:r>
        <w:rPr>
          <w:b/>
          <w:color w:val="1A4A6E"/>
          <w:sz w:val="22"/>
        </w:rPr>
        <w:t>Lilian Greenwood (The Parliamentary Under-Secretary of State for Transport)</w:t>
      </w:r>
    </w:p>
    <w:p>
      <w:r>
        <w:rPr>
          <w:sz w:val="22"/>
        </w:rPr>
        <w:t>E-bikes are only road-legal when they comply with the requirements of the Electrically Assisted Pedal Cycle Regulations 1983. The legislation applies to all cyclists, including delivery riders. The Department has previously written to delivery platforms on this subject. A copy of that letter is in the Library of the House.</w:t>
      </w:r>
    </w:p>
    <w:p/>
    <w:p>
      <w:r>
        <w:rPr>
          <w:b/>
          <w:color w:val="1A4A6E"/>
          <w:sz w:val="22"/>
        </w:rPr>
        <w:t>Arthur</w:t>
      </w:r>
    </w:p>
    <w:p>
      <w:r>
        <w:rPr>
          <w:sz w:val="22"/>
        </w:rPr>
        <w:t>I thank the Minister for her response and for her written statement this morning on pavement parking. The illegal use of e-bikes by delivery companies is a matter of real concern for people in Edinburgh South West. I wrote to the Just Eat delivery company this week, and it said in its reply that it could act only if I could tell them the rider’s name or the delivery order number. That is absolutely preposterous. It could proactively use its app to monitor rider behaviour. I fear that it is both exploiting the riders and exploiting the use of illegal e-bikes. If it will not act and be a responsible company, will the Government take action?</w:t>
      </w:r>
    </w:p>
    <w:p/>
    <w:p>
      <w:r>
        <w:rPr>
          <w:b/>
          <w:color w:val="1A4A6E"/>
          <w:sz w:val="22"/>
        </w:rPr>
        <w:t>Lilian Greenwood</w:t>
      </w:r>
    </w:p>
    <w:p>
      <w:r>
        <w:rPr>
          <w:sz w:val="22"/>
        </w:rPr>
        <w:t>I absolutely agree that delivery companies should be working to ensure that their drivers and riders remain safe and do not pose a danger to others. The Government’s road safety charter, the first in a decade, includes plans to pilot a national work-related road safety charter for businesses that require people to drive or ride for them. I will be making a statement on the strategy in this House later today. Clearly, we encourage delivery apps to sign up to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