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Carlisle-Settle Railway: 150th Anniversary</w:t>
      </w:r>
    </w:p>
    <w:p>
      <w:r>
        <w:rPr>
          <w:sz w:val="20"/>
        </w:rPr>
        <w:t>7 July 2026  ·  Commons  ·  Westminster Hall</w:t>
      </w:r>
    </w:p>
    <w:p>
      <w:r>
        <w:rPr>
          <w:b/>
        </w:rPr>
        <w:t xml:space="preserve">Policy areas: </w:t>
      </w:r>
      <w:r>
        <w:rPr>
          <w:sz w:val="20"/>
        </w:rPr>
        <w:t>Government and public administration, Transport</w:t>
      </w:r>
    </w:p>
    <w:p>
      <w:r>
        <w:rPr>
          <w:b/>
        </w:rPr>
        <w:t xml:space="preserve">Topics: </w:t>
      </w:r>
      <w:r>
        <w:rPr>
          <w:sz w:val="20"/>
        </w:rPr>
        <w:t>community rail, heritage railways, railway anniversaries, transport infrastructure</w:t>
      </w:r>
    </w:p>
    <w:p>
      <w:r>
        <w:rPr>
          <w:b/>
        </w:rPr>
        <w:t xml:space="preserve">Source: </w:t>
      </w:r>
      <w:r>
        <w:rPr>
          <w:sz w:val="20"/>
        </w:rPr>
        <w:t>https://hansard.parliament.uk/Commons/2026-07-07/debates/E13012FB-E08D-4008-A927-B462AB68D6BA/CarlislesettleRailway150thAnniversary</w:t>
      </w:r>
    </w:p>
    <w:p/>
    <w:p>
      <w:r>
        <w:rPr>
          <w:b/>
          <w:color w:val="1A4A6E"/>
          <w:sz w:val="22"/>
        </w:rPr>
        <w:t>Clive Efford</w:t>
      </w:r>
    </w:p>
    <w:p>
      <w:r>
        <w:rPr>
          <w:sz w:val="22"/>
        </w:rPr>
        <w:t>I will call Ms Julie Minns to move the motion; I will then call the Minister to respond. I remind other Members that they may make a speech only with prior permission from the Member in charge of the debate and from the Minister. As is the convention for 30-minute debates, there will not be an opportunity for the Member in charge to wind up.</w:t>
      </w:r>
    </w:p>
    <w:p/>
    <w:p>
      <w:r>
        <w:rPr>
          <w:b/>
          <w:color w:val="1A4A6E"/>
          <w:sz w:val="22"/>
        </w:rPr>
        <w:t>Julie Minns (Lab)</w:t>
      </w:r>
    </w:p>
    <w:p>
      <w:r>
        <w:rPr>
          <w:sz w:val="22"/>
        </w:rPr>
        <w:t>I beg to move,</w:t>
      </w:r>
    </w:p>
    <w:p>
      <w:r>
        <w:rPr>
          <w:sz w:val="22"/>
        </w:rPr>
        <w:t>That this House has considered the 150th anniversary of the Carlisle-Settle Railway.</w:t>
      </w:r>
    </w:p>
    <w:p>
      <w:r>
        <w:rPr>
          <w:sz w:val="22"/>
        </w:rPr>
        <w:t>It is a pleasure to serve under your chairmanship, Mr Efford, as we celebrate a remarkable milestone in the history of one of Britain’s great railways. This year marks 150 years since passenger services first ran along the Carlisle-Settle railway, linking Carlisle with communities across Cumbria, the Yorkshire dales and beyond. A hundred and fifty years on, it remains a railway of national significance, renowned for its engineering, celebrated for its scenery and cherished by the communities it serves.</w:t>
      </w:r>
    </w:p>
    <w:p>
      <w:r>
        <w:rPr>
          <w:sz w:val="22"/>
        </w:rPr>
        <w:t>For Carlisle, this railway is far more than a transport link. It is part of our city’s history and identity. It has helped to connect our city to the wider north for generations, bringing people, ideas, commerce and opportunity. Today, it is fitting that we come together to celebrate not only its past, but the people who ensured that it would have a future.</w:t>
      </w:r>
    </w:p>
    <w:p>
      <w:r>
        <w:rPr>
          <w:sz w:val="22"/>
        </w:rPr>
        <w:t>The story of the Carlisle-Settle railway began in the great age of Victorian railway building. It was one of the last great railways constructed in Britain and was undoubtedly one of the most ambitious. Building it required extraordinary determination. More than 6,000 navvies worked along the route, enduring isolation, appalling weather and dangerous working conditions to carve a railway through some of the most challenging terrain in England.</w:t>
      </w:r>
    </w:p>
    <w:p/>
    <w:p>
      <w:r>
        <w:rPr>
          <w:b/>
          <w:color w:val="1A4A6E"/>
          <w:sz w:val="22"/>
        </w:rPr>
        <w:t>Jim Shannon (DUP)</w:t>
      </w:r>
    </w:p>
    <w:p>
      <w:r>
        <w:rPr>
          <w:sz w:val="22"/>
        </w:rPr>
        <w:t>Some of the navvies who helped to build that railway would have come from Northern Ireland and the Republic of Ireland. I congratulate the hon. Lady on her assiduous commitment to her constituents: she is making a good name for herself in this House. Well done to her; I wish her well.</w:t>
      </w:r>
    </w:p>
    <w:p>
      <w:r>
        <w:rPr>
          <w:sz w:val="22"/>
        </w:rPr>
        <w:t>Will the hon. Lady join me in urging the Government to ensure that the Department for Transport actively applies the invaluable infrastructure and community-led preservation lessons learned from the Settle and Carlisle Railway Trust to protect our vital regional connectivity and heritage lines across all the nations of the United Kingdom, including the heritage links in Northern Ireland?</w:t>
      </w:r>
    </w:p>
    <w:p/>
    <w:p>
      <w:r>
        <w:rPr>
          <w:b/>
          <w:color w:val="1A4A6E"/>
          <w:sz w:val="22"/>
        </w:rPr>
        <w:t>Minns</w:t>
      </w:r>
    </w:p>
    <w:p>
      <w:r>
        <w:rPr>
          <w:sz w:val="22"/>
        </w:rPr>
        <w:t>It is always a pleasure to be intervened on by the hon. Member. As I will go on to say, there are many lessons from the history of the railway line that we can apply to the challenges that community groups across the country raise when they are campaigning for their local railways. We can learn a lot from the Carlisle-Settle railway.</w:t>
      </w:r>
    </w:p>
    <w:p>
      <w:r>
        <w:rPr>
          <w:sz w:val="22"/>
        </w:rPr>
        <w:t>Entire settlements were established to house the workforce, who founded many of the villages along the line today. Their story is an important part of the railway’s heritage and deserves to be remembered alongside the engineering achievements for which the line is famous. The engineer responsible for the project was John Crossley. As Cumbrian ramblers will testify, the terrain over which he engineered the line is not forgiving. Construction was frequently halted by snow, flooding and frozen ground. One contractor withdrew altogether after underestimating the severity of the landscape and weather conditions. Despite those challenges, the line was completed and open for passenger services in 1876, just 11 years after Parliament had passed the enabling Act. I am sure the Minister wishes he had a few John Crossleys on hand for some of our rail projects today.</w:t>
      </w:r>
    </w:p>
    <w:p>
      <w:r>
        <w:rPr>
          <w:sz w:val="22"/>
        </w:rPr>
        <w:t>The railway required the construction of 14 tunnels and 22 viaducts. The most famous, the Ribblehead viaduct, stands 104 feet high and comprises 24 magnificent arches stretching across the north-west landscape. Soon after crossing Ribblehead, trains enter Blea Moor tunnel, which is driven deep beneath the moors for more than a mile and a half. The line also travels to Ais Gill summit, the highest point reached by any mainline railway in England. There are fascinating stories along the route. In Lazonby, local legend tells us that the tunnel was constructed at the request of a local vicar who did not wish the railway to pass directly in front of his vicarage. One hundred and fifty years later, the structures remain, as a testament to Victorian ingenuity, determination and ambition.</w:t>
      </w:r>
    </w:p>
    <w:p>
      <w:r>
        <w:rPr>
          <w:sz w:val="22"/>
        </w:rPr>
        <w:t>Despite its engineering significance and strategic importance, the future of the Carlisle-Settle railway became increasingly uncertain during the second half of the 20th century. In 1963, the Beeching report recommended the withdrawal of passenger services from the line. Although those proposals were not immediately implemented, station closures and service reductions followed. By 1970, all stations apart from Settle and Appleby had been closed and passenger services had been reduced to just two trains a day in each direction. In the 1970s, the railway suffered years of under-investment. Freight traffic was diverted on to the electrified west coast main line, ageing infrastructure deteriorated and viaducts and tunnels were allowed to fall into disrepair. By the early 1980s, British Rail was arguing that the cost of maintaining the railway could no longer be justified, and proposals were made to close it entirely.</w:t>
      </w:r>
    </w:p>
    <w:p>
      <w:r>
        <w:rPr>
          <w:sz w:val="22"/>
        </w:rPr>
        <w:t>What followed was one of the most inspiring grassroots campaigns in British railway history. In June 1981, before closure had even been formally announced, the Friends of the Settle-Carlisle Line held their inaugural meeting in Settle town hall. They recognised the threat and they acted. Soon, they were joined by local authorities, rail users, railway development groups, environmental campaigners and communities along the route.</w:t>
      </w:r>
    </w:p>
    <w:p>
      <w:r>
        <w:rPr>
          <w:sz w:val="22"/>
        </w:rPr>
        <w:t>When closure notices appeared in 1984, the campaign intensified. Campaigners challenged BR’s assumptions and highlighted the railway’s wider value. They argued that its tourism potential had been overlooked. They argued that its role as a strategic diversionary route had been underestimated. They argued that closure would damage the communities who depended on the railway. They were right. The campaign also exposed what many regarded as a policy of closure by stealth: reduced services, diverted traffic and inflated repair estimates, all to justify closure.</w:t>
      </w:r>
    </w:p>
    <w:p>
      <w:r>
        <w:rPr>
          <w:sz w:val="22"/>
        </w:rPr>
        <w:t>The publicity surrounding the campaign encouraged people to start using the railway in unprecedented numbers. The number of passenger journeys rose dramatically, from 93,000 in 1983 to 450,000 by 1989. In 2025, almost 1 million journeys were made along the Carlisle-Settle railway.</w:t>
      </w:r>
    </w:p>
    <w:p/>
    <w:p>
      <w:r>
        <w:rPr>
          <w:b/>
          <w:color w:val="1A4A6E"/>
          <w:sz w:val="22"/>
        </w:rPr>
        <w:t>David Mundell (Con)</w:t>
      </w:r>
    </w:p>
    <w:p>
      <w:r>
        <w:rPr>
          <w:sz w:val="22"/>
        </w:rPr>
        <w:t>I commend the hon. Lady for raising the issue: the Carlisle-Settle railway line is so important, and Carlisle is a great railway town with such a strong tradition. Does she agree that the points that she makes about the campaign for the Carlisle-Settle line are also applicable to the Borders railway extension from Carlisle to Tweedbank? That extension would bring the tourism benefits, scenery and opportunities that keeping the Settle-Carlisle line open has brought.</w:t>
      </w:r>
    </w:p>
    <w:p/>
    <w:p>
      <w:r>
        <w:rPr>
          <w:b/>
          <w:color w:val="1A4A6E"/>
          <w:sz w:val="22"/>
        </w:rPr>
        <w:t>Minns</w:t>
      </w:r>
    </w:p>
    <w:p>
      <w:r>
        <w:rPr>
          <w:sz w:val="22"/>
        </w:rPr>
        <w:t>I completely agree with the right hon. Member, who is my constituency neighbour and friend. The spirit that we see today in the Borders rail campaign is exactly that which we saw in the Carlisle-Settle line campaign. He is absolutely right about the economic benefits, which have already been demonstrated between Edinburgh and Tweedbank and could also be realised in the Carlisle-Tweedbank extension. I am grateful that this Government, alongside the Scottish Government, have ensured that funding is now in place for the viability work on the remaining leg between Tweedbank and Carlisle.</w:t>
      </w:r>
    </w:p>
    <w:p>
      <w:r>
        <w:rPr>
          <w:sz w:val="22"/>
        </w:rPr>
        <w:t>On 11 April 1989, the then Secretary of State for Transport, Paul Channon, announced that consent for closure would be refused, as repair costs were found to be lower than was originally claimed, and passenger growth had demonstrated the continuing viability of the line. That remains one of the most significant victories for community transport campaigning anywhere in the United Kingdom. Today, as we celebrate the anniversary, we should acknowledge every person who played a role in that achievement: the volunteers, campaigners, railway staff, local councillors, passengers and community leaders who fought for the railway’s future. They ensured that future generations would continue to benefit from this remarkable line.</w:t>
      </w:r>
    </w:p>
    <w:p>
      <w:r>
        <w:rPr>
          <w:sz w:val="22"/>
        </w:rPr>
        <w:t>There is perhaps no more touching symbol of the campaign than Ruswarp the border collie, whose owner Graham Nuttall served as the first secretary of the Friends of the Settle-Carlisle Line. Ruswarp famously signed, with his paw print, the petition to save the railway. After Graham Nuttall tragically lost his life while walking in Wales in 1990, Ruswarp remained at his side for 11 weeks before they were found. Today, a bronze statue stands at Garsdale station, in the constituency of my hon. Friend the Member for Morecambe and Lunesdale (Lizzi Collinge), commemorating Ruswarp’s loyalty and courage. It has become one of the most beloved landmarks on the railway and a reminder of the devotion that people have shown to protecting the line.</w:t>
      </w:r>
    </w:p>
    <w:p>
      <w:r>
        <w:rPr>
          <w:sz w:val="22"/>
        </w:rPr>
        <w:t>The story of the Carlisle-Settle railway did not end with its reprieve. In many ways, a new chapter had begun. Today, the line is operated by Northern Trains and supported by an outstanding partnership of organisations. The Friends of the Settle-Carlisle Line continue their invaluable advocacy and volunteering work, the Settle and Carlisle Railway Trust helps to preserve and promote its heritage, and the Settle-Carlisle Railway Development Company serves as an accredited community rail partnership, working to encourage tourism, education and community engagement. Their efforts have transformed the railway into one of Britain’s great rail success stories.</w:t>
      </w:r>
    </w:p>
    <w:p>
      <w:r>
        <w:rPr>
          <w:sz w:val="22"/>
        </w:rPr>
        <w:t>The line continues to bring thousands of visitors into Cumbria, Westmorland and Yorkshire every year. It supports our local economies, connects our rural communities and introduces new generations to our railway heritage. This anniversary year demonstrates that spirit perfectly. Schools, volunteers, artists and community groups are all helping to tell the railway story through events and exhibitions. I was particularly pleased to see the commissioning of a new play, “Lives Along the Line”, by Yorkshire playwright Joan Barnard, which the Vagabond theatre group will perform this summer at Appleby public hall and the Victoria Hall in Settle. The play will bring to life the stories of the people whose lives have been shaped by the railway over the past century and a half.</w:t>
      </w:r>
    </w:p>
    <w:p>
      <w:r>
        <w:rPr>
          <w:sz w:val="22"/>
        </w:rPr>
        <w:t>What makes the Carlisle-Settle railway so special? It is one of the most beautiful railway journeys in the world. Few railways can rival its combination of dramatic landscapes, historic stations and iconic engineering. From my home of Carlisle, through the Eden valley and to Yorkshire’s three peaks, it offers views that attract visitors from across Britain and beyond. However, its importance extends far beyond tourism. For many communities, it remains a vital transport link, providing access to employment, education, healthcare and leisure opportunities. For rural communities along the route, it remains every bit as important as those who campaigned to save it understood it would be.</w:t>
      </w:r>
    </w:p>
    <w:p>
      <w:r>
        <w:rPr>
          <w:sz w:val="22"/>
        </w:rPr>
        <w:t>The railway also continues to play an important strategic role in the rail network. When the west coast main line is closed because of engineering works, weather events, which are sadly all too familiar in my part of the country, or any other disruption, the Carlisle-Settle railway provides an invaluable diversionary route. In an age in which resilience and redundancy within critical infrastructure are increasingly important, the line’s value stretches far beyond the communities it serves. The railway’s resilience was demonstrated once again following Storm Desmond and the major landslip at Eden Brows in 2015 and 2016. The subsequent repairs demonstrated the continued commitment to preserving this vital railway for future generations.</w:t>
      </w:r>
    </w:p>
    <w:p>
      <w:r>
        <w:rPr>
          <w:sz w:val="22"/>
        </w:rPr>
        <w:t>As we look ahead to what I hope will be another 150 years of the Carlisle-Settle line, we should remember the lesson at the heart of its story, which is that infrastructure should never be judged purely through the lens of short-term accounting; we must also recognise the social value, strategic importance, connectivity, resilience and heritage. Had closure gone ahead in 1989, Britain would have lost one of its greatest railways. Instead, thanks to the determination of campaigners and communities, we are celebrating its 150th anniversary.</w:t>
      </w:r>
    </w:p>
    <w:p>
      <w:r>
        <w:rPr>
          <w:sz w:val="22"/>
        </w:rPr>
        <w:t>I ask the Minister, my friend and fellow rail enthusiast, for reassurance that the long-term future of the Carlisle-Settle railway remains secure, that the Government recognise its ongoing strategic value to our national rail network, and that the community organisations and volunteers who do so much to support the line will continue to receive the backing that they deserve. I also ask him to join me in paying tribute to the Friends of the Settle-Carlisle Line, the Settle and Carlisle Railway Trust, the Settle-Carlisle Railway Development Company and all those whose dedication continues to sustain this remarkable railway.</w:t>
      </w:r>
    </w:p>
    <w:p>
      <w:r>
        <w:rPr>
          <w:sz w:val="22"/>
        </w:rPr>
        <w:t>Most importantly, I ask the Minister to join me in thanking the visionaries who refused to accept that this railway’s story was over. Because of them, trains still run between Carlisle and Settle; because of them, communities remain connected; because of them, future generations will continue to enjoy one of the finest railway journeys anywhere in the world. Long may that continue.</w:t>
      </w:r>
    </w:p>
    <w:p/>
    <w:p>
      <w:r>
        <w:rPr>
          <w:b/>
          <w:color w:val="1A4A6E"/>
          <w:sz w:val="22"/>
        </w:rPr>
        <w:t>Keir Mather (The Parliamentary Under-Secretary of State for Transport)</w:t>
      </w:r>
    </w:p>
    <w:p>
      <w:r>
        <w:rPr>
          <w:sz w:val="22"/>
        </w:rPr>
        <w:t>It is a pleasure to serve under your chairship, Mr Efford. I heartily congratulate my very good and hon. Friend the Member for Carlisle (Ms Minns) on securing this debate on the anniversary of the Settle-Carlisle railway, and I thank other Members for their contributions.</w:t>
      </w:r>
    </w:p>
    <w:p>
      <w:r>
        <w:rPr>
          <w:sz w:val="22"/>
        </w:rPr>
        <w:t>I am grateful to my hon. Friend for her continued advocacy on behalf of her constituents. This is a moment of celebration of our railways, but it is also a time to reflect on the present and the future. I welcome the opportunity to address some of those points today.</w:t>
      </w:r>
    </w:p>
    <w:p>
      <w:r>
        <w:rPr>
          <w:sz w:val="22"/>
        </w:rPr>
        <w:t>The Settle-Carlisle railway, which is celebrating its 150th anniversary, is, of course, one of the most historical and spectacularly scenic lines in the UK, with a long and colourful history of innovative engineering and dogged determination by the rail visionaries who fought to keep the line open against all the challenges it has faced—a legacy that my hon. Friend is certainly working hard to continue.</w:t>
      </w:r>
    </w:p>
    <w:p>
      <w:r>
        <w:rPr>
          <w:sz w:val="22"/>
        </w:rPr>
        <w:t>I am delighted to assure my hon. Friend that the future of the line is indeed secure. The introduction of the Yorkshire Dales Explorer has brought thousands of new visitors to the line, investment at Horton-in-Ribblesdale station and secured the line’s invaluable role as a support route for the west coast main line. These all demonstrate the line’s ongoing importance to our network and this Government’s commitment to its future.</w:t>
      </w:r>
    </w:p>
    <w:p>
      <w:r>
        <w:rPr>
          <w:sz w:val="22"/>
        </w:rPr>
        <w:t>I am pleased that there is such a strong community rail involvement with this historical line. Community rail is all about connecting communities to the railways, and at the heart of the community rail concept are community rail partnerships. The Settle-Carlisle Railway Development Company has done some wonderful work in this area. It has been an accredited community rail partnership for more than five years, working to support the local economy and benefit communities along the line.</w:t>
      </w:r>
    </w:p>
    <w:p>
      <w:r>
        <w:rPr>
          <w:sz w:val="22"/>
        </w:rPr>
        <w:t>Its work includes organising station open days and art installations, running projects to support access to the railway and environmental initiatives with community organisations, as well as providing a range of services and products that benefit locals and visitors alike. The company achieves so much for the benefit of communities along this historical line. I congratulate it on its most recent reaccreditation, awarded in recognition of its community-centred projects and services provided across the Yorkshire dales and Cumbria.</w:t>
      </w:r>
    </w:p>
    <w:p>
      <w:r>
        <w:rPr>
          <w:sz w:val="22"/>
        </w:rPr>
        <w:t>I also pay tribute to the work of the Settle and Carlisle Railway Trust, which does so much valuable work in helping to restore, preserve and maintain the historical buildings and structures along the route, sparking the imagination and engagement of the public.</w:t>
      </w:r>
    </w:p>
    <w:p>
      <w:r>
        <w:rPr>
          <w:sz w:val="22"/>
        </w:rPr>
        <w:t>The railways, of course, have changed so much since the first passenger trains on the Settle-Carlisle line, and I think it is appropriate to raise where this Government see the future of this railway. Rail reform will put passengers and customers back at the heart of the rail network. The Railways Bill, of which I know my hon. Friend is a keen supporter, is progressing through Parliament and will create Great British Railways, which will bring track and train together under one publicly owned and accountable body to reduce fragmentation and improve decision making. GBR will work closely with local mayors and local authorities to make sure that services meet the needs of their areas and better integrate with other modes.</w:t>
      </w:r>
    </w:p>
    <w:p>
      <w:r>
        <w:rPr>
          <w:sz w:val="22"/>
        </w:rPr>
        <w:t>I now turn to Northern Trains and its performance as the main operator on the Settle-Carlisle line. I am pleased with the introduction of the Yorkshire Dales Explorer, which links Greater Manchester and Lancashire to the Settle-Carlisle line and the dales. I also hope that my hon. Friend’s constituents are able to partake in Northern’s offer of discounted tickets between Leeds, Settle and Carlisle, in honour of the 150th anniversary. But that does not mean there is not more work to do.</w:t>
      </w:r>
    </w:p>
    <w:p>
      <w:r>
        <w:rPr>
          <w:sz w:val="22"/>
        </w:rPr>
        <w:t>Northern’s performance leaves room for improvement. We have an improvement plan that outlines the steps that the operator will take to improve reliability, with a target of 90% of all its trains arriving within three minutes of timetable and cancellations below 2%. I am pleased that the latest rail period results show that cancellations on the Leeds-Carlisle route were only 1.24%, but we need to work to improve punctuality, with 77% of trains arriving within three minutes of timetable. I look forward to working with my hon. Friend to improve services for both tourists in her remarkable area and her constituents. Northern is also in discussions with train manufacturers to procure new train sets to replace the oldest trains in its fleet. The procurement of up to 450 new train sets will offer increased capacity as well as more accessible trains for passengers.</w:t>
      </w:r>
    </w:p>
    <w:p>
      <w:r>
        <w:rPr>
          <w:sz w:val="22"/>
        </w:rPr>
        <w:t>In January and April this year, the Settle-Carlisle route played a critical role in supporting passengers during several closures of the west coast main line for engineering work. To avoid lengthy replacement bus journeys, Avanti West Coast operated its bi-mode Evero trains over the historical route—the first time in more than a decade it has been used for that purpose. Feedback was incredibly positive, underlining findings from the rail watchdog, Transport Focus, that passengers prefer to stay on trains than take replacement bus services—that is certainly my preference, too—even if it involves a longer journey. Avanti hopes that the Settle-Carlisle route can continue to play an important role as a diversionary route over the next decade, especially when a significant volume of renewal activity is required on the northern section of the west coast main line.</w:t>
      </w:r>
    </w:p>
    <w:p>
      <w:r>
        <w:rPr>
          <w:sz w:val="22"/>
        </w:rPr>
        <w:t>On infrastructure, Network Rail recently installed a footbridge with lifts at Horton-in-Ribblesdale station, allowing the closure of a high-risk level crossing and enabling a rail connection to the nearby quarry. The scheme was a mix of public and private investment, including a contribution from the quarry along with the Access for All fund. Connecting the quarry by rail safeguards the future of the facility while reducing carbon emissions by taking lorries off the road.</w:t>
      </w:r>
    </w:p>
    <w:p>
      <w:r>
        <w:rPr>
          <w:sz w:val="22"/>
        </w:rPr>
        <w:t>The 150th anniversary of the Settle-Carlisle line is an opportunity not only to celebrate extraordinary railway heritage, but to recognise wider investment to ensure that rail continues to support communities, connectivity and economic growth for generations to come. That investment includes the £323 million west coast north modernisation programme, which is the biggest improvement programme on the northern section of the west coast main line in decades.</w:t>
      </w:r>
    </w:p>
    <w:p>
      <w:r>
        <w:rPr>
          <w:sz w:val="22"/>
        </w:rPr>
        <w:t>Network Rail and industry partners are working together, in the spirit of Great British Railways, to keep passengers moving while replacing ageing infrastructure, particularly the overhead line equipment that powers electric trains. Over the past two years, Network Rail has renewed around 200 km of overhead wires on the northern sections of the west coast main line. The work will improve reliability and deliver a more resilient and better-connected railway for passengers and freight. From the Settle-Carlisle line to the west coast main line, rail remains a vital part of connecting people, places and opportunities across the north and Scotland.</w:t>
      </w:r>
    </w:p>
    <w:p>
      <w:r>
        <w:rPr>
          <w:sz w:val="22"/>
        </w:rPr>
        <w:t>My hon. Friend will recall the Department’s investment of £13.5 million as part of the £38 million Carlisle station gateway project, part funded by the borderlands inclusive growth deal and delivered in partnership between Network Rail and Cumberland council. The scheme provides a new public square to the rear of the station, an enhanced Court Square to the front, new lifts and increased car parking capacity. Works are on site and the Scott &amp;amp; Brassey public house has now opened in the restored first-class waiting room, with passengers enjoying a selection of great local ales. I often travel up to Glasgow, and I will avail myself of those great local ales as soon as I make contact with Carlisle station.</w:t>
      </w:r>
    </w:p>
    <w:p>
      <w:r>
        <w:rPr>
          <w:sz w:val="22"/>
        </w:rPr>
        <w:t>To conclude, I assure my hon. Friend that the Government are firmly committed to honouring our railway heritage and improving services for passengers in rural communities across the north. She continues to be a resolute champion of the Settle-Carlisle railway, and the Government are committed to supporting her and her constituents as she continues to do so. Here is to the 150 years to come.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