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Community Policing and Neighbourhood Health Teams</w:t>
      </w:r>
    </w:p>
    <w:p>
      <w:r>
        <w:rPr>
          <w:sz w:val="20"/>
        </w:rPr>
        <w:t>7 July 2025  ·  Commons  ·  Oral Questions</w:t>
      </w:r>
    </w:p>
    <w:p>
      <w:r>
        <w:rPr>
          <w:b/>
        </w:rPr>
        <w:t xml:space="preserve">Policy areas: </w:t>
      </w:r>
      <w:r>
        <w:rPr>
          <w:sz w:val="20"/>
        </w:rPr>
        <w:t>Crime, justice and law, Government and public administration, Health and social care, Society and culture</w:t>
      </w:r>
    </w:p>
    <w:p>
      <w:r>
        <w:rPr>
          <w:b/>
        </w:rPr>
        <w:t xml:space="preserve">Topics: </w:t>
      </w:r>
      <w:r>
        <w:rPr>
          <w:sz w:val="20"/>
        </w:rPr>
        <w:t>community policing, integrated public services, mental health support, neighbourhood health teams, rural crime</w:t>
      </w:r>
    </w:p>
    <w:p>
      <w:r>
        <w:rPr>
          <w:b/>
        </w:rPr>
        <w:t xml:space="preserve">Source: </w:t>
      </w:r>
      <w:r>
        <w:rPr>
          <w:sz w:val="20"/>
        </w:rPr>
        <w:t>https://hansard.parliament.uk/Commons/2025-07-07/debates/E3F46D6C-8B3F-4E48-ABAA-758B4A34FA4A/CommunityPolicingAndNeighbourhoodHealthTeams</w:t>
      </w:r>
    </w:p>
    <w:p/>
    <w:p>
      <w:r>
        <w:rPr>
          <w:b/>
          <w:color w:val="1A4A6E"/>
          <w:sz w:val="22"/>
        </w:rPr>
        <w:t>Rachael Maskell (Lab/Co-op)</w:t>
      </w:r>
    </w:p>
    <w:p>
      <w:r>
        <w:rPr>
          <w:sz w:val="22"/>
        </w:rPr>
        <w:t>3. What recent discussions she has had with Cabinet colleagues on the potential merits of integrating community policing and neighbourhood health teams.</w:t>
      </w:r>
    </w:p>
    <w:p/>
    <w:p>
      <w:r>
        <w:rPr>
          <w:b/>
          <w:color w:val="1A4A6E"/>
          <w:sz w:val="22"/>
        </w:rPr>
        <w:t>Dame Diana Johnson (The Minister for Policing and Crime Prevention)</w:t>
      </w:r>
    </w:p>
    <w:p>
      <w:r>
        <w:rPr>
          <w:sz w:val="22"/>
        </w:rPr>
        <w:t>My hon. Friend speaks with a great deal of experience in health matters. There are regular discussions between ministerial colleagues about how we can best join up public services. We know that joined-up working results in better outcomes at a local level. Collaboration and engagement between neighbourhood policing and neighbourhood health teams already exists to tackle mental health issues, and drug and alcohol addiction. I hope that this Government’s investment in neighbourhood policing will enable more of that work to continue.</w:t>
      </w:r>
    </w:p>
    <w:p/>
    <w:p>
      <w:r>
        <w:rPr>
          <w:b/>
          <w:color w:val="1A4A6E"/>
          <w:sz w:val="22"/>
        </w:rPr>
        <w:t>Rachael Maskell</w:t>
      </w:r>
    </w:p>
    <w:p>
      <w:r>
        <w:rPr>
          <w:sz w:val="22"/>
        </w:rPr>
        <w:t>Evidence shows that integrating policing and health is vital in delivering better outcomes in areas like mental health, substance misuse and youth violence—areas that we need to address in my city of York. With both police and health realigning into neighbourhood teams, will the Home Secretary ensure that there is reach across the services, with a named lead police officer, to develop prevention and early intervention strategies, diverting those at risk through harm reduction approaches, including treatment and support?</w:t>
      </w:r>
    </w:p>
    <w:p/>
    <w:p>
      <w:r>
        <w:rPr>
          <w:b/>
          <w:color w:val="1A4A6E"/>
          <w:sz w:val="22"/>
        </w:rPr>
        <w:t>Dame Diana Johnson</w:t>
      </w:r>
    </w:p>
    <w:p>
      <w:r>
        <w:rPr>
          <w:sz w:val="22"/>
        </w:rPr>
        <w:t>With the recently launched 10-year health plan, we are moving away from those siloed services towards a more joined-up approach, including the preventive model of care. That aligns very much with policing and keeping people safe, and supporting wellbeing. I welcome the opportunity to contribute to the national neighbourhood health implementation programme and to ensure that policing is part of the conversation from the outset. By working more closely with health and care partners, we can reduce inappropriate demand on policing. Officers should not be left to pick up the pieces when other support services are better placed to help. This is about getting it right—and getting that tailored support—first time.</w:t>
      </w:r>
    </w:p>
    <w:p/>
    <w:p>
      <w:r>
        <w:rPr>
          <w:b/>
          <w:color w:val="1A4A6E"/>
          <w:sz w:val="22"/>
        </w:rPr>
        <w:t>Rishi Sunak (Con)</w:t>
      </w:r>
    </w:p>
    <w:p>
      <w:r>
        <w:rPr>
          <w:sz w:val="22"/>
        </w:rPr>
        <w:t>I thank the Policing Minister for visiting Northallerton this year and hearing directly from my farming constituents about the impact of livestock and equipment crime on their lives and health. I am grateful to North Yorkshire police for all their hard work, and for the recent funding uplift for the national rural crime unit, but does the Minister agree with me on the importance of implementing the Equipment Theft (Prevention) Act 2023 and, more broadly, ensuring that rural areas get the attention they deserve?</w:t>
      </w:r>
    </w:p>
    <w:p/>
    <w:p>
      <w:r>
        <w:rPr>
          <w:b/>
          <w:color w:val="1A4A6E"/>
          <w:sz w:val="22"/>
        </w:rPr>
        <w:t>Dame Diana Johnson</w:t>
      </w:r>
    </w:p>
    <w:p>
      <w:r>
        <w:rPr>
          <w:sz w:val="22"/>
        </w:rPr>
        <w:t>It was a pleasure to meet the right hon. Gentleman’s constituents; I think that was way back in February—it was a very cold day in North Yorkshire. I fully recognise what he says about the mental health and wellbeing impact of some of the crime challenges facing rural communities. That is why the neighbourhood policing guarantee is so important for areas like the one that he represents. As I have said a number of times in this House, we support the implementation of the Equipment Theft (Prevention) Act, and we plan to bring forward regulations shortly.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