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Veterans</w:t>
      </w:r>
    </w:p>
    <w:p>
      <w:r>
        <w:rPr>
          <w:sz w:val="20"/>
        </w:rPr>
        <w:t>7 January 2026  ·  Commons  ·  Oral Questions</w:t>
      </w:r>
    </w:p>
    <w:p>
      <w:r>
        <w:rPr>
          <w:b/>
        </w:rPr>
        <w:t xml:space="preserve">Policy areas: </w:t>
      </w:r>
      <w:r>
        <w:rPr>
          <w:sz w:val="20"/>
        </w:rPr>
        <w:t>Crime, justice and law, Defence and armed forces, Government and public administration</w:t>
      </w:r>
    </w:p>
    <w:p>
      <w:r>
        <w:rPr>
          <w:b/>
        </w:rPr>
        <w:t xml:space="preserve">Topics: </w:t>
      </w:r>
      <w:r>
        <w:rPr>
          <w:sz w:val="20"/>
        </w:rPr>
        <w:t>northern ireland veterans, operation banner veterans, support for veterans, troubles bill, veterans legal processes</w:t>
      </w:r>
    </w:p>
    <w:p>
      <w:r>
        <w:rPr>
          <w:b/>
        </w:rPr>
        <w:t xml:space="preserve">Source: </w:t>
      </w:r>
      <w:r>
        <w:rPr>
          <w:sz w:val="20"/>
        </w:rPr>
        <w:t>https://hansard.parliament.uk/Commons/2026-01-07/debates/D51C5886-A51B-44A3-B7D8-51D87AC61D60/SupportForVeterans</w:t>
      </w:r>
    </w:p>
    <w:p/>
    <w:p>
      <w:r>
        <w:rPr>
          <w:b/>
          <w:color w:val="1A4A6E"/>
          <w:sz w:val="22"/>
        </w:rPr>
        <w:t>Sarah Pochin (Reform)</w:t>
      </w:r>
    </w:p>
    <w:p>
      <w:r>
        <w:rPr>
          <w:sz w:val="22"/>
        </w:rPr>
        <w:t>12. What steps he is taking to support Northern Ireland veterans.</w:t>
      </w:r>
    </w:p>
    <w:p/>
    <w:p>
      <w:r>
        <w:rPr>
          <w:b/>
          <w:color w:val="1A4A6E"/>
          <w:sz w:val="22"/>
        </w:rPr>
        <w:t>Hilary Benn (The Secretary of State for Northern Ireland)</w:t>
      </w:r>
    </w:p>
    <w:p>
      <w:r>
        <w:rPr>
          <w:sz w:val="22"/>
        </w:rPr>
        <w:t>The whole House will agree that we owe our Operation Banner veterans an enormous debt of gratitude. That is why the Government are introducing six protections for veterans involved in legal processes relating to their service. We are confident that this will change their experience and ensure that the process is fair and balanced.</w:t>
      </w:r>
    </w:p>
    <w:p/>
    <w:p>
      <w:r>
        <w:rPr>
          <w:b/>
          <w:color w:val="1A4A6E"/>
          <w:sz w:val="22"/>
        </w:rPr>
        <w:t>Sarah Pochin</w:t>
      </w:r>
    </w:p>
    <w:p>
      <w:r>
        <w:rPr>
          <w:sz w:val="22"/>
        </w:rPr>
        <w:t>Does the Secretary of State agree with the Northern Ireland Veterans Commissioner that the troubles Bill treats our brave veterans more harshly than terrorists?</w:t>
      </w:r>
    </w:p>
    <w:p/>
    <w:p>
      <w:r>
        <w:rPr>
          <w:b/>
          <w:color w:val="1A4A6E"/>
          <w:sz w:val="22"/>
        </w:rPr>
        <w:t>Hilary Benn</w:t>
      </w:r>
    </w:p>
    <w:p>
      <w:r>
        <w:rPr>
          <w:sz w:val="22"/>
        </w:rPr>
        <w:t>I do not agree with that assessment. I have had many discussions with the Northern Ireland Veterans Commissioner, and if one looks at the facts, including at the prosecutions that have taken place, there have been more prosecutions of paramilitary terrorists than of soldiers. Indeed, there has been one conviction of a soldier for a troubles-related offence in the past 27 and a half years.</w:t>
      </w:r>
    </w:p>
    <w:p/>
    <w:p>
      <w:r>
        <w:rPr>
          <w:b/>
          <w:color w:val="1A4A6E"/>
          <w:sz w:val="22"/>
        </w:rPr>
        <w:t>Speaker</w:t>
      </w:r>
    </w:p>
    <w:p>
      <w:r>
        <w:rPr>
          <w:sz w:val="22"/>
        </w:rPr>
        <w:t>Before we come to Prime Minister’s questions, I extend a warm welcome to the President of the House of Representatives of the Netherlands and his delegation, who are with us in the Gallery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