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Reliance on Private Healthcare Providers</w:t>
      </w:r>
    </w:p>
    <w:p>
      <w:r>
        <w:rPr>
          <w:sz w:val="20"/>
        </w:rPr>
        <w:t>6 May 2025  ·  Commons  ·  Oral Questions</w:t>
      </w:r>
    </w:p>
    <w:p>
      <w:r>
        <w:rPr>
          <w:b/>
        </w:rPr>
        <w:t xml:space="preserve">Policy areas: </w:t>
      </w:r>
      <w:r>
        <w:rPr>
          <w:sz w:val="20"/>
        </w:rPr>
        <w:t>Economy, Health and social care, Trade</w:t>
      </w:r>
    </w:p>
    <w:p>
      <w:r>
        <w:rPr>
          <w:b/>
        </w:rPr>
        <w:t xml:space="preserve">Topics: </w:t>
      </w:r>
      <w:r>
        <w:rPr>
          <w:sz w:val="20"/>
        </w:rPr>
        <w:t>nhs privatisation, nhs waiting times, private healthcare providers, uk us trade deal</w:t>
      </w:r>
    </w:p>
    <w:p>
      <w:r>
        <w:rPr>
          <w:b/>
        </w:rPr>
        <w:t xml:space="preserve">Source: </w:t>
      </w:r>
      <w:r>
        <w:rPr>
          <w:sz w:val="20"/>
        </w:rPr>
        <w:t>https://hansard.parliament.uk/Commons/2025-05-06/debates/55069F42-5E57-446F-A0A7-44FBCADDCAAB/NhsRelianceOnPrivateHealthcareProviders</w:t>
      </w:r>
    </w:p>
    <w:p/>
    <w:p>
      <w:r>
        <w:rPr>
          <w:b/>
          <w:color w:val="1A4A6E"/>
          <w:sz w:val="22"/>
        </w:rPr>
        <w:t>Seamus Logan (SNP)</w:t>
      </w:r>
    </w:p>
    <w:p>
      <w:r>
        <w:rPr>
          <w:sz w:val="22"/>
        </w:rPr>
        <w:t>15. What steps he is taking to reduce the reliance of the NHS on private healthcare providers.</w:t>
      </w:r>
    </w:p>
    <w:p/>
    <w:p>
      <w:r>
        <w:rPr>
          <w:b/>
          <w:color w:val="1A4A6E"/>
          <w:sz w:val="22"/>
        </w:rPr>
        <w:t>Wes Streeting (The Secretary of State for Health and Social Care)</w:t>
      </w:r>
    </w:p>
    <w:p>
      <w:r>
        <w:rPr>
          <w:sz w:val="22"/>
        </w:rPr>
        <w:t>This Government are taking a hard-headed approach to cutting waiting times. We are investing an extra £26 billion in our NHS, and where the independent sector has spare capacity, we will pay to get NHS patients treated faster and free at the point of use. So far, our approach to investment and reform has cut waiting lists by more than 200,000. Perhaps the hon. Member will tell us how it is going in Scotland.</w:t>
      </w:r>
    </w:p>
    <w:p/>
    <w:p>
      <w:r>
        <w:rPr>
          <w:b/>
          <w:color w:val="1A4A6E"/>
          <w:sz w:val="22"/>
        </w:rPr>
        <w:t>Seamus Logan</w:t>
      </w:r>
    </w:p>
    <w:p>
      <w:r>
        <w:rPr>
          <w:sz w:val="22"/>
        </w:rPr>
        <w:t>The Secretary of State claimed this morning on BBC Radio 4’s “Today” programme—a most excellent programme—that Labour is the only party that can be trusted with the national health service. Can he confirm that no aspect of the NHS whatsoever, whether it is ownership of the estate, the provision of specialist services or any other form of privatisation, will be included in the much-promised trade deal between the UK and the United States? No more excuses, Secretary of State: just give a direct answer to a direct question.</w:t>
      </w:r>
    </w:p>
    <w:p/>
    <w:p>
      <w:r>
        <w:rPr>
          <w:b/>
          <w:color w:val="1A4A6E"/>
          <w:sz w:val="22"/>
        </w:rPr>
        <w:t>Wes Streeting</w:t>
      </w:r>
    </w:p>
    <w:p>
      <w:r>
        <w:rPr>
          <w:sz w:val="22"/>
        </w:rPr>
        <w:t>I have said it before, and I will say it again: the NHS will be privatised over my dead body. This party founded the NHS as a publicly funded public service, free at the point of use. We use the independent sector to cut waiting lists, and guess what? The SNP-led Government in Scotland do the same thing. We have made it clear that the NHS is not up for sale in any trade deal. That is clear and unequivocal. The hon. Gentleman can sling mud as much as he likes, but he cannot run from the SNP’s abysmal record on the NHS over 18 long, poor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