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Energy Jobs: Yorkshire and the Humber</w:t>
      </w:r>
    </w:p>
    <w:p>
      <w:r>
        <w:rPr>
          <w:sz w:val="20"/>
        </w:rPr>
        <w:t>6 January 2026  ·  Commons  ·  Oral Questions</w:t>
      </w:r>
    </w:p>
    <w:p>
      <w:r>
        <w:rPr>
          <w:b/>
        </w:rPr>
        <w:t xml:space="preserve">Policy areas: </w:t>
      </w:r>
      <w:r>
        <w:rPr>
          <w:sz w:val="20"/>
        </w:rPr>
        <w:t>Education, training and skills, Employment and labour market, Energy</w:t>
      </w:r>
    </w:p>
    <w:p>
      <w:r>
        <w:rPr>
          <w:b/>
        </w:rPr>
        <w:t xml:space="preserve">Topics: </w:t>
      </w:r>
      <w:r>
        <w:rPr>
          <w:sz w:val="20"/>
        </w:rPr>
        <w:t>clean energy opportunities, energy sector jobs, green skills apprenticeships, lindsey oil refinery, yorkshire and the humber jobs</w:t>
      </w:r>
    </w:p>
    <w:p>
      <w:r>
        <w:rPr>
          <w:b/>
        </w:rPr>
        <w:t xml:space="preserve">Source: </w:t>
      </w:r>
      <w:r>
        <w:rPr>
          <w:sz w:val="20"/>
        </w:rPr>
        <w:t>https://hansard.parliament.uk/Commons/2026-01-06/debates/1DE3047A-6997-4984-A642-2C66FB0C90D2/EnergyJobsYorkshireAndTheHumber</w:t>
      </w:r>
    </w:p>
    <w:p/>
    <w:p>
      <w:r>
        <w:rPr>
          <w:b/>
          <w:color w:val="1A4A6E"/>
          <w:sz w:val="22"/>
        </w:rPr>
        <w:t>Luke Charters (Lab)</w:t>
      </w:r>
    </w:p>
    <w:p>
      <w:r>
        <w:rPr>
          <w:sz w:val="22"/>
        </w:rPr>
        <w:t>12. What steps he is taking to create jobs in the energy sector in Yorkshire and the Humber.</w:t>
      </w:r>
    </w:p>
    <w:p/>
    <w:p>
      <w:r>
        <w:rPr>
          <w:b/>
          <w:color w:val="1A4A6E"/>
          <w:sz w:val="22"/>
        </w:rPr>
        <w:t>Ed Miliband (The Secretary of State for Energy Security and Net Zero)</w:t>
      </w:r>
    </w:p>
    <w:p>
      <w:r>
        <w:rPr>
          <w:sz w:val="22"/>
        </w:rPr>
        <w:t>Our clean energy mission offers a transformative opportunity to deliver thousands of high-quality jobs and drive prosperity across the country. In Yorkshire and the Humber, we estimate that there will be up to 20,000 additional jobs by 2030. There are opportunities in offshore wind, hydrogen and nuclear, as well as in many other areas.</w:t>
      </w:r>
    </w:p>
    <w:p/>
    <w:p>
      <w:r>
        <w:rPr>
          <w:b/>
          <w:color w:val="1A4A6E"/>
          <w:sz w:val="22"/>
        </w:rPr>
        <w:t>Charters</w:t>
      </w:r>
    </w:p>
    <w:p>
      <w:r>
        <w:rPr>
          <w:sz w:val="22"/>
        </w:rPr>
        <w:t>Happy new year, Mr Speaker.</w:t>
      </w:r>
    </w:p>
    <w:p>
      <w:r>
        <w:rPr>
          <w:sz w:val="22"/>
        </w:rPr>
        <w:t>I am proud of York College in my constituency, where talented students are mastering apprenticeships that will power our clean energy future. York College is considering becoming a clean energy technical excellence college under the outstanding leadership of Ken Merry. Will the Secretary of State welcome that and visit the college to see how it leads the way in further education in preparing for the clean energy jobs of the future?</w:t>
      </w:r>
    </w:p>
    <w:p/>
    <w:p>
      <w:r>
        <w:rPr>
          <w:b/>
          <w:color w:val="1A4A6E"/>
          <w:sz w:val="22"/>
        </w:rPr>
        <w:t>Ed Miliband</w:t>
      </w:r>
    </w:p>
    <w:p>
      <w:r>
        <w:rPr>
          <w:sz w:val="22"/>
        </w:rPr>
        <w:t>I congratulate York College on its work. I know from my constituency in Doncaster, where we are to get a second university technical college specialising in green skills, the importance of that and the excitement of young people about this future. By turning their backs on clean energy, the Opposition turn their backs on young people. Clean energy is the future—it is one of the fastest growing sectors. We want it for Britain, we want it for York and we want it for Doncaster, and we will make it happen.</w:t>
      </w:r>
    </w:p>
    <w:p/>
    <w:p>
      <w:r>
        <w:rPr>
          <w:b/>
          <w:color w:val="1A4A6E"/>
          <w:sz w:val="22"/>
        </w:rPr>
        <w:t>Martin Vickers (Con)</w:t>
      </w:r>
    </w:p>
    <w:p>
      <w:r>
        <w:rPr>
          <w:sz w:val="22"/>
        </w:rPr>
        <w:t>Sadly, it is not job creation that faces many of my constituents, particularly those who work at the Lindsey oil refinery. The Secretary of State knows that Axiom and others submitted bids that would have continued production at the refinery. Instead, we now have a deal with Phillips 66 that transfers the assets but not the business. Will he undertake to make a statement to the House and to answer the many unanswered questions that surround the deal?</w:t>
      </w:r>
    </w:p>
    <w:p/>
    <w:p>
      <w:r>
        <w:rPr>
          <w:b/>
          <w:color w:val="1A4A6E"/>
          <w:sz w:val="22"/>
        </w:rPr>
        <w:t>Ed Miliband</w:t>
      </w:r>
    </w:p>
    <w:p>
      <w:r>
        <w:rPr>
          <w:sz w:val="22"/>
        </w:rPr>
        <w:t>First of all, what happened at Lindsey—we should be clear that the responsibility lies with the owner, which ran the business into the ground—is tragic for the workers and their families, and I have talked to those workers. The hon. Gentleman will know—my hon. Friend the Energy Minister has spoken to him about this—that the process involved the official receiver, who looked for the best and most viable bid, but there was no viable bid to keep refining going at Lindsey. That is why P66 was chosen, and we are determined to work with the company to maximise the number of jobs that it can deliver for the local community.</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