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Swimming pool facilities in Falmouth</w:t>
      </w:r>
    </w:p>
    <w:p>
      <w:r>
        <w:rPr>
          <w:sz w:val="20"/>
        </w:rPr>
        <w:t>5 November 2025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Health and social care, Local government, Welfare and benefits</w:t>
      </w:r>
    </w:p>
    <w:p>
      <w:r>
        <w:rPr>
          <w:b/>
        </w:rPr>
        <w:t xml:space="preserve">Topics: </w:t>
      </w:r>
      <w:r>
        <w:rPr>
          <w:sz w:val="20"/>
        </w:rPr>
        <w:t>coastal area needs, falmouth community, public health benefits, swimming pool facilities, water safety education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https://hansard.parliament.uk/Commons/2025-11-05/debates/F91C5318-83B8-4196-BC47-770975B3AEC0/SwimmingPoolFacilitiesInFalmouth</w:t>
      </w:r>
    </w:p>
    <w:p/>
    <w:p>
      <w:r>
        <w:rPr>
          <w:b/>
          <w:color w:val="1A4A6E"/>
          <w:sz w:val="22"/>
        </w:rPr>
        <w:t>Jayne Kirkham (Lab/Co-op)</w:t>
      </w:r>
    </w:p>
    <w:p>
      <w:r>
        <w:rPr>
          <w:sz w:val="22"/>
        </w:rPr>
        <w:t>I rise to present this petition about Falmouth’s need for a swimming pool, since our pool was shut in 2022. The petitioners</w:t>
      </w:r>
    </w:p>
    <w:p>
      <w:r>
        <w:rPr>
          <w:sz w:val="22"/>
        </w:rPr>
        <w:t>“therefore request that the House of Commons urge the Government to support the campaign to build a swimming pool in Falmouth, recognising the health and social benefits to the community, particularly as a facility for children growing up in a coastal area learning to swim safely.”</w:t>
      </w:r>
    </w:p>
    <w:p>
      <w:r>
        <w:rPr>
          <w:sz w:val="22"/>
        </w:rPr>
        <w:t>Following is the full text of the petition:</w:t>
      </w:r>
    </w:p>
    <w:p>
      <w:r>
        <w:rPr>
          <w:sz w:val="22"/>
        </w:rPr>
        <w:t>[ The petition of the residents of Truro and Falmouth constituency ,</w:t>
      </w:r>
    </w:p>
    <w:p>
      <w:r>
        <w:rPr>
          <w:sz w:val="22"/>
        </w:rPr>
        <w:t>Declares that the town of Falmouth, a community with a strong maritime heritage and a large population of children, young people, and older residents, currently has no public swimming pool; further declares that access to swimming facilities is essential for water safety education, physical and mental health, rehabilitation, and community cohesion; and notes that the lack of such infrastructure disproportionately affects those without the means to travel to facilities elsewhere .</w:t>
      </w:r>
    </w:p>
    <w:p>
      <w:r>
        <w:rPr>
          <w:sz w:val="22"/>
        </w:rPr>
        <w:t>The petitioners therefore request that the House of Commons urge the Government to support the campaign to build a swimming pool in Falmouth, recognising the health and social benefits to the community, particularly as a facility for children growing up in a coastal area learning to swim safely .</w:t>
      </w:r>
    </w:p>
    <w:p>
      <w:r>
        <w:rPr>
          <w:sz w:val="22"/>
        </w:rPr>
        <w:t>And the petitioners remain, etc. ]</w:t>
      </w:r>
    </w:p>
    <w:p>
      <w:r>
        <w:rPr>
          <w:sz w:val="22"/>
        </w:rPr>
        <w:t>[P003126]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