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British Sovereignty Protection (Chagos Islands) Bill [HL]</w:t>
      </w:r>
    </w:p>
    <w:p>
      <w:r>
        <w:rPr>
          <w:sz w:val="20"/>
        </w:rPr>
        <w:t>5 June 2026  ·  Lords  ·  Debate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https://hansard.parliament.uk/Lords/2026-06-05/debates/E28D6F07-FE2F-4269-9DF7-842BC18F4067/BritishSovereigntyProtectionChagosIslandsBillHl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