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Crime</w:t>
      </w:r>
    </w:p>
    <w:p>
      <w:r>
        <w:rPr>
          <w:sz w:val="20"/>
        </w:rPr>
        <w:t>5 January 2026  ·  Commons  ·  Oral Questions</w:t>
      </w:r>
    </w:p>
    <w:p>
      <w:r>
        <w:rPr>
          <w:b/>
        </w:rPr>
        <w:t xml:space="preserve">Policy areas: </w:t>
      </w:r>
      <w:r>
        <w:rPr>
          <w:sz w:val="20"/>
        </w:rPr>
        <w:t>Business and industry, Crime, justice and law, Environment</w:t>
      </w:r>
    </w:p>
    <w:p>
      <w:r>
        <w:rPr>
          <w:b/>
        </w:rPr>
        <w:t xml:space="preserve">Topics: </w:t>
      </w:r>
      <w:r>
        <w:rPr>
          <w:sz w:val="20"/>
        </w:rPr>
        <w:t>equipment theft, fly-tipping, heritage crime, rural crime, waste crime</w:t>
      </w:r>
    </w:p>
    <w:p>
      <w:r>
        <w:rPr>
          <w:b/>
        </w:rPr>
        <w:t xml:space="preserve">Source: </w:t>
      </w:r>
      <w:r>
        <w:rPr>
          <w:sz w:val="20"/>
        </w:rPr>
        <w:t>https://hansard.parliament.uk/Commons/2026-01-05/debates/6AE8A5A6-87EE-4B51-A282-7D99F3875049/RuralCrime</w:t>
      </w:r>
    </w:p>
    <w:p/>
    <w:p>
      <w:r>
        <w:rPr>
          <w:b/>
          <w:color w:val="1A4A6E"/>
          <w:sz w:val="22"/>
        </w:rPr>
        <w:t>Paul Davies (Lab)</w:t>
      </w:r>
    </w:p>
    <w:p>
      <w:r>
        <w:rPr>
          <w:sz w:val="22"/>
        </w:rPr>
        <w:t>5. What recent steps her Department has taken to help tackle rural crime.</w:t>
      </w:r>
    </w:p>
    <w:p/>
    <w:p>
      <w:r>
        <w:rPr>
          <w:b/>
          <w:color w:val="1A4A6E"/>
          <w:sz w:val="22"/>
        </w:rPr>
        <w:t>Terry Jermy (Lab)</w:t>
      </w:r>
    </w:p>
    <w:p>
      <w:r>
        <w:rPr>
          <w:sz w:val="22"/>
        </w:rPr>
        <w:t>18. What recent steps her Department has taken to help tackle rural crime.</w:t>
      </w:r>
    </w:p>
    <w:p/>
    <w:p>
      <w:r>
        <w:rPr>
          <w:b/>
          <w:color w:val="1A4A6E"/>
          <w:sz w:val="22"/>
        </w:rPr>
        <w:t>Ben Goldsborough (Lab)</w:t>
      </w:r>
    </w:p>
    <w:p>
      <w:r>
        <w:rPr>
          <w:sz w:val="22"/>
        </w:rPr>
        <w:t>23. What recent steps her Department has taken to help tackle rural crime.</w:t>
      </w:r>
    </w:p>
    <w:p/>
    <w:p>
      <w:r>
        <w:rPr>
          <w:b/>
          <w:color w:val="1A4A6E"/>
          <w:sz w:val="22"/>
        </w:rPr>
        <w:t>Sarah Jones (The Minister for Policing and Crime)</w:t>
      </w:r>
    </w:p>
    <w:p>
      <w:r>
        <w:rPr>
          <w:sz w:val="22"/>
        </w:rPr>
        <w:t>Rural crime is a scourge on our communities, and this Government are taking action to tackle it. We are improving the safety of rural communities through tougher measures on equipment theft and a crackdown on antisocial behaviour, farm theft and fly-tipping, backed by over £800,000 of funding for the specialist national rural and wildlife crime policing units.</w:t>
      </w:r>
    </w:p>
    <w:p/>
    <w:p>
      <w:r>
        <w:rPr>
          <w:b/>
          <w:color w:val="1A4A6E"/>
          <w:sz w:val="22"/>
        </w:rPr>
        <w:t>Paul Davies</w:t>
      </w:r>
    </w:p>
    <w:p>
      <w:r>
        <w:rPr>
          <w:sz w:val="22"/>
        </w:rPr>
        <w:t>The most common and impactful rural crimes in West Yorkshire include the theft of farm machinery, fuel and livestock, incidents of livestock worrying, and wildlife and environmental offences. Increased funding for specialist units, such as the national rural crime and the national wildlife crime units, is welcome. They will help to co-ordinate and support police forces across England and Wales to target rural crime. What other actions can the Government take to help tackle such crime?</w:t>
      </w:r>
    </w:p>
    <w:p/>
    <w:p>
      <w:r>
        <w:rPr>
          <w:b/>
          <w:color w:val="1A4A6E"/>
          <w:sz w:val="22"/>
        </w:rPr>
        <w:t>Sarah Jones</w:t>
      </w:r>
    </w:p>
    <w:p>
      <w:r>
        <w:rPr>
          <w:sz w:val="22"/>
        </w:rPr>
        <w:t>I am delighted to say that, since the last Home Office questions, the National Police Chiefs’ Council launched its rural and wildlife crime strategy, which we absolutely support. The Government are going further: new provisions in the Crime and Policing Bill will introduce powers for the police to enter and search premises for items that have been electronically tracked and are reasonably believed to have been stolen, and we will implement the Equipment Theft (Prevention) Act 2023, which will strengthen measures to tackle the theft and resale of high-value equipment, particularly that used in agricultural settings.</w:t>
      </w:r>
    </w:p>
    <w:p/>
    <w:p>
      <w:r>
        <w:rPr>
          <w:b/>
          <w:color w:val="1A4A6E"/>
          <w:sz w:val="22"/>
        </w:rPr>
        <w:t>Terry Jermy</w:t>
      </w:r>
    </w:p>
    <w:p>
      <w:r>
        <w:rPr>
          <w:sz w:val="22"/>
        </w:rPr>
        <w:t>Waste crime—an increasing concern in rural areas—often has links to serious and organised crime. Just last week, the Eastern Daily Press revealed that although there were nearly 1,300 reports of waste crime in Norfolk in a five-year period, just two people have been convicted for such offences in that time. In one case in my South West Norfolk constituency, 250 bales of DIY waste were dumped on a farm, with an estimated removal cost of £250,000. Will the Minister tell the House what more the Department can do to tackle waste crime in rural areas?</w:t>
      </w:r>
    </w:p>
    <w:p/>
    <w:p>
      <w:r>
        <w:rPr>
          <w:b/>
          <w:color w:val="1A4A6E"/>
          <w:sz w:val="22"/>
        </w:rPr>
        <w:t>Sarah Jones</w:t>
      </w:r>
    </w:p>
    <w:p>
      <w:r>
        <w:rPr>
          <w:sz w:val="22"/>
        </w:rPr>
        <w:t>My hon. Friend speaks about a very serious crime, and we must go further. Last year, the Government announced a huge crackdown on cowboy waste operators in order to tackle fly-tipping. To support local authorities, our Crime and Policing Bill will introduce a power to issue statutory guidance on fly-tipping enforcement, and there will be a new five-year prison term for waste cowboys. We need to crack down on that crime.</w:t>
      </w:r>
    </w:p>
    <w:p/>
    <w:p>
      <w:r>
        <w:rPr>
          <w:b/>
          <w:color w:val="1A4A6E"/>
          <w:sz w:val="22"/>
        </w:rPr>
        <w:t>Ben Goldsborough</w:t>
      </w:r>
    </w:p>
    <w:p>
      <w:r>
        <w:rPr>
          <w:sz w:val="22"/>
        </w:rPr>
        <w:t>Heritage crime is a huge issue in rural communities like mine. My constituency boast some of the jewels in England’s crown—Roman town Venta Icenorum, Wymondham Abbey and the wooden henge in Arminghall—which puts us more at risk of heritage crime. Will the Minister meet me to discuss how we can train scrap metal dealers to be more aware of the damage that it does, and how might we record the statistics more appropriately so that we can give police the resources they need?</w:t>
      </w:r>
    </w:p>
    <w:p/>
    <w:p>
      <w:r>
        <w:rPr>
          <w:b/>
          <w:color w:val="1A4A6E"/>
          <w:sz w:val="22"/>
        </w:rPr>
        <w:t>Sarah Jones</w:t>
      </w:r>
    </w:p>
    <w:p>
      <w:r>
        <w:rPr>
          <w:sz w:val="22"/>
        </w:rPr>
        <w:t>My hon. Friend is lucky to have such wonderful places in his constituency. Of course I will meet him—this is a very important matter. We are supporting the work of Historic England on a number of issues to tackle heritage crime, but I am sure that we can go further, and I look forward to talking to him about it.</w:t>
      </w:r>
    </w:p>
    <w:p/>
    <w:p>
      <w:r>
        <w:rPr>
          <w:b/>
          <w:color w:val="1A4A6E"/>
          <w:sz w:val="22"/>
        </w:rPr>
        <w:t>Manuela Perteghella (LD)</w:t>
      </w:r>
    </w:p>
    <w:p>
      <w:r>
        <w:rPr>
          <w:sz w:val="22"/>
        </w:rPr>
        <w:t>In my constituency, car thefts and related burglaries continue to rise. Nationally, almost four in five car thefts go unsolved. This is not low-level rural crime; it is organised, highly profitable, and deeply disruptive and upsetting for families and businesses reliant on vehicles. Will the Minister set out what steps the Government are taking to tackle organised vehicle crime, and will they back the Liberal Democrat proposals for a specialist national unit to work with police forces, such as Warwickshire police, to crack down on car crime?</w:t>
      </w:r>
    </w:p>
    <w:p/>
    <w:p>
      <w:r>
        <w:rPr>
          <w:b/>
          <w:color w:val="1A4A6E"/>
          <w:sz w:val="22"/>
        </w:rPr>
        <w:t>Sarah Jones</w:t>
      </w:r>
    </w:p>
    <w:p>
      <w:r>
        <w:rPr>
          <w:sz w:val="22"/>
        </w:rPr>
        <w:t>The hon. Lady points to a very significant crime. Through our neighbourhood policing guarantee, we will be making sure that there are more neighbourhood police in our communities. We will obviously continue to work with car manufacturers to make sure we design crime out as much as we can. I would be very happy to talk to the hon. Lady about any other proposals she has, but this Government are investing more in policing and cracking down on crime.</w:t>
      </w:r>
    </w:p>
    <w:p/>
    <w:p>
      <w:r>
        <w:rPr>
          <w:b/>
          <w:color w:val="1A4A6E"/>
          <w:sz w:val="22"/>
        </w:rPr>
        <w:t>Danny Chambers (LD)</w:t>
      </w:r>
    </w:p>
    <w:p>
      <w:r>
        <w:rPr>
          <w:sz w:val="22"/>
        </w:rPr>
        <w:t>Happy new year, Mr Speaker.</w:t>
      </w:r>
    </w:p>
    <w:p>
      <w:r>
        <w:rPr>
          <w:sz w:val="22"/>
        </w:rPr>
        <w:t>One crime that most concerns farmers in Hampshire and around the country is that of illegal meat imports. Last year, I visited the Port of Dover, where I was shown some of the illegal meat that had been seized. This is not only a public health issue; it puts the UK livestock industry at risk of a notifiable disease outbreak, such as foot and mouth disease. If I were caught driving illegal meat into the UK in a lorry, the authorities would not have the powers to arrest me and would not be allowed to seize the lorry, but they would have to clean my lorry and disinfect it at the taxpayer’s expense before sending me on my way. Does the Minister agree that this is absolutely crazy and will she look at how we can equip the hard-working teams at the ports with the powers needed to provide a proper deterrent to stop this meat coming in?</w:t>
      </w:r>
    </w:p>
    <w:p/>
    <w:p>
      <w:r>
        <w:rPr>
          <w:b/>
          <w:color w:val="1A4A6E"/>
          <w:sz w:val="22"/>
        </w:rPr>
        <w:t>Sarah Jones</w:t>
      </w:r>
    </w:p>
    <w:p>
      <w:r>
        <w:rPr>
          <w:sz w:val="22"/>
        </w:rPr>
        <w:t>The hon. Gentleman points to an issue that is of course very important. We need to make sure that we do not have illegal meat coming into the country. My colleagues in the Department for Environment, Food and Rural Affairs and my colleagues on the Front Bench today will of course take these issues seriously. I am very happy to take this matter further and come back to the hon. Gentleman.</w:t>
      </w:r>
    </w:p>
    <w:p/>
    <w:p>
      <w:r>
        <w:rPr>
          <w:b/>
          <w:color w:val="1A4A6E"/>
          <w:sz w:val="22"/>
        </w:rPr>
        <w:t>Tim Farron (LD)</w:t>
      </w:r>
    </w:p>
    <w:p>
      <w:r>
        <w:rPr>
          <w:sz w:val="22"/>
        </w:rPr>
        <w:t>Happy new year, Mr Speaker.</w:t>
      </w:r>
    </w:p>
    <w:p>
      <w:r>
        <w:rPr>
          <w:sz w:val="22"/>
        </w:rPr>
        <w:t>Only one in 200 police officers in England and Wales is allocated to rural crime teams. In Cumbria, the situation is even worse: only five officers in 2024 were allocated to our rural crime team. Given what Members have said already today, is it not clear that people who live in very rural communities are subject not only to crime, but to an even more concentrated sense of the fear of crime, because they know that they could be 20 or 30 miles away from the nearest officer? Is it not time for the Government to think again about rural crime and make sure that every community, particularly rural counties like Cumbria, has a dedicated rural crime team that is bigger than five officers?</w:t>
      </w:r>
    </w:p>
    <w:p/>
    <w:p>
      <w:r>
        <w:rPr>
          <w:b/>
          <w:color w:val="1A4A6E"/>
          <w:sz w:val="22"/>
        </w:rPr>
        <w:t>Sarah Jones</w:t>
      </w:r>
    </w:p>
    <w:p>
      <w:r>
        <w:rPr>
          <w:sz w:val="22"/>
        </w:rPr>
        <w:t>Our neighbourhood policing guarantee applies to rural as well as urban areas, and the increase of 3,000 in police numbers that we will see by next March will go across the whole country. The hon. Gentleman points to a very specific challenge. Just a few weeks ago, I was with Thames Valley police, who have a rural crime taskforce; the work they are doing and the expertise they are bringing to particular challenges faced by rural communities was very impressive, and I would like to see other forces following their lead.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