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Specialist treatment of stroke patients at Scarborough Hospital</w:t>
      </w:r>
    </w:p>
    <w:p>
      <w:r>
        <w:rPr>
          <w:sz w:val="20"/>
        </w:rPr>
        <w:t>4 November 2025  ·  Commons  ·  Petition</w:t>
      </w:r>
    </w:p>
    <w:p>
      <w:r>
        <w:rPr>
          <w:b/>
        </w:rPr>
        <w:t xml:space="preserve">Policy areas: </w:t>
      </w:r>
      <w:r>
        <w:rPr>
          <w:sz w:val="20"/>
        </w:rPr>
        <w:t>Government and public administration, Health and social care, Transport</w:t>
      </w:r>
    </w:p>
    <w:p>
      <w:r>
        <w:rPr>
          <w:b/>
        </w:rPr>
        <w:t xml:space="preserve">Topics: </w:t>
      </w:r>
      <w:r>
        <w:rPr>
          <w:sz w:val="20"/>
        </w:rPr>
        <w:t>emergency stroke care, healthcare access, hospital travel times, scarborough hospital services, stroke patient treatment</w:t>
      </w:r>
    </w:p>
    <w:p>
      <w:r>
        <w:rPr>
          <w:b/>
        </w:rPr>
        <w:t xml:space="preserve">Source: </w:t>
      </w:r>
      <w:r>
        <w:rPr>
          <w:sz w:val="20"/>
        </w:rPr>
        <w:t>https://hansard.parliament.uk/Commons/2025-11-04/debates/6CDB8896-E545-4EA9-9492-4950271F80C2/SpecialistTreatmentOfStrokePatientsAtScarboroughHospital</w:t>
      </w:r>
    </w:p>
    <w:p/>
    <w:p>
      <w:r>
        <w:rPr>
          <w:b/>
          <w:color w:val="1A4A6E"/>
          <w:sz w:val="22"/>
        </w:rPr>
        <w:t>Alison Hume (Lab)</w:t>
      </w:r>
    </w:p>
    <w:p>
      <w:r>
        <w:rPr>
          <w:sz w:val="22"/>
        </w:rPr>
        <w:t>I rise to present a petition on specialist treatment for stroke patients at Scarborough hospital. It declares that</w:t>
      </w:r>
    </w:p>
    <w:p>
      <w:r>
        <w:rPr>
          <w:sz w:val="22"/>
        </w:rPr>
        <w:t>“Scarborough Hospital should once again provide specialist emergency assessment, investigation, treatment and care for patients who are potentially suffering from, or have suffered from, an acute stroke”.</w:t>
      </w:r>
    </w:p>
    <w:p>
      <w:r>
        <w:rPr>
          <w:sz w:val="22"/>
        </w:rPr>
        <w:t>Currently, my constituents have to travel more than 40 miles on the traffic-choked A64 to be assessed and treated in York.</w:t>
      </w:r>
    </w:p>
    <w:p>
      <w:r>
        <w:rPr>
          <w:sz w:val="22"/>
        </w:rPr>
        <w:t>Following is the full text of the petition:</w:t>
      </w:r>
    </w:p>
    <w:p>
      <w:r>
        <w:rPr>
          <w:sz w:val="22"/>
        </w:rPr>
        <w:t>[The petition of residents of the constituency of Scarborough and Whitby,</w:t>
      </w:r>
    </w:p>
    <w:p>
      <w:r>
        <w:rPr>
          <w:sz w:val="22"/>
        </w:rPr>
        <w:t>Declares that Scarborough Hospital should once again provide specialist emergency assessment, investigation, treatment and care for patients who are potentially suffering from, or have suffered from, an acute stroke; and further declares that this is to avoid the need for patients to be transported, over 40 miles and often many more, to York Hospital from the East Coast region, and so that they do not undergo a lengthy and slow journey causing unnecessarily excessive clinical delays to their management out with current national guidelines, and so that their friends and relatives are able to readily visit them at a time of distress and need.</w:t>
      </w:r>
    </w:p>
    <w:p>
      <w:r>
        <w:rPr>
          <w:sz w:val="22"/>
        </w:rPr>
        <w:t>The petitioners therefore request that the House of Commons urges the Government to take steps to ensure that Scarborough Hospital can again offer timely and accessible emergency care to acute stroke patients in Scarborough, Whitby, and the East Coast catchment area.</w:t>
      </w:r>
    </w:p>
    <w:p>
      <w:r>
        <w:rPr>
          <w:sz w:val="22"/>
        </w:rPr>
        <w:t>And the petitioners remain, etc.]</w:t>
      </w:r>
    </w:p>
    <w:p>
      <w:r>
        <w:rPr>
          <w:sz w:val="22"/>
        </w:rPr>
        <w:t>[P003127]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