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(Independent Public Inquiry)</w:t>
      </w:r>
    </w:p>
    <w:p>
      <w:r>
        <w:rPr>
          <w:sz w:val="20"/>
        </w:rPr>
        <w:t>4 June 2025  ·  Commons  ·  Debate</w:t>
      </w:r>
    </w:p>
    <w:p>
      <w:r>
        <w:rPr>
          <w:b/>
        </w:rPr>
        <w:t xml:space="preserve">Policy areas: </w:t>
      </w:r>
      <w:r>
        <w:rPr>
          <w:sz w:val="20"/>
        </w:rPr>
        <w:t>Crime, justice and law, Defence and armed forces, Foreign affairs and diplomacy, Government and public administration</w:t>
      </w:r>
    </w:p>
    <w:p>
      <w:r>
        <w:rPr>
          <w:b/>
        </w:rPr>
        <w:t xml:space="preserve">Topics: </w:t>
      </w:r>
      <w:r>
        <w:rPr>
          <w:sz w:val="20"/>
        </w:rPr>
        <w:t>arms sales to israel, gaza inquiry bill, international humanitarian law, military base usage, uk involvement in gaza</w:t>
      </w:r>
    </w:p>
    <w:p>
      <w:r>
        <w:rPr>
          <w:b/>
        </w:rPr>
        <w:t xml:space="preserve">Source: </w:t>
      </w:r>
      <w:r>
        <w:rPr>
          <w:sz w:val="20"/>
        </w:rPr>
        <w:t>https://hansard.parliament.uk/Commons/2025-06-04/debates/30BC4F6C-5B9E-4BA4-AD5C-E03DD2384251/GazaIndependentPublicInquiry</w:t>
      </w:r>
    </w:p>
    <w:p/>
    <w:p>
      <w:r>
        <w:rPr>
          <w:b/>
          <w:color w:val="1A4A6E"/>
          <w:sz w:val="22"/>
        </w:rPr>
        <w:t>Jeremy Corbyn (Ind)</w:t>
      </w:r>
    </w:p>
    <w:p>
      <w:r>
        <w:rPr>
          <w:sz w:val="22"/>
        </w:rPr>
        <w:t>I beg to move,</w:t>
      </w:r>
    </w:p>
    <w:p>
      <w:r>
        <w:rPr>
          <w:sz w:val="22"/>
        </w:rPr>
        <w:t>That leave be given to bring in a Bill to make provision for establishing an independent public inquiry into UK involvement in Israeli military operations in Gaza; to require the inquiry to consider any UK military, economic or political cooperation with Israel since October 2023, including the sale, supply or use of weapons, surveillance aircraft and Royal Air Force bases; to provide the inquiry with the power to question Ministers and officials about decisions taken in relation to UK involvement; and for connected purposes.</w:t>
      </w:r>
    </w:p>
    <w:p>
      <w:r>
        <w:rPr>
          <w:sz w:val="22"/>
        </w:rPr>
        <w:t>In the aftermath of the Iraq war, several attempts were made to establish an inquiry surrounding the conduct of British military operations. The Government of the day spent many years resisting those attempts and demands for an inquiry. However, they could not prevent the inevitable, and in 2016 we had the publication of the Chilcot inquiry, which Sir John Chilcot had undertaken over several years. The report found serious failings within the British Government, who ignored the warnings of millions of ordinary people who had been protesting on the streets against the invasion. I was the leader of the Labour party when the report came out, and I apologised on behalf of the Labour party for the catastrophic decision to go to war in Iraq.</w:t>
      </w:r>
    </w:p>
    <w:p>
      <w:r>
        <w:rPr>
          <w:sz w:val="22"/>
        </w:rPr>
        <w:t>History is now repeating itself. Over the past 18 months, human beings have endured a level of horror and inhumanity that should haunt us all forever: entire families wiped out; limbs strewn across the street; mothers screaming for their children buried under the rubble; human beings torn to pieces; doctors performing amputations without anaesthetic; and children picking grass and dirt from the ground, thinking that they might find something edible. The survivors will face lifelong mental health consequences that will go on for generations. Home by home, hospital by hospital and generation by generation, we are not just witnessing a war; we are witnessing a genocide—this time being livestreamed all over the world. Today, the death toll in Gaza exceeds 61,000, and at least 110,000 people—one in 20 of the entire population—have been severely injured. Two Israeli officials are now wanted by the International Criminal Court for crimes against humanity.</w:t>
      </w:r>
    </w:p>
    <w:p>
      <w:r>
        <w:rPr>
          <w:sz w:val="22"/>
        </w:rPr>
        <w:t>Britain has played a highly influential role in Israel’s military operations. First, Britain has been supplying weapons to Israel that are being used to bomb the people of Palestine. This, of course, started with the previous Conservative Government, but it has continued with the current Labour Government. In fact, between October and December 2024 alone, more arms export licences were granted than were approved by the previous Government for the whole of 2020 and 2023.</w:t>
      </w:r>
    </w:p>
    <w:p>
      <w:r>
        <w:rPr>
          <w:sz w:val="22"/>
        </w:rPr>
        <w:t>In September ’23, the Government suspended some licences but continued to allow the supply of F-35 components to the global pool. The Foreign Secretary has accepted the fact that F-35 jets are being used in violation of international humanitarian law, yet at the same time he admits that those parts go into the global supply chain and could therefore go to Israel. The Government know full well the implications. By justifying the continued licensing of those parts, our Government are admitting their complicity in what are, quite clearly, war crimes. I find it truly astounding that they are telling us loud and clear that their participation in this programme is more important than upholding international law and the convention on genocide. It is very simple: until this Government end the sale of weapons to Israel, they will remain complicit in the mass murder of Palestinians in Gaza at the present time.</w:t>
      </w:r>
    </w:p>
    <w:p>
      <w:r>
        <w:rPr>
          <w:sz w:val="22"/>
        </w:rPr>
        <w:t>Secondly, many of us have repeatedly asked for the truth regarding the role of British military bases in Cyprus. Since October 2023, military cargo has been airlifted from RAF Akrotiri to Israel. That cargo has often travelled to Cyprus from US military bases in other parts of Europe. Meanwhile, RAF Shadow aircraft have been conducting nightly surveillance flights over Gaza. When the Prime Minister visited RAF Akrotiri last December, he told troops:</w:t>
      </w:r>
    </w:p>
    <w:p>
      <w:r>
        <w:rPr>
          <w:sz w:val="22"/>
        </w:rPr>
        <w:t>“The whole world and everyone back at home is relying on you… Quite a bit of what goes on here can’t necessarily be talked about all of the time. We can’t necessarily tell the world what you’re doing.”</w:t>
      </w:r>
    </w:p>
    <w:p>
      <w:r>
        <w:rPr>
          <w:sz w:val="22"/>
        </w:rPr>
        <w:t>A recent report by the British Palestinian Committee said that the UK Government are “engaged in military actions without being subject to parliamentary scrutiny, and that these actions implicate its institutions and officials in the gravest breaches of international law.”</w:t>
      </w:r>
    </w:p>
    <w:p>
      <w:r>
        <w:rPr>
          <w:sz w:val="22"/>
        </w:rPr>
        <w:t>Over the past 18 months, our questions have been met with evasion, obstruction and silence, leaving the public in the dark over the way in which the responsibilities of government have been discharged. Transparency and accountability are the cornerstones of democracy. The public deserve to know the scale of UK complicity in these atrocities. Any meaningful inquiry would require the co-operation of both Governments—Conservative and Labour—involved in decision making processes since October 2023.</w:t>
      </w:r>
    </w:p>
    <w:p>
      <w:r>
        <w:rPr>
          <w:sz w:val="22"/>
        </w:rPr>
        <w:t>The inquiry needs to ask the following questions. What arms have been supplied to Israel? Which of those weapons have been used in Gaza and the west bank? Is the Government’s position that they cannot or will not bring the F-35 programme into line with the UK’s legal obligations? What is RAF Akrotiri being used for? Is it being used as a route for weapons that are being deployed in Gaza? How many US air force flights have flown from RAF Akrotiri to Israel since October 2023? Have Israel’s F-35 jets been stored and repaired at RAF bases, whether Akrotiri or anywhere else? What video footage do the Government have of the war zone from RAF flights? Will they release that footage? What intelligence has been passed on to Israel? What legal advice have the Government received over an assessment of genocide? When will they publish that advice?</w:t>
      </w:r>
    </w:p>
    <w:p>
      <w:r>
        <w:rPr>
          <w:sz w:val="22"/>
        </w:rPr>
        <w:t>I finish by reminding the House that in October 2023 many of us called for an immediate ceasefire, for the bombing to stop and for the release of all hostages. We condemned those attacks but expressed alarm over the wholly disproportionate nature of the response. We warned that we were witnessing the beginning of the total annihilation of Gaza and we pleaded with political leaders on both sides to call for peace. Today, some politicians have finally begun to backtrack a bit—perhaps they are frightened of the consequences and of their own inhumanity. If there was any integrity in this, all those who support the operation of the military there would weep for the 61,000 Palestinian lives lost, buried under the rubble, and the moral cowardice of politicians in this country and others who have allowed it to go on.</w:t>
      </w:r>
    </w:p>
    <w:p>
      <w:r>
        <w:rPr>
          <w:sz w:val="22"/>
        </w:rPr>
        <w:t>Today, we teach children about history’s worst war crimes against humanity. They are asked to reflect about how those crimes ever came about. Our future history books will report with shame those who had the opportunity to stop the carnage but failed to act to achieve it.</w:t>
      </w:r>
    </w:p>
    <w:p>
      <w:r>
        <w:rPr>
          <w:sz w:val="22"/>
        </w:rPr>
        <w:t>We will continue our campaigns in the House and outside because we are appalled at what is happening. Our demonstrations and the huge demonstrations in this country and all around the world are made up of people of all ages and all faiths, and actually quite a wide range of political opinion. They are united with the simple human request that we stop the bombing and save lives, and we will do that by no longer supplying weapons. We will continue to campaign for truth, for accountability and, most importantly, for peace and justice for the Palestinian people, who have been denied all that for far too long. If the Bill is agreed to—I hope that it will be—this will be a step forward in opening up the murky history of what has gone on, with murky arms sales and complicity in appalling acts of genocide.</w:t>
      </w:r>
    </w:p>
    <w:p/>
    <w:p>
      <w:r>
        <w:rPr>
          <w:b/>
          <w:color w:val="1A4A6E"/>
          <w:sz w:val="22"/>
        </w:rPr>
        <w:t>Madam Deputy Speaker</w:t>
      </w:r>
    </w:p>
    <w:p>
      <w:r>
        <w:rPr>
          <w:sz w:val="22"/>
        </w:rPr>
        <w:t>The Question is, That the right hon. Member have leave to bring in the Bill. As many as are of that opinion, say Aye. [Hon. Members: “Aye!”] And of the contrary, No.</w:t>
      </w:r>
    </w:p>
    <w:p/>
    <w:p>
      <w:r>
        <w:rPr>
          <w:b/>
          <w:color w:val="1A4A6E"/>
          <w:sz w:val="22"/>
        </w:rPr>
        <w:t>Several hon. Members</w:t>
      </w:r>
    </w:p>
    <w:p>
      <w:r>
        <w:rPr>
          <w:sz w:val="22"/>
        </w:rPr>
        <w:t>No!</w:t>
      </w:r>
    </w:p>
    <w:p/>
    <w:p>
      <w:r>
        <w:rPr>
          <w:b/>
          <w:color w:val="1A4A6E"/>
          <w:sz w:val="22"/>
        </w:rPr>
        <w:t>Madam Deputy Speaker</w:t>
      </w:r>
    </w:p>
    <w:p>
      <w:r>
        <w:rPr>
          <w:sz w:val="22"/>
        </w:rPr>
        <w:t>Order. I remind Members that vote must follow voice. A Member who opposes a motion by shouting “No” may not then vote in favour of it if there is a Division. I will give it one more go.</w:t>
      </w:r>
    </w:p>
    <w:p>
      <w:r>
        <w:rPr>
          <w:sz w:val="22"/>
        </w:rPr>
        <w:t>Question put and agreed to.</w:t>
      </w:r>
    </w:p>
    <w:p>
      <w:r>
        <w:rPr>
          <w:sz w:val="22"/>
        </w:rPr>
        <w:t>Ordered,</w:t>
      </w:r>
    </w:p>
    <w:p>
      <w:r>
        <w:rPr>
          <w:sz w:val="22"/>
        </w:rPr>
        <w:t>That Jeremy Corbyn, Ayoub Khan, Mr Adnan Hussain, Shockat Adam, Zarah Sultana, Apsana Begum, Brian Leishman, Richard Burgon, Kim Johnson, Ellie Chowns, Ann Davies and Brendan O’Hara present the Bill.</w:t>
      </w:r>
    </w:p>
    <w:p>
      <w:r>
        <w:rPr>
          <w:sz w:val="22"/>
        </w:rPr>
        <w:t>Jeremy Corbyn accordingly presented the Bill.</w:t>
      </w:r>
    </w:p>
    <w:p>
      <w:r>
        <w:rPr>
          <w:sz w:val="22"/>
        </w:rPr>
        <w:t>Bill read the First time; to be read a Second time Friday 4 July, and to be printed (Bill 254).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