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4 June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division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https://hansard.parliament.uk/Lords/2025-06-04/debates/6D5DEE41-07B5-4F34-B980-7F4C71ECA183/ArrangementOfBusiness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as is normal on these occasions, I must advise the Grand Committee that if there is a Division in the Chamber—I put in parentheses that I think that is highly likely—while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