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4 June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division bells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https://hansard.parliament.uk/Lords/2025-06-04/debates/6D5DEE41-07B5-4F34-B980-7F4C71ECA183/ArrangementOfBusiness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as is normal on these occasions, I must advise the Grand Committee that if there is a Division in the Chamber—I put in parentheses that I think that is highly likely—while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