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Nurseries and Early Years Providers: CCTV</w:t>
      </w:r>
    </w:p>
    <w:p>
      <w:r>
        <w:rPr>
          <w:sz w:val="20"/>
        </w:rPr>
        <w:t>4 February 2026  ·  Commons  ·  Westminster Hall</w:t>
      </w:r>
    </w:p>
    <w:p>
      <w:r>
        <w:rPr>
          <w:b/>
        </w:rPr>
        <w:t xml:space="preserve">Policy areas: </w:t>
      </w:r>
      <w:r>
        <w:rPr>
          <w:sz w:val="20"/>
        </w:rPr>
        <w:t>Children and families, Crime, justice and law, Government and public administration</w:t>
      </w:r>
    </w:p>
    <w:p>
      <w:r>
        <w:rPr>
          <w:b/>
        </w:rPr>
        <w:t xml:space="preserve">Topics: </w:t>
      </w:r>
      <w:r>
        <w:rPr>
          <w:sz w:val="20"/>
        </w:rPr>
        <w:t>child protection, early years providers, mandatory cctv, safeguarding in nurseries</w:t>
      </w:r>
    </w:p>
    <w:p>
      <w:r>
        <w:rPr>
          <w:b/>
        </w:rPr>
        <w:t xml:space="preserve">Source: </w:t>
      </w:r>
      <w:r>
        <w:rPr>
          <w:sz w:val="20"/>
        </w:rPr>
        <w:t>https://hansard.parliament.uk/Commons/2026-02-04/debates/C95098DE-E769-48B5-8EFF-C0D671938A49/NurseriesAndEarlyYearsProvidersCctv</w:t>
      </w:r>
    </w:p>
    <w:p/>
    <w:p>
      <w:r>
        <w:rPr>
          <w:b/>
          <w:color w:val="1A4A6E"/>
          <w:sz w:val="22"/>
        </w:rPr>
        <w:t>Graham Stringer</w:t>
      </w:r>
    </w:p>
    <w:p>
      <w:r>
        <w:rPr>
          <w:sz w:val="22"/>
        </w:rPr>
        <w:t>I remind Members that they may make a speech only with the prior permission of the Member in charge of the debate and of the Minister. There will not be an opportunity for the Member in charge to wind up, as is the convention for 30-minute debates.</w:t>
      </w:r>
    </w:p>
    <w:p/>
    <w:p>
      <w:r>
        <w:rPr>
          <w:b/>
          <w:color w:val="1A4A6E"/>
          <w:sz w:val="22"/>
        </w:rPr>
        <w:t>Tulip Siddiq (Lab)</w:t>
      </w:r>
    </w:p>
    <w:p>
      <w:r>
        <w:rPr>
          <w:sz w:val="22"/>
        </w:rPr>
        <w:t>I beg to move,</w:t>
      </w:r>
    </w:p>
    <w:p>
      <w:r>
        <w:rPr>
          <w:sz w:val="22"/>
        </w:rPr>
        <w:t>That this House has considered the use of CCTV for safeguarding purposes in nurseries and early years providers.</w:t>
      </w:r>
    </w:p>
    <w:p>
      <w:r>
        <w:rPr>
          <w:sz w:val="22"/>
        </w:rPr>
        <w:t>It is a pleasure to serve under you, Mr Stringer. I have now been a public servant for 15 years, initially as a local councillor and then as a local MP for nearly 11 years. A lot of people who see me doing my job will know about the bits relating to voting, legislation and making decisions on national policy, but most will not know about my casework. That casework is often on matters of life or death, whether helping women fleeing domestic violence, people fleeing persecution, or my constituent Nazanin Zaghari-Ratcliffe, who was imprisoned in Iran for a crime she did not commit.</w:t>
      </w:r>
    </w:p>
    <w:p>
      <w:r>
        <w:rPr>
          <w:sz w:val="22"/>
        </w:rPr>
        <w:t>Some of the most harrowing examples of my casework have been about children. Very early in my career, I dealt with a young boy who was abducted from his mother, and taken overseas by his estranged father. I then dealt with a man who was grooming his step-daughter, and had to step in to help get him away from her. Finally, I have dealt with parents whose children have been abused, either sexually or through neglect or cruelty, in nurseries. It is very difficult to put into words what those casework surgeries are like, because they are every parent’s worst nightmare. Parents have put their child in a nursery at a time when they are unable to speak, walk or talk and entrusted it to look after them, only to find that that very place, rather than being a safe haven, has abused that trust, and that their children have been subjected to violent acts or sexual cruelty.</w:t>
      </w:r>
    </w:p>
    <w:p>
      <w:r>
        <w:rPr>
          <w:sz w:val="22"/>
        </w:rPr>
        <w:t>For six years, I was a shadow Minister for early years and early education, and I am an absolute champion for the sector. I want to emphasise that every time I spoke to early years educators and practitioners, safeguarding was the focus of all their work and they wanted to make sure children were protected. Many of the conversations I had were about strengthening security so that nurseries could do their job properly, whether that was through the mandatory two person per child rule, ensuring that Ofsted can examine digital devices or having a proper whistleblowing system in case anything problematic was happening. In particular, those conversations were about whether mandatory CCTV should be a safeguarding tool for nurseries across the country.</w:t>
      </w:r>
    </w:p>
    <w:p/>
    <w:p>
      <w:r>
        <w:rPr>
          <w:b/>
          <w:color w:val="1A4A6E"/>
          <w:sz w:val="22"/>
        </w:rPr>
        <w:t>Jim Shannon (DUP)</w:t>
      </w:r>
    </w:p>
    <w:p>
      <w:r>
        <w:rPr>
          <w:sz w:val="22"/>
        </w:rPr>
        <w:t>I commend the hon. Lady for all she has done over the years. In the short time I have been here, I have found her to be assiduous, committed and dedicated on all these issues. As she knows, I have tried to support her in all her campaigns. Today, she is talking about another massive campaign, and I commend her for it. Child safety is core and imperative, and every one of us—including me, as a father and grandfather—worries about our children and grandchildren. CCTV could be the norm in affluent areas, but does hon. Lady agree that all those who provide care, in all areas, should be able to access affordable systems to meet this need? There is a cost—a financial factor—but it is really important that the No. 1 priority is safety.</w:t>
      </w:r>
    </w:p>
    <w:p/>
    <w:p>
      <w:r>
        <w:rPr>
          <w:b/>
          <w:color w:val="1A4A6E"/>
          <w:sz w:val="22"/>
        </w:rPr>
        <w:t>Tulip Siddiq</w:t>
      </w:r>
    </w:p>
    <w:p>
      <w:r>
        <w:rPr>
          <w:sz w:val="22"/>
        </w:rPr>
        <w:t>I thank the hon. Gentleman for his support for all my campaigns throughout the years. He has hit on a point I will definitely comment on. However, as he said, we cannot put a price on a child’s safety.</w:t>
      </w:r>
    </w:p>
    <w:p>
      <w:r>
        <w:rPr>
          <w:sz w:val="22"/>
        </w:rPr>
        <w:t>I said that I have been a public servant for 15 years, but I have been involved in the world of politics for 25 years, and I know that campaigns and legislation cannot be done on a whim. We have to look at all sides of the argument, which is why I spoke to a lot of the nursery managers and early years practitioners in my constituency before the debate to ask what they thought about a mandatory policy of installing CCTV in nurseries.</w:t>
      </w:r>
    </w:p>
    <w:p>
      <w:r>
        <w:rPr>
          <w:sz w:val="22"/>
        </w:rPr>
        <w:t>Legitimate concerns were raised, and I want to discuss them because we need to be aware of the obstacles we will face if we want to implement this policy. One of those legitimate arguments concerned price and diverting resources. Another question was whether someone would end up exploiting what we were trying to do to safeguard children. For example, would the CCTV be hacked? Would someone use artificial intelligence on that material in a manner we would not want and distribute it illegally? Those are legitimate concerns, which I will address, because if we want to change the landscape, we have to tackle the obstacles head-on, including the one the hon. Gentleman mentioned.</w:t>
      </w:r>
    </w:p>
    <w:p/>
    <w:p>
      <w:r>
        <w:rPr>
          <w:b/>
          <w:color w:val="1A4A6E"/>
          <w:sz w:val="22"/>
        </w:rPr>
        <w:t>Helen Hayes (Lab)</w:t>
      </w:r>
    </w:p>
    <w:p>
      <w:r>
        <w:rPr>
          <w:sz w:val="22"/>
        </w:rPr>
        <w:t>I thank my hon. Friend for all the work she is doing, particularly on behalf of constituents who have been so badly traumatised by their recent experience. I am grateful to some of those parents for recently meeting the Education Committee privately to discuss the change they wish to see. On Tuesday, my Committee will hold a public oral evidence session to explore safeguarding in early years settings. Does my hon. Friend agree that in addition to practical measures like compulsory CCTV, which can strengthen safeguarding in nurseries, we need to explore the operation of the inspection and accountability framework in the early years, so that every parent can be sure that when they entrust their precious child to an early years setting, they will be safe?</w:t>
      </w:r>
    </w:p>
    <w:p/>
    <w:p>
      <w:r>
        <w:rPr>
          <w:b/>
          <w:color w:val="1A4A6E"/>
          <w:sz w:val="22"/>
        </w:rPr>
        <w:t>Tulip Siddiq</w:t>
      </w:r>
    </w:p>
    <w:p>
      <w:r>
        <w:rPr>
          <w:sz w:val="22"/>
        </w:rPr>
        <w:t>I absolutely agree. As elected officials, we must ensure that we protect our constituents and that when they trust a nursery or childminder with their children, they know they are doing the right thing.</w:t>
      </w:r>
    </w:p>
    <w:p>
      <w:r>
        <w:rPr>
          <w:sz w:val="22"/>
        </w:rPr>
        <w:t>I have some examples in which CCTV has helped to secure convictions, but I warn everyone that the details are quite distressing. The first is the very sad case of Genevieve from Tiny Toes nursery in Greater Manchester, which some people will have read about. While being placed down to sleep in the nursery, Genevieve was tightly swaddled in a blanket. She was strapped face down on to a bean bag without being checked by nursery staff. The nursery worker responsible was convicted of manslaughter using the CCTV footage obtained from the nursery. The footage also disproved the nursery worker’s claim that she had checked on Genevieve every few minutes, and later led to the conviction of one of the perpetrator’s colleagues for the deplorable neglect of four other babies. Tiny Toes nursery, where Genevieve was killed, was rated “Good” by Ofsted five years earlier, but the trial heard evidence suggesting it was run shockingly. On the day Genevieve died, only two members of staff were looking after 11 babies. The previous weekday, there were 16 babies—far in excess of the 1:3 ratio for under-2s in England. If Ofsted had watched the CCTV footage, it would have picked that up.</w:t>
      </w:r>
    </w:p>
    <w:p/>
    <w:p>
      <w:r>
        <w:rPr>
          <w:b/>
          <w:color w:val="1A4A6E"/>
          <w:sz w:val="22"/>
        </w:rPr>
        <w:t>Connor Rand (Lab)</w:t>
      </w:r>
    </w:p>
    <w:p>
      <w:r>
        <w:rPr>
          <w:sz w:val="22"/>
        </w:rPr>
        <w:t>I thank my hon. Friend for raising that case. As a Greater Manchester Member of Parliament, I know that the important issue of mandatory CCTV in nursery settings is a critical part of the campaign for Gigi. There is also the issue of allowing parents to access CCTV footage. I have raised before in Westminster Hall the case of my constituent Frances, who found it extremely difficult to access the CCTV footage of an incident in which her daughter was seriously mistreated at her nursery, in my constituency. Does my hon. Friend agree that such cases show that, as well as having mandatory CCTV in nurseries, parents need greater rights to hold providers to account and access the footage they need?</w:t>
      </w:r>
    </w:p>
    <w:p/>
    <w:p>
      <w:r>
        <w:rPr>
          <w:b/>
          <w:color w:val="1A4A6E"/>
          <w:sz w:val="22"/>
        </w:rPr>
        <w:t>Tulip Siddiq</w:t>
      </w:r>
    </w:p>
    <w:p>
      <w:r>
        <w:rPr>
          <w:sz w:val="22"/>
        </w:rPr>
        <w:t>I am very sorry to hear about that case. I fully agree that if we are to have CCTV as a safeguarding tool, we must be able to access it in incidents like the one my hon. Friend described.</w:t>
      </w:r>
    </w:p>
    <w:p>
      <w:r>
        <w:rPr>
          <w:sz w:val="22"/>
        </w:rPr>
        <w:t>Another case I want to mention is that of Riverside nursery in Twickenham, where the local MP has been doing a huge amount of work. Roksana Lecka was convicted of abusing 21 babies at that nursery after footage showed the worker pinching and scratching children, and kicking one boy in the face. As in the case of Genevieve, which I just mentioned, CCTV was essential to the prosecution in the case. The Metropolitan police went through CCTV from the nursery, which showed Lecka pinching and scratching children, all aged 18 months to two years, under their clothes and on their arms, legs and stomachs. The Crown Prosecution Service put forward compelling evidence that clearly showed her targeting children when colleagues were either out of the room or had their backs turned. It also called on experts to prove that the injuries the victims sustained were consistent with pinch marks.</w:t>
      </w:r>
    </w:p>
    <w:p>
      <w:r>
        <w:rPr>
          <w:sz w:val="22"/>
        </w:rPr>
        <w:t>Another horrific case happened in Bristol, where a nursery worker sexually abused five toddlers in his care. The prosecutor told the jury that some of the evidence against the perpetrator came from CCTV from inside the nursery, and she used CCTV showing the nursery worker’s predatory behaviour towards young children. That nursery worker was initially caught because the nursery manager witnessed him on CCTV putting his hands down the trousers of a child. She immediately sent him home and got in touch with human resources, but he would not have been sacked, and then ultimately convicted, had the CCTV not been there.</w:t>
      </w:r>
    </w:p>
    <w:p>
      <w:r>
        <w:rPr>
          <w:sz w:val="22"/>
        </w:rPr>
        <w:t>The final example is from Australia. Some hon. Members will be aware that last August Australian federal and state education leaders signed off on plans to begin a trial of CCTV for childcare centres, in which 300 childcare centres across the country will install purpose-built daycare CCTV systems. The trial is part of a larger $189 million Government-funded initiative to enhance safety, security and reporting in the childcare sector. Funds will be released over four years to help small and medium-sized operators purchase and install CCTV cameras for childcare centres.</w:t>
      </w:r>
    </w:p>
    <w:p>
      <w:r>
        <w:rPr>
          <w:sz w:val="22"/>
        </w:rPr>
        <w:t>The Australian childcare CCTV trial is taking place as part of federal reforms to enhance safety in the childcare sector, particularly in response to a high-profile allegation of misconduct in which a childcare worker was charged with more than 70 child sex offences, including rape, after working for eight years at several nurseries, many of which did not have CCTV. During the announcement, the Australian Education Minister stressed the importance of CCTV as a safeguarding measure, referring to daytime security cameras as</w:t>
      </w:r>
    </w:p>
    <w:p>
      <w:r>
        <w:rPr>
          <w:sz w:val="22"/>
        </w:rPr>
        <w:t>“an essential component in what we need to do if we want to keep our children safe”.</w:t>
      </w:r>
    </w:p>
    <w:p>
      <w:r>
        <w:rPr>
          <w:sz w:val="22"/>
        </w:rPr>
        <w:t>He went on to say that police suggest that CCTV cameras</w:t>
      </w:r>
    </w:p>
    <w:p>
      <w:r>
        <w:rPr>
          <w:sz w:val="22"/>
        </w:rPr>
        <w:t>“can be an important aspect in deterring bad behaviour”</w:t>
      </w:r>
    </w:p>
    <w:p>
      <w:r>
        <w:rPr>
          <w:sz w:val="22"/>
        </w:rPr>
        <w:t>as well as in helping police with their investigations.</w:t>
      </w:r>
    </w:p>
    <w:p>
      <w:r>
        <w:rPr>
          <w:sz w:val="22"/>
        </w:rPr>
        <w:t>Some nursery chains in our country do use CCTV, but there is no consistent national standard. That raises questions about whether current safeguarding arrangements are sufficient. If we consider implementing this proposal, we need to consider a number of issues. One is the security of CCTV systems: whether footage is monitored, whether it is stored locally, how secure the footage is and whether there are controls around remote access. We also need to think about whether and in what circumstances we can view the footage in the case of an incident, and how that access is recorded. We could consider role-based auditable access, and also whether there is a case for authorised access for Ofsted inspectors as part of routine inspections.</w:t>
      </w:r>
    </w:p>
    <w:p>
      <w:r>
        <w:rPr>
          <w:sz w:val="22"/>
        </w:rPr>
        <w:t>Another area is data retention. How long should footage be kept? When should it be deleted? How should it be preserved automatically if a safeguarding concern is raised? Clear guidance would need to ensure compliance with data protection law and prevent inappropriate access. We need to look carefully at wider digital safeguards in early years settings and the potential benefits of introducing technical controls, such as restricting devices in early years settings to approved apps and systems, or even limiting camera or gallery functions where they are not required. Routine audits, spot checks and clear escalation processes would need to form part of that picture, alongside appropriate staff training on digital governance and responsible use.</w:t>
      </w:r>
    </w:p>
    <w:p>
      <w:r>
        <w:rPr>
          <w:sz w:val="22"/>
        </w:rPr>
        <w:t>We should also be open to emerging technologies that could help to strengthen safeguarding processes further. That might include harnessing specialist tools designed to detect illegal content quickly and automatically —for example, Project Arachnid, developed by the Canadian Centre for Child Protection, which is used to identify known sexual abuse material online.</w:t>
      </w:r>
    </w:p>
    <w:p>
      <w:r>
        <w:rPr>
          <w:sz w:val="22"/>
        </w:rPr>
        <w:t>I do not claim to have answers to all the questions, but if we work collectively with the Government, we could implement this measure to safeguard the future of children in nurseries.</w:t>
      </w:r>
    </w:p>
    <w:p/>
    <w:p>
      <w:r>
        <w:rPr>
          <w:b/>
          <w:color w:val="1A4A6E"/>
          <w:sz w:val="22"/>
        </w:rPr>
        <w:t>Rachel Blake (Lab/Co-op)</w:t>
      </w:r>
    </w:p>
    <w:p>
      <w:r>
        <w:rPr>
          <w:sz w:val="22"/>
        </w:rPr>
        <w:t>I thank my hon. Friend for securing this important debate; she makes a compelling case for CCTV in this area. It is difficult to listen to the harrowing stories, and everybody listening will be horrified at what has gone on. In terms of how CCTV could make an impact, does my hon. Friend believe that more needs to be done to ensure that the role of Ofsted and local authorities in safeguarding is more effective, so that incidents can be addressed faster?</w:t>
      </w:r>
    </w:p>
    <w:p/>
    <w:p>
      <w:r>
        <w:rPr>
          <w:b/>
          <w:color w:val="1A4A6E"/>
          <w:sz w:val="22"/>
        </w:rPr>
        <w:t>Tulip Siddiq</w:t>
      </w:r>
    </w:p>
    <w:p>
      <w:r>
        <w:rPr>
          <w:sz w:val="22"/>
        </w:rPr>
        <w:t>I am coming to my questions to the Minister; I know she is highly focused on the early years sector and has done an enormous amount for it. One of those questions is about Ofsted; I will get to that in a minute.</w:t>
      </w:r>
    </w:p>
    <w:p>
      <w:r>
        <w:rPr>
          <w:sz w:val="22"/>
        </w:rPr>
        <w:t>The Secretary of State talked about appointing an expert panel on CCTV. Can the Minister give an update on that panel, and is there an opportunity for me to sit on it as a representative of the parents in my constituency? I ask the Minister for her response to the Lullaby Trust’s Campaign for Gigi. One of its three objectives is mandatory CCTV in nurseries, stating that CCTV</w:t>
      </w:r>
    </w:p>
    <w:p>
      <w:r>
        <w:rPr>
          <w:sz w:val="22"/>
        </w:rPr>
        <w:t>“should not only be checked once there has been a serious incident. CCTV can give staff the confidence to speak up when they see something that is concerning, and could help Ofsted to monitor regular practices in nurseries even before there is a concern.”</w:t>
      </w:r>
    </w:p>
    <w:p>
      <w:r>
        <w:rPr>
          <w:sz w:val="22"/>
        </w:rPr>
        <w:t>In addition, the Lullaby Trust is</w:t>
      </w:r>
    </w:p>
    <w:p>
      <w:r>
        <w:rPr>
          <w:sz w:val="22"/>
        </w:rPr>
        <w:t>“calling for Ofsted and the Department for Education to explore reviewing CCTV footage as part of Ofsted inspections. This can act as an active safeguard, revealing concerns that may not be visible during a short, scheduled inspection.”</w:t>
      </w:r>
    </w:p>
    <w:p>
      <w:r>
        <w:rPr>
          <w:sz w:val="22"/>
        </w:rPr>
        <w:t>Cost is an issue, which we are all aware of. Will the Minister commission a study to look into the costs for nurseries to install CCTV?</w:t>
      </w:r>
    </w:p>
    <w:p>
      <w:r>
        <w:rPr>
          <w:sz w:val="22"/>
        </w:rPr>
        <w:t>Before I finish, I want to make it clear that although I have talked a lot about keeping our children safe in nurseries, I am a huge champion of the early years sector. There are thousands of workers out there who work really hard to love, protect and look after our children. I sent my children to Pinocchio nursery in my constituency; it looked after them better than I did, and they still call their nursery manager Jana their second mother. In no way is this debate a slight on the people who work hard to look after our children. We owe them a debt of gratitude.</w:t>
      </w:r>
    </w:p>
    <w:p>
      <w:r>
        <w:rPr>
          <w:sz w:val="22"/>
        </w:rPr>
        <w:t>My focus today has been on the safeguarding crisis in some of our nurseries. There were almost 20,000 reports of serious childcare incidents in English nurseries in the five years to March 2024. That was up 40% on the previous five years. Meanwhile, the number of legal claims involving injuries to children in nurseries has increased tenfold over the past decade. I spoke to the late Genevieve’s father John last night. He told me categorically that, without CCTV, the investigation into his little daughter’s death would not have opened. It would not have taken place, the case would not have gone to trial, and the deputy manager of the nursery would not have been convicted of manslaughter.</w:t>
      </w:r>
    </w:p>
    <w:p>
      <w:r>
        <w:rPr>
          <w:sz w:val="22"/>
        </w:rPr>
        <w:t>I am not naive to the challenges; I do not think CCTV is a silver bullet, but I do think it is one step closer to safeguarding our children in the future. If there is any Government who should put forward policy to look after the most vulnerable, it should be a Government with Labour values.</w:t>
      </w:r>
    </w:p>
    <w:p/>
    <w:p>
      <w:r>
        <w:rPr>
          <w:b/>
          <w:color w:val="1A4A6E"/>
          <w:sz w:val="22"/>
        </w:rPr>
        <w:t>Olivia Bailey (The Parliamentary Under-Secretary of State for Education)</w:t>
      </w:r>
    </w:p>
    <w:p>
      <w:r>
        <w:rPr>
          <w:sz w:val="22"/>
        </w:rPr>
        <w:t>It is a pleasure to serve under your chairship, Mr Stringer. I thank all hon. Members for attending and contributing to this important debate. I congratulate my hon. Friend the Member for Hampstead and Highgate (Tulip Siddiq) on securing the debate, and on her excellent speech. She has fought hard for her constituents following the horrendous case in her constituency, and I thank her for that. She is a true champion for children, for her constituents and for those working in the early years sector who, she rightly says, spend every day thinking about how to keep children safe. I am grateful to her for sharing the views of providers in her constituency with whom she has taken the time to discuss the issue of CCTV, and grateful to her for sharing the harrowing stories that she has shared in this debate, which underline the urgency and significance of the action that we must take. She has made a very powerful case for the use of CCTV.</w:t>
      </w:r>
    </w:p>
    <w:p>
      <w:r>
        <w:rPr>
          <w:sz w:val="22"/>
        </w:rPr>
        <w:t>I look forward to reading and hearing about the outcomes of the important inquiry of the Education Committee, chaired by my hon. Friend the Member for Dulwich and West Norwood (Helen Hayes). The question asked by my hon. Friend the Member for Altrincham and Sale West (Mr Rand) will be considered by the panel that we are currently getting under way, which I shall say a bit more about. My hon. Friend the Member for Cities of London and Westminster (Rachel Blake) talked about the role of Ofsted. That is at the front of the Government’s mind. We have increased the frequency of Ofsted inspections in early years settings, and in our review we will continue to consider the points that she raised. My hon. Friend the Member for Hampstead and Highgate asked a number of questions that I address in the speech that I have prepared; I will come on to those answers.</w:t>
      </w:r>
    </w:p>
    <w:p>
      <w:r>
        <w:rPr>
          <w:sz w:val="22"/>
        </w:rPr>
        <w:t>Nothing is more important, for me and for this Government, than the safety of our children. The Department for Education is constantly working to ensure that children in early years settings benefit from the highest possible safeguarding standards. In September, we strengthened the rules to cover safer recruitment, what to do in the event of child absences, whistleblowing procedures, safer eating and paediatric first aid training. We also introduced new mandatory safeguarding training requirements, so that all early years educators must complete training that meets our statutory criteria.</w:t>
      </w:r>
    </w:p>
    <w:p>
      <w:r>
        <w:rPr>
          <w:sz w:val="22"/>
        </w:rPr>
        <w:t>On CCTV, we are acting with the urgency that every hon. Member in this debate rightly expects. In December, the Secretary of State for Education announced that she would appoint an expert advisory panel to review how digital devices and CCTV are used in early years settings, from a safeguarding perspective. I can now go into further details on the expertise that the panel will hold, how it will operate and the panel’s objectives.</w:t>
      </w:r>
    </w:p>
    <w:p>
      <w:r>
        <w:rPr>
          <w:sz w:val="22"/>
        </w:rPr>
        <w:t>The panel will meet monthly, with the first meeting planned for later this month. It will consider key points including, but not limited to, whether CCTV should be mandated in early years settings, CCTV’s role as part of a setting’s wider safeguarding measures, how CCTV and digital devices should be managed to ensure that children’s privacy is protected alongside their safety, and what systems, training and safeguards are necessary to address concerns such as cyber-security and the possible misuse of images. We must remember that, sadly, image-generating technology can be used for harm as well as for good, and we have seen, in some of those awful cases, that the presence of CCTV has not prevented harm. Digital devices within settings have been used to generate unlawful images and perpetrate abuse. We have seen that nurseries and early years settings face risks from hackers, such as in the case faced by a nursery chain last year. For those reasons, we are working across Government to ensure that all possible angles are considered, and that any recommended changes, including those relating to any mandatory CCTV requirements, have a unified cross-Government response so that any changes are brought in with the utmost care.</w:t>
      </w:r>
    </w:p>
    <w:p>
      <w:r>
        <w:rPr>
          <w:sz w:val="22"/>
        </w:rPr>
        <w:t>The panel will consist of representatives from both the Department for Science, Innovation and Technology and from the Home Office, along with relevant bodies such as the Information Commissioner’s Office and the Office of the Children’s Commissioner. In addition, the National Police Chiefs’ Council will be invited, so that CCTV’s use as evidence, best practice and potential misuse are covered. It is also key that the voices of all early years providers are heard in our review, along with those of academic experts in early years safeguarding and surveillance technology. Most importantly of all, I want the voices of parents and of hon. Members advocating in this debate to be at the heart of the review. I will be in touch with any hon. Member in this debate who would like to know more about how they can be involved as soon as possible.</w:t>
      </w:r>
    </w:p>
    <w:p/>
    <w:p>
      <w:r>
        <w:rPr>
          <w:b/>
          <w:color w:val="1A4A6E"/>
          <w:sz w:val="22"/>
        </w:rPr>
        <w:t>Munira Wilson (LD)</w:t>
      </w:r>
    </w:p>
    <w:p>
      <w:r>
        <w:rPr>
          <w:sz w:val="22"/>
        </w:rPr>
        <w:t>I want to publicly thank the Minister for attending a roundtable with the parents of Twickenham Green nursery victims last year. The perpetrator is to be deported tomorrow, and many of those parents feel that justice has not been served, but the best justice would be to make sure that such a case does not happen again, so I welcome the panel. Will the Minister assure me and my hon. Friend the Member for Cheadle (Mr Morrison), who represents the parents of baby Gigi Meehan, that we can feed into that panel on behalf of those parents to make sure that their concerns and views are heard, and that we have learned the lessons from the CCTV pilot rollout in Australia?</w:t>
      </w:r>
    </w:p>
    <w:p/>
    <w:p>
      <w:r>
        <w:rPr>
          <w:b/>
          <w:color w:val="1A4A6E"/>
          <w:sz w:val="22"/>
        </w:rPr>
        <w:t>Olivia Bailey</w:t>
      </w:r>
    </w:p>
    <w:p>
      <w:r>
        <w:rPr>
          <w:sz w:val="22"/>
        </w:rPr>
        <w:t>I thank the hon. Member for her campaigning for her constituents, and for the powerful roundtable that she invited me to. I can reassure her that, as I just said, any parent or hon. Member in this debate who would like to contribute to the work of that panel will have the opportunity to do so. I will be in touch to explain how that will happen.</w:t>
      </w:r>
    </w:p>
    <w:p>
      <w:r>
        <w:rPr>
          <w:sz w:val="22"/>
        </w:rPr>
        <w:t>Before I conclude, I would like to say a word about safer sleep. In addition to calls for mandatory CCTV, the Campaign for Gigi has called for clear, statutory safe-sleep guidance for early years settings. My policy officials have worked with safe-sleep experts, including the Lullaby Trust, on proposed new wording for the early years foundation stage, which will add more detail without providers’ needing to refer to other guidance. We plan to make those changes as soon as possible.</w:t>
      </w:r>
    </w:p>
    <w:p>
      <w:r>
        <w:rPr>
          <w:sz w:val="22"/>
        </w:rPr>
        <w:t>In closing, I again thank all hon. Members for their passion and dedication.</w:t>
      </w:r>
    </w:p>
    <w:p/>
    <w:p>
      <w:r>
        <w:rPr>
          <w:b/>
          <w:color w:val="1A4A6E"/>
          <w:sz w:val="22"/>
        </w:rPr>
        <w:t>Munira Wilson</w:t>
      </w:r>
    </w:p>
    <w:p>
      <w:r>
        <w:rPr>
          <w:sz w:val="22"/>
        </w:rPr>
        <w:t>I know we are talking about CCTV, but another important thing that the Australian Government have just introduced is a register for early years providers, so that perpetrators can be stopped from going on to hurt other young victims, as happened in the Twickenham Green nursery case of Roksana Lecka. Will the Minister and her Government also look at having a register for early years practitioners in the UK?</w:t>
      </w:r>
    </w:p>
    <w:p/>
    <w:p>
      <w:r>
        <w:rPr>
          <w:b/>
          <w:color w:val="1A4A6E"/>
          <w:sz w:val="22"/>
        </w:rPr>
        <w:t>Olivia Bailey</w:t>
      </w:r>
    </w:p>
    <w:p>
      <w:r>
        <w:rPr>
          <w:sz w:val="22"/>
        </w:rPr>
        <w:t>I thank the hon. Member for that important intervention. We do have a few more moments, if anyone else would like to intervene on these topics. We are considering all the evidence; nothing is off the table for me as I think about how to keep our children safe.</w:t>
      </w:r>
    </w:p>
    <w:p/>
    <w:p>
      <w:r>
        <w:rPr>
          <w:b/>
          <w:color w:val="1A4A6E"/>
          <w:sz w:val="22"/>
        </w:rPr>
        <w:t>Rachel Blake</w:t>
      </w:r>
    </w:p>
    <w:p>
      <w:r>
        <w:rPr>
          <w:sz w:val="22"/>
        </w:rPr>
        <w:t>One issue I would like explored is the role of local authorities in safeguarding. That issue has come up in some work I have been doing on this subject, where a gap or lack of communication is perceived between the different roles of Ofsted and local authorities. I welcome the fact that the Minister has been clear that Ofsted inspections are increasing and are part of the review. It is important that local authorities are clear about their roles with early years settings.</w:t>
      </w:r>
    </w:p>
    <w:p/>
    <w:p>
      <w:r>
        <w:rPr>
          <w:b/>
          <w:color w:val="1A4A6E"/>
          <w:sz w:val="22"/>
        </w:rPr>
        <w:t>Olivia Bailey</w:t>
      </w:r>
    </w:p>
    <w:p>
      <w:r>
        <w:rPr>
          <w:sz w:val="22"/>
        </w:rPr>
        <w:t>My hon. Friend makes an important point. That is something the Government are focused on. In addition to frequency, we have also increased funding for Ofsted. There are also ongoing local reviews of some of the horrendous cases we have seen, from which we will also learn lessons.</w:t>
      </w:r>
    </w:p>
    <w:p>
      <w:r>
        <w:rPr>
          <w:sz w:val="22"/>
        </w:rPr>
        <w:t>I hope that the ongoing and planned work that I have highlighted today provides reassurance that, across Government, we are working urgently to implement the most effective and evidence-based changes to early years safeguarding, to ensure the most important thing of all—that our children are safe. I thank everyone for their contributions today.</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