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 Military Support</w:t>
      </w:r>
    </w:p>
    <w:p>
      <w:r>
        <w:rPr>
          <w:sz w:val="20"/>
        </w:rPr>
        <w:t>30 June 2025  ·  Commons  ·  Oral Questions</w:t>
      </w:r>
    </w:p>
    <w:p>
      <w:r>
        <w:rPr>
          <w:b/>
        </w:rPr>
        <w:t xml:space="preserve">Policy areas: </w:t>
      </w:r>
      <w:r>
        <w:rPr>
          <w:sz w:val="20"/>
        </w:rPr>
        <w:t>Defence and armed forces, Foreign affairs and diplomacy</w:t>
      </w:r>
    </w:p>
    <w:p>
      <w:r>
        <w:rPr>
          <w:b/>
        </w:rPr>
        <w:t xml:space="preserve">Topics: </w:t>
      </w:r>
      <w:r>
        <w:rPr>
          <w:sz w:val="20"/>
        </w:rPr>
        <w:t>air-to-air missile delivery, drone technology, military support for ukraine, nato summit discussions, uk military aid</w:t>
      </w:r>
    </w:p>
    <w:p>
      <w:r>
        <w:rPr>
          <w:b/>
        </w:rPr>
        <w:t xml:space="preserve">Source: </w:t>
      </w:r>
      <w:r>
        <w:rPr>
          <w:sz w:val="20"/>
        </w:rPr>
        <w:t>https://hansard.parliament.uk/Commons/2025-06-30/debates/4F14AE17-D85C-458E-8751-9D52649BFD8D/UkraineMilitarySupport</w:t>
      </w:r>
    </w:p>
    <w:p/>
    <w:p>
      <w:r>
        <w:rPr>
          <w:b/>
          <w:color w:val="1A4A6E"/>
          <w:sz w:val="22"/>
        </w:rPr>
        <w:t>Jas Athwal (Lab)</w:t>
      </w:r>
    </w:p>
    <w:p>
      <w:r>
        <w:rPr>
          <w:sz w:val="22"/>
        </w:rPr>
        <w:t>5. What recent discussions he has had with allies on military support for Ukraine.</w:t>
      </w:r>
    </w:p>
    <w:p/>
    <w:p>
      <w:r>
        <w:rPr>
          <w:b/>
          <w:color w:val="1A4A6E"/>
          <w:sz w:val="22"/>
        </w:rPr>
        <w:t>John Healey (The Secretary of State for Defence)</w:t>
      </w:r>
    </w:p>
    <w:p>
      <w:r>
        <w:rPr>
          <w:sz w:val="22"/>
        </w:rPr>
        <w:t>At last week’s NATO summit, I met Defence Ministers, including Ukrainian Defence Minister Umerov, about surging support into Ukraine, with the UK also announcing last week that hundreds more advanced short range air-to-air missiles—ASRAAM—would be delivered to Ukraine, starting in the next few weeks. Last Monday, I joined the Prime Minister in hosting President Zelensky in No. 10, where we discussed the ongoing detailed planning for the coalition of the willing, and I am proud to say that, three and a half years into Putin’s illegal invasion, this House and this country remain united for Ukraine.</w:t>
      </w:r>
    </w:p>
    <w:p/>
    <w:p>
      <w:r>
        <w:rPr>
          <w:b/>
          <w:color w:val="1A4A6E"/>
          <w:sz w:val="22"/>
        </w:rPr>
        <w:t>Jas Athwal</w:t>
      </w:r>
    </w:p>
    <w:p>
      <w:r>
        <w:rPr>
          <w:sz w:val="22"/>
        </w:rPr>
        <w:t>Yesterday, alarming reports indicated that Russia had launched its largest air attack on Ukraine since the war began, killing at least six people and injuring many more. Clearly, regardless of his claims, Putin is not ready for peace. Given Russia’s continued aggression, what steps are the Government taking alongside NATO allies to increase pressure on Russia to agree to an unconditional ceasefire?</w:t>
      </w:r>
    </w:p>
    <w:p/>
    <w:p>
      <w:r>
        <w:rPr>
          <w:b/>
          <w:color w:val="1A4A6E"/>
          <w:sz w:val="22"/>
        </w:rPr>
        <w:t>John Healey</w:t>
      </w:r>
    </w:p>
    <w:p>
      <w:r>
        <w:rPr>
          <w:sz w:val="22"/>
        </w:rPr>
        <w:t>My hon. Friend is right. Last night’s attack is a reminder of just how fierce the Russian onslaught on Ukraine is, but it is also a reminder that Putin has failed in his strategic ambitions. Three and a half years into this campaign, he has passed the gruesome milestone of 1 million Russian casualties on the battlefield, and he is failing to take the territory that he thought would fall to him. I am proud that the UK has stepped up with leadership on Ukraine—with the coalition of the willing alongside the French and by chairing the Ukraine defence contact group alongside the Germans—and that we will spend more than £4.5 billion this year on UK military aid to Ukraine, which is the highest ever level.</w:t>
      </w:r>
    </w:p>
    <w:p/>
    <w:p>
      <w:r>
        <w:rPr>
          <w:b/>
          <w:color w:val="1A4A6E"/>
          <w:sz w:val="22"/>
        </w:rPr>
        <w:t>Speaker</w:t>
      </w:r>
    </w:p>
    <w:p>
      <w:r>
        <w:rPr>
          <w:sz w:val="22"/>
        </w:rPr>
        <w:t>I call the shadow Secretary of State.</w:t>
      </w:r>
    </w:p>
    <w:p/>
    <w:p>
      <w:r>
        <w:rPr>
          <w:b/>
          <w:color w:val="1A4A6E"/>
          <w:sz w:val="22"/>
        </w:rPr>
        <w:t>James Cartlidge (Con)</w:t>
      </w:r>
    </w:p>
    <w:p>
      <w:r>
        <w:rPr>
          <w:sz w:val="22"/>
        </w:rPr>
        <w:t>I associate myself with the Secretary of State’s comments on those terrible attacks. It should be a source of pride that some of the best drone and counter-drone tech that we have supplied to Ukraine has been made by British SMEs. The problem is that Labour’s procurement freeze means that almost none of it has been bought in parallel for our own armed forces. In this week of Labour U-turns, will the Secretary of State consider another one: namely, scrapping the Government’s crazy £30 billion Chagos deal and instead spending the money on rapidly supplying drones for the British Army, so that it can train for war as it is being fought today in Ukraine?</w:t>
      </w:r>
    </w:p>
    <w:p/>
    <w:p>
      <w:r>
        <w:rPr>
          <w:b/>
          <w:color w:val="1A4A6E"/>
          <w:sz w:val="22"/>
        </w:rPr>
        <w:t>John Healey</w:t>
      </w:r>
    </w:p>
    <w:p>
      <w:r>
        <w:rPr>
          <w:sz w:val="22"/>
        </w:rPr>
        <w:t>That was a bit of a “bucket” question. On drones, we are increasing tenfold the number of British drones that we will supply to Ukraine this year. We are also stepping up the lessons we are learning from working with Ukraine on the development of its technology—battlefield-hardened and combat-ready—so that we can supply our own forces with increasing numbers of drones as part of the strategic defence review’s vision for the way that we transform our forces in the years ahead.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