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Bluetongue Virus in Livestock</w:t>
      </w:r>
    </w:p>
    <w:p>
      <w:r>
        <w:rPr>
          <w:sz w:val="20"/>
        </w:rPr>
        <w:t>3 September 2026  ·  Commons  ·  Proceedings</w:t>
      </w:r>
    </w:p>
    <w:p>
      <w:r>
        <w:rPr>
          <w:b/>
        </w:rPr>
        <w:t xml:space="preserve">Source: </w:t>
      </w:r>
      <w:r>
        <w:rPr>
          <w:sz w:val="20"/>
        </w:rPr>
        <w:t>https://hansard.parliament.uk/Commons/2026-09-03/debates/7D07C550-EA68-4313-9756-BC078B414798/BluetongueVirusInLivestock</w:t>
      </w:r>
    </w:p>
    <w:p/>
    <w:p>
      <w:r>
        <w:rPr>
          <w:b/>
          <w:color w:val="1A4A6E"/>
          <w:sz w:val="22"/>
        </w:rPr>
        <w:t>Robbie Moore (Con)</w:t>
      </w:r>
    </w:p>
    <w:p>
      <w:r>
        <w:rPr>
          <w:sz w:val="22"/>
        </w:rPr>
        <w:t>(Urgent Question): To ask the Secretary of State for Environment, Food and Rural Affairs if she will make a statement on bluetongue virus in livestock.</w:t>
      </w:r>
    </w:p>
    <w:p/>
    <w:p>
      <w:r>
        <w:rPr>
          <w:b/>
          <w:color w:val="1A4A6E"/>
          <w:sz w:val="22"/>
        </w:rPr>
        <w:t>Stephen Morgan (The Parliamentary Under-Secretary of State for Environment, Food and Rural Affairs)</w:t>
      </w:r>
    </w:p>
    <w:p>
      <w:r>
        <w:rPr>
          <w:sz w:val="22"/>
        </w:rPr>
        <w:t>I begin by recognising that this is an incredibly difficult time for livestock keepers, veterinary professionals and those who are working directly on the impact of the bluetongue outbreak. Responding to outbreaks is at the core of the work of the Department for Environment, Food and Rural Affairs, and we will continue to use tried and tested methods to address this challenge.</w:t>
      </w:r>
    </w:p>
    <w:p>
      <w:r>
        <w:rPr>
          <w:sz w:val="22"/>
        </w:rPr>
        <w:t>Bluetongue affects cattle, sheep, goats, deer and camelids. It is spread by biting midges and can cause significant animal health impacts, although it poses no risk to human health or food safety. The first confirmed case of bluetongue serotype 3 in the UK this year was on 10 July in Staffordshire. As of yesterday, there have been 795 confirmed cases of bluetongue in Great Britain. We are supporting enhanced testing capacity. We have worked closely with the devolved Governments and industry throughout the outbreak, listening to farmers and jointly developing policies to ensure that farmers receive timely information and practical guidance. That has included regular disease alerts, social media updates, weekly communications to livestock keepers and a programme of industry webinars.</w:t>
      </w:r>
    </w:p>
    <w:p>
      <w:r>
        <w:rPr>
          <w:sz w:val="22"/>
        </w:rPr>
        <w:t>Vaccination remains the most effective and viable short and long-term control measure against bluetongue, both for this season and in the future. DEFRA and the Veterinary Medicines Directorate are working closely with manufacturers to monitor availability and taking proactive steps to ensure that additional vaccine stocks are made available as quickly as possible. I encourage all livestock keepers to remain vigilant, to monitor and vaccinate their animals and to report any suspicions of disease immediately.</w:t>
      </w:r>
    </w:p>
    <w:p>
      <w:r>
        <w:rPr>
          <w:sz w:val="22"/>
        </w:rPr>
        <w:t>Finally, I know that this has been a trying period for farmers, animal keepers and private vets. Support is available through Government guidance, the rural services helpline and Farming Help. We will continue to work closely with industry representatives to ensure that concerns are heard, information is shared promptly and support reaches those who need it. Through vigilance, vaccination and partnership, we will continue to meet this challenge and protect the health of our livestock sector.</w:t>
      </w:r>
    </w:p>
    <w:p/>
    <w:p>
      <w:r>
        <w:rPr>
          <w:b/>
          <w:color w:val="1A4A6E"/>
          <w:sz w:val="22"/>
        </w:rPr>
        <w:t>Speaker</w:t>
      </w:r>
    </w:p>
    <w:p>
      <w:r>
        <w:rPr>
          <w:sz w:val="22"/>
        </w:rPr>
        <w:t>I call the shadow Minister.</w:t>
      </w:r>
    </w:p>
    <w:p/>
    <w:p>
      <w:r>
        <w:rPr>
          <w:b/>
          <w:color w:val="1A4A6E"/>
          <w:sz w:val="22"/>
        </w:rPr>
        <w:t>Robbie Moore</w:t>
      </w:r>
    </w:p>
    <w:p>
      <w:r>
        <w:rPr>
          <w:sz w:val="22"/>
        </w:rPr>
        <w:t>Bluetongue is spreading across Britain at an unprecedented rate, devastating livestock businesses and putting farming families under immense financial and emotional pressure. I thank our vets and those on the frontline in addressing the spread of the virus.</w:t>
      </w:r>
    </w:p>
    <w:p>
      <w:r>
        <w:rPr>
          <w:sz w:val="22"/>
        </w:rPr>
        <w:t>As of yesterday, 795 cases have been confirmed this season, but there are more than 2,500 potential cases still under investigation, yet farmers and vets are being forced to wait up to three weeks for blood test results, leaving the livestock sector without a real-time picture of the outbreak. Why was testing capacity not significantly increased over the summer period, and when will Ministers clear that backlog? In hotspot areas, will a proportionate risk-based approach be adopted?</w:t>
      </w:r>
    </w:p>
    <w:p>
      <w:r>
        <w:rPr>
          <w:sz w:val="22"/>
        </w:rPr>
        <w:t>These delays are more concerning given that DEFRA’s expenditure on bluetongue testing was significantly reduced under this Labour Government by 74% in this financial year. Why did the Government allow that spending to fall so dramatically, just as the outbreak was accelerating? Ministers rightly advise farmers to vaccinate livestock, but supplies can take up to three or four weeks to arrive. Why have the Government not acted to secure adequate vaccine supplies by working more closely with vaccine manufacturers, veterinary bodies and industry?</w:t>
      </w:r>
    </w:p>
    <w:p>
      <w:r>
        <w:rPr>
          <w:sz w:val="22"/>
        </w:rPr>
        <w:t>Farmers also face mounting fallen stock disposal costs, yet repeated calls to Ministers for financial assistance have gone unanswered. Can the Government confirm today that financial assistance will be put in place, and will they review environmental permit constraints to ease carcase disposal?</w:t>
      </w:r>
    </w:p>
    <w:p>
      <w:r>
        <w:rPr>
          <w:sz w:val="22"/>
        </w:rPr>
        <w:t>Finally, bluetongue presents similar symptoms to those of foot and mouth disease, which is already present in continental Europe. With testing for bluetongue taking weeks to turn around, there is concern that a positive foot and mouth case could be hidden in the backlog. What assurances can the Minister give that he is alert to that issue and is taking action? It seems that despite concerns being raised consistently throughout the summer, Ministers have been asleep at the wheel.</w:t>
      </w:r>
    </w:p>
    <w:p/>
    <w:p>
      <w:r>
        <w:rPr>
          <w:b/>
          <w:color w:val="1A4A6E"/>
          <w:sz w:val="22"/>
        </w:rPr>
        <w:t>Stephen Morgan</w:t>
      </w:r>
    </w:p>
    <w:p>
      <w:r>
        <w:rPr>
          <w:sz w:val="22"/>
        </w:rPr>
        <w:t>I stress that vaccination remains the only effective long-term option for disease control, and we will continue to work with keepers of susceptible animals to discuss vaccine options with their vets in order to protect animals and reduce the impact of disease. I thank the shadow Minister for his questions, and we absolutely recognise that this is a difficult time for livestock keepers and the veterinary professionals supporting them. DEFRA is working closely with livestock keepers and the industry to facilitate access to vaccinations and ensure timely information. That has included webinars, engagement events attended by 1,000 farmers, disease alerts, regular updates on gov.uk and Animal and Plant Health Agency channels, and welfare support.</w:t>
      </w:r>
    </w:p>
    <w:p>
      <w:r>
        <w:rPr>
          <w:sz w:val="22"/>
        </w:rPr>
        <w:t>I stress that the Government have acted quickly to secure increased vaccine supply. Vaccination remains the only effective long-term option for disease control, and we will continue to engage with all keepers of susceptible animals to discuss vaccine options with them. On testing capacity at the Pirbright Institute, and alpha, we have stepped up capacity for testing and work closely with industry on such issues. We will continue to work with keepers of animals to ensure that the sector is supported, and I will continue to engage with the National Sheep Association, the National Farmers’ Union and others on the issues at hand.</w:t>
      </w:r>
    </w:p>
    <w:p/>
    <w:p>
      <w:r>
        <w:rPr>
          <w:b/>
          <w:color w:val="1A4A6E"/>
          <w:sz w:val="22"/>
        </w:rPr>
        <w:t>Terry Jermy (Lab)</w:t>
      </w:r>
    </w:p>
    <w:p>
      <w:r>
        <w:rPr>
          <w:sz w:val="22"/>
        </w:rPr>
        <w:t>I thank the Minister for his response and his engagement with the farming community over the summer, which I know has been appreciated. Bluetongue is currently a huge concern for farmers in Norfolk, and resilience is so low that any one issue risks being the straw that breaks the camel’s back. We now have the farming profitability review and the farming road map, but will the Minister talk more about work that the Government are doing to improve resilience in the farming community?</w:t>
      </w:r>
    </w:p>
    <w:p/>
    <w:p>
      <w:r>
        <w:rPr>
          <w:b/>
          <w:color w:val="1A4A6E"/>
          <w:sz w:val="22"/>
        </w:rPr>
        <w:t>Stephen Morgan</w:t>
      </w:r>
    </w:p>
    <w:p>
      <w:r>
        <w:rPr>
          <w:sz w:val="22"/>
        </w:rPr>
        <w:t>I thank my hon. Friend, who is a real champion for the farming community in his constituency. He recently met more than 100 farmers across his patch, and I look forward to working with him this autumn on the challenges and issues that the farming community in his constituency continues to face. He is absolutely right: our road map sets out a 25-year plan to support the farming community to build resilience, confidence and a productive sector for the future, and I know he will do everything he can to ensure that that becomes reality in his constituency.</w:t>
      </w:r>
    </w:p>
    <w:p/>
    <w:p>
      <w:r>
        <w:rPr>
          <w:b/>
          <w:color w:val="1A4A6E"/>
          <w:sz w:val="22"/>
        </w:rPr>
        <w:t>Speaker</w:t>
      </w:r>
    </w:p>
    <w:p>
      <w:r>
        <w:rPr>
          <w:sz w:val="22"/>
        </w:rPr>
        <w:t>I call the Liberal Democrat spokesperson.</w:t>
      </w:r>
    </w:p>
    <w:p/>
    <w:p>
      <w:r>
        <w:rPr>
          <w:b/>
          <w:color w:val="1A4A6E"/>
          <w:sz w:val="22"/>
        </w:rPr>
        <w:t>Sarah Dyke (LD)</w:t>
      </w:r>
    </w:p>
    <w:p>
      <w:r>
        <w:rPr>
          <w:sz w:val="22"/>
        </w:rPr>
        <w:t>As climate change extends the range of disease-carrying midges, confirmed bluetongue cases have surged to nearly 800 nationally, with thousands more suspected. Somerset and Devon are among the worst affected areas, and vets in Glastonbury and Somerton tell me that their vaccine waiting lists are now as long as their arm. Farmers face mounting costs when transporting fallen stock and paying for vaccines, and all the while they deal with the devastation of their livestock being put at risk. Farmers cannot be expected to shoulder an ever-growing share of the cost of controlling a disease that threatens our national food security, and the Government must recognise the serious financial pressure that the outbreak is placing on farmers, who are already struggling after years of neglect. What steps is the Minister taking to accelerate the vaccination roll-out, support affected farmers with financial assistance, and remove barriers to surveillance?</w:t>
      </w:r>
    </w:p>
    <w:p/>
    <w:p>
      <w:r>
        <w:rPr>
          <w:b/>
          <w:color w:val="1A4A6E"/>
          <w:sz w:val="22"/>
        </w:rPr>
        <w:t>Stephen Morgan</w:t>
      </w:r>
    </w:p>
    <w:p>
      <w:r>
        <w:rPr>
          <w:sz w:val="22"/>
        </w:rPr>
        <w:t>I thank the hon. Member for her questions. It was a pleasure to be in the south-west in August to hear directly from farmers about some of the challenges they are facing, including farmers in the south-west affected by the bluetongue virus. I absolutely recognise the challenges it has brought them this summer, on top of a whole set of other challenges.</w:t>
      </w:r>
    </w:p>
    <w:p>
      <w:r>
        <w:rPr>
          <w:sz w:val="22"/>
        </w:rPr>
        <w:t>I must stress the importance of vaccination. That is why we have worked really closely with industry to increase the vaccine supply coming into the country. We are also working closely with the Pirbright Institute to ensure that there is extra testing capacity. We recognise the significant impact bluetongue is having on farmers. We are reviewing our processes to help expedite the confirmation of disease and we are considering what further support may be made available to farmers in the future.</w:t>
      </w:r>
    </w:p>
    <w:p/>
    <w:p>
      <w:r>
        <w:rPr>
          <w:b/>
          <w:color w:val="1A4A6E"/>
          <w:sz w:val="22"/>
        </w:rPr>
        <w:t>Ben Goldsborough (Lab)</w:t>
      </w:r>
    </w:p>
    <w:p>
      <w:r>
        <w:rPr>
          <w:sz w:val="22"/>
        </w:rPr>
        <w:t>The date 27 August 2024 will stick with me for a very long time, because it brought the first case of bluetongue in South Norfolk. Will the Minister say specifically what action is being taken to increase APHA capacity, but also to improve mapping accounting for both confirmed and suspected cases of the disease?</w:t>
      </w:r>
    </w:p>
    <w:p/>
    <w:p>
      <w:r>
        <w:rPr>
          <w:b/>
          <w:color w:val="1A4A6E"/>
          <w:sz w:val="22"/>
        </w:rPr>
        <w:t>Stephen Morgan</w:t>
      </w:r>
    </w:p>
    <w:p>
      <w:r>
        <w:rPr>
          <w:sz w:val="22"/>
        </w:rPr>
        <w:t>As I mentioned earlier, we have increased capacity at the Pirbright Institute and are working closely with the APHA on capacity issues. I am very happy to write to my hon. Friend on the specifics. I know he is a real champion on these issues and will continue to hold my feet to the fire on any action the Government can take.</w:t>
      </w:r>
    </w:p>
    <w:p/>
    <w:p>
      <w:r>
        <w:rPr>
          <w:b/>
          <w:color w:val="1A4A6E"/>
          <w:sz w:val="22"/>
        </w:rPr>
        <w:t>Speaker</w:t>
      </w:r>
    </w:p>
    <w:p>
      <w:r>
        <w:rPr>
          <w:sz w:val="22"/>
        </w:rPr>
        <w:t>I call the Chair of the Select Committee.</w:t>
      </w:r>
    </w:p>
    <w:p/>
    <w:p>
      <w:r>
        <w:rPr>
          <w:b/>
          <w:color w:val="1A4A6E"/>
          <w:sz w:val="22"/>
        </w:rPr>
        <w:t>Alistair Carmichael (LD)</w:t>
      </w:r>
    </w:p>
    <w:p>
      <w:r>
        <w:rPr>
          <w:sz w:val="22"/>
        </w:rPr>
        <w:t>I remind the House of my entry in the Register of Members’ Financial Interests and also that my wife is a practising veterinary surgeon.</w:t>
      </w:r>
    </w:p>
    <w:p>
      <w:r>
        <w:rPr>
          <w:sz w:val="22"/>
        </w:rPr>
        <w:t>What is happening was predictable because it was predicted. The Government were warned by the National Audit Office in June last year that they were unprepared for outbreaks of this sort. Will the Minister tell us what actions were taken by the Department following that? The priority for the moment must be getting a better vaccine supply and faster testing turnarounds, but then there are questions that need to be answered about the lack of a proper awareness campaign earlier in the midge season, because we will be coming back to this.</w:t>
      </w:r>
    </w:p>
    <w:p>
      <w:r>
        <w:rPr>
          <w:sz w:val="22"/>
        </w:rPr>
        <w:t>Why is better information not available for vets and farmers? I vaccinated my stock last year. I could not even find out this year whether that was going to be sufficient, or whether vaccination would need to be done again. The Minister is right about the protection we get from vaccination. The second most important thing is reliable information.</w:t>
      </w:r>
    </w:p>
    <w:p/>
    <w:p>
      <w:r>
        <w:rPr>
          <w:b/>
          <w:color w:val="1A4A6E"/>
          <w:sz w:val="22"/>
        </w:rPr>
        <w:t>Stephen Morgan</w:t>
      </w:r>
    </w:p>
    <w:p>
      <w:r>
        <w:rPr>
          <w:sz w:val="22"/>
        </w:rPr>
        <w:t>I thank the Chair of the Select Committee for his contribution. He is absolutely right that this is a serious issue that needs serious consideration. I mentioned that DEFRA has tried and tested approaches to dealing with outbreaks. There are always lessons that we can learn. I will certainly look very closely at what the report tells us and I will listen very closely to what the Select Committee may say on these issues in due course.</w:t>
      </w:r>
    </w:p>
    <w:p>
      <w:r>
        <w:rPr>
          <w:sz w:val="22"/>
        </w:rPr>
        <w:t>On communication, there is always more that we can do. We have had popular webinars and have been putting information on the gov.uk website. There has been information from the APHA as well. I also want to praise the contribution the National Farmers’ Union has made to ensure that farmers are engaged on these issues and are getting the right support at the right time.</w:t>
      </w:r>
    </w:p>
    <w:p/>
    <w:p>
      <w:r>
        <w:rPr>
          <w:b/>
          <w:color w:val="1A4A6E"/>
          <w:sz w:val="22"/>
        </w:rPr>
        <w:t>Josh Newbury (Lab)</w:t>
      </w:r>
    </w:p>
    <w:p>
      <w:r>
        <w:rPr>
          <w:sz w:val="22"/>
        </w:rPr>
        <w:t>Bluetongue is causing misery in my county of Staffordshire, which has seen the biggest growth in cases in our region. The more vociferous spread and longer season due to the heat this summer underlines the urgent need for disease outbreak preparedness to be a key plank of Britain’s adaptation to climate change. Is the Minister confident that the increased uptake we will hopefully see can be fulfilled? Is he willing to meet livestock farmers in my constituency to discuss the many challenges they have faced this summer?</w:t>
      </w:r>
    </w:p>
    <w:p/>
    <w:p>
      <w:r>
        <w:rPr>
          <w:b/>
          <w:color w:val="1A4A6E"/>
          <w:sz w:val="22"/>
        </w:rPr>
        <w:t>Stephen Morgan</w:t>
      </w:r>
    </w:p>
    <w:p>
      <w:r>
        <w:rPr>
          <w:sz w:val="22"/>
        </w:rPr>
        <w:t>My hon. Friend is a real champion on farming issues and I look forward to visiting his constituency in due course to understand the challenges and opportunities farmers there are facing. I engage regularly with the livestock sector, and visited the National Sheep Association event in July. I am very happy to hear his views and concerns, and to meet the sector to understand any opportunities and challenges that continue to exist.</w:t>
      </w:r>
    </w:p>
    <w:p/>
    <w:p>
      <w:r>
        <w:rPr>
          <w:b/>
          <w:color w:val="1A4A6E"/>
          <w:sz w:val="22"/>
        </w:rPr>
        <w:t>John Lamont (Con)</w:t>
      </w:r>
    </w:p>
    <w:p>
      <w:r>
        <w:rPr>
          <w:sz w:val="22"/>
        </w:rPr>
        <w:t>Bluetongue is causing considerable concern among livestock farmers in Scotland and the Scottish Borders, with cases increasing and restrictions affecting livestock movements at a critical time of year. Indeed, the important Kelso ram sales are due to take place next week in my constituency. Given the substantial movement of sheep and cattle across the Scotland-England border, what discussions is the Minister having with the Scottish Government to ensure that vaccination, testing and movement rules are properly co-ordinated across Great Britain and do not create unnecessary barriers for farmers?</w:t>
      </w:r>
    </w:p>
    <w:p/>
    <w:p>
      <w:r>
        <w:rPr>
          <w:b/>
          <w:color w:val="1A4A6E"/>
          <w:sz w:val="22"/>
        </w:rPr>
        <w:t>Stephen Morgan</w:t>
      </w:r>
    </w:p>
    <w:p>
      <w:r>
        <w:rPr>
          <w:sz w:val="22"/>
        </w:rPr>
        <w:t>I can assure the hon. Member that officials are working closely with the devolved nations. Indeed, I am in regular contact with my equivalents in the other nations to make sure we keep a close eye on the outbreak and do everything we can cross-border to provide support with any challenges and concerns.</w:t>
      </w:r>
    </w:p>
    <w:p/>
    <w:p>
      <w:r>
        <w:rPr>
          <w:b/>
          <w:color w:val="1A4A6E"/>
          <w:sz w:val="22"/>
        </w:rPr>
        <w:t>Perran Moon (Lab)</w:t>
      </w:r>
    </w:p>
    <w:p>
      <w:r>
        <w:rPr>
          <w:sz w:val="22"/>
        </w:rPr>
        <w:t>I thank the Minister for visiting Cornwall last month to talk to some of our farmers about their concerns. As of Tuesday, there were 117 cases in Cornwall, and—as has been mentioned—a further 2,500 are under investigation nationally. My farmers have raised their concerns about the length of time it is taking to get test results back. Can the Minister reassure my farmers that their test results will be delivered in a timely manner?</w:t>
      </w:r>
    </w:p>
    <w:p/>
    <w:p>
      <w:r>
        <w:rPr>
          <w:b/>
          <w:color w:val="1A4A6E"/>
          <w:sz w:val="22"/>
        </w:rPr>
        <w:t>Stephen Morgan</w:t>
      </w:r>
    </w:p>
    <w:p>
      <w:r>
        <w:rPr>
          <w:sz w:val="22"/>
        </w:rPr>
        <w:t>I thank my hon. Friend for his question—I know that this issue really matters to him, based on the feedback and concerns he has received from his farmers. It was a real pleasure to be with the Prime Minister last month to announce further measures to support our farming community down in the south-west. On my hon. Friend’s broader points about capacity issues at Pirbright and testing, I will certainly take away the specific questions he has raised, but I can assure him today from the Dispatch Box that there is increased capacity to assist with those issues.</w:t>
      </w:r>
    </w:p>
    <w:p/>
    <w:p>
      <w:r>
        <w:rPr>
          <w:b/>
          <w:color w:val="1A4A6E"/>
          <w:sz w:val="22"/>
        </w:rPr>
        <w:t>John Cooper (Con)</w:t>
      </w:r>
    </w:p>
    <w:p>
      <w:r>
        <w:rPr>
          <w:sz w:val="22"/>
        </w:rPr>
        <w:t>The midges that spread bluetongue are no respecters of the border, or of the fact that devolved issues are sent to Holyrood for consideration in Scotland. As we have heard, there are difficulties with cross-border movement—it is a huge issue—and I have also been told that in the initial stages of this outbreak, the Animal and Plant Health Agency reacted in Scotland with all the alacrity of a tranquilised sloth. The Minister has warm words about talking with his equivalent in Scotland, but we need action on the ground; there are real difficulties now, particularly with these sales coming along.</w:t>
      </w:r>
    </w:p>
    <w:p/>
    <w:p>
      <w:r>
        <w:rPr>
          <w:b/>
          <w:color w:val="1A4A6E"/>
          <w:sz w:val="22"/>
        </w:rPr>
        <w:t>Stephen Morgan</w:t>
      </w:r>
    </w:p>
    <w:p>
      <w:r>
        <w:rPr>
          <w:sz w:val="22"/>
        </w:rPr>
        <w:t>There was a very helpful briefing for parliamentarians in August, led by my colleague Baroness Hayman, and we are very happy to replicate that so that we fully understand the cross-border issues. However, I can assure the hon. Member from the Dispatch Box that we continue to work across Governments to ensure our farmers are protected, wherever in the United Kingdom they live.</w:t>
      </w:r>
    </w:p>
    <w:p/>
    <w:p>
      <w:r>
        <w:rPr>
          <w:b/>
          <w:color w:val="1A4A6E"/>
          <w:sz w:val="22"/>
        </w:rPr>
        <w:t>Josh Fenton-Glynn (Lab)</w:t>
      </w:r>
    </w:p>
    <w:p>
      <w:r>
        <w:rPr>
          <w:sz w:val="22"/>
        </w:rPr>
        <w:t>I welcome the new Minister to his role, and thank our DEFRA Parliamentary Private Secretaries for their typically diligent work in briefing us ahead of this urgent question. While taking part in the NFU’s excellent food and farming fellowship, I have seen how precarious profit margins are for our livestock farmers, both in Calder Valley and beyond. What steps are we going to take to support farmers managing the costs of bluetongue, including vet bills, vaccinations and fallen stock disposal?</w:t>
      </w:r>
    </w:p>
    <w:p/>
    <w:p>
      <w:r>
        <w:rPr>
          <w:b/>
          <w:color w:val="1A4A6E"/>
          <w:sz w:val="22"/>
        </w:rPr>
        <w:t>Stephen Morgan</w:t>
      </w:r>
    </w:p>
    <w:p>
      <w:r>
        <w:rPr>
          <w:sz w:val="22"/>
        </w:rPr>
        <w:t>DEFRA is considering a whole range of measures to support the farming community, including supporting vaccination availability and expanding testing capacity, as I mentioned earlier. We will continue to evaluate measures, including the possibility of further financial support. That is an incredibly important issue, which the Department is considering, and we will certainly respond to my hon. Friend in due course with further detail.</w:t>
      </w:r>
    </w:p>
    <w:p/>
    <w:p>
      <w:r>
        <w:rPr>
          <w:b/>
          <w:color w:val="1A4A6E"/>
          <w:sz w:val="22"/>
        </w:rPr>
        <w:t>Danny Chambers (LD)</w:t>
      </w:r>
    </w:p>
    <w:p>
      <w:r>
        <w:rPr>
          <w:sz w:val="22"/>
        </w:rPr>
        <w:t>While we are in the middle of this outbreak, a lot of vets and farmers have made a couple of technical suggestions that could help us to deal with it. Obviously, we want to roll out the vaccinations as soon as possible and test as quickly as possible. First, under the specified animal pathogens order, bluetongue is classified in such a way that very few labs can continue testing at the moment. Not only is that slowing down the diagnosis of bluetongue, but we cannot test for other causes of abortion that farmers regularly need to test for. Secondly, for those practices and wholesalers that have managed to secure vaccines from abroad, a lot of their labels will be in Spanish, Polish or German. Should English-labelled product become available, can we ensure that they will not have to discard the previous perfectly good product, as that would be a huge financial loss?</w:t>
      </w:r>
    </w:p>
    <w:p/>
    <w:p>
      <w:r>
        <w:rPr>
          <w:b/>
          <w:color w:val="1A4A6E"/>
          <w:sz w:val="22"/>
        </w:rPr>
        <w:t>Stephen Morgan</w:t>
      </w:r>
    </w:p>
    <w:p>
      <w:r>
        <w:rPr>
          <w:sz w:val="22"/>
        </w:rPr>
        <w:t>I thank the hon. Member for his question—he brings to the House real expertise on these issues, given his background in veterinary science. I pay tribute to all vets across the country who are supporting farmers at this difficult time. The hon. Member has been corresponding with the Department on various issues related to bluetongue for quite some time, and I am very grateful for the expertise he has been feeding into DEFRA policy. I will take away the specific points he has raised, look into those matters and get back to him.</w:t>
      </w:r>
    </w:p>
    <w:p/>
    <w:p>
      <w:r>
        <w:rPr>
          <w:b/>
          <w:color w:val="1A4A6E"/>
          <w:sz w:val="22"/>
        </w:rPr>
        <w:t>Julie Minns (Lab)</w:t>
      </w:r>
    </w:p>
    <w:p>
      <w:r>
        <w:rPr>
          <w:sz w:val="22"/>
        </w:rPr>
        <w:t>Can I add to what my neighbour across the border, the hon. Member for Dumfries and Galloway (John Cooper), has said about the friction we already experience with cross-border trade? Over the summer, I visited the country’s largest sheep auction, which is in my constituency, and that trades right across the border. With the introduction of the zone in the south-west of Scotland, the restrictions on trade that still exist and what the auction house has to go through to be able to trade cattle and sheep from Scotland are now frankly somewhat meaningless. Can I please urge the Government to work at pace with the Scottish Government to get frictionless trade across the Scottish border?</w:t>
      </w:r>
    </w:p>
    <w:p/>
    <w:p>
      <w:r>
        <w:rPr>
          <w:b/>
          <w:color w:val="1A4A6E"/>
          <w:sz w:val="22"/>
        </w:rPr>
        <w:t>Stephen Morgan</w:t>
      </w:r>
    </w:p>
    <w:p>
      <w:r>
        <w:rPr>
          <w:sz w:val="22"/>
        </w:rPr>
        <w:t>It was a real pleasure to visit Scotland over the recess to talk to Scottish farmers about some of the issues and challenges that they face. Indeed, some of those cross-border issues are live to the issues that my hon. Friend describes. I am happy to work with her on those issues, so that we can find solutions as appropriate.</w:t>
      </w:r>
    </w:p>
    <w:p/>
    <w:p>
      <w:r>
        <w:rPr>
          <w:b/>
          <w:color w:val="1A4A6E"/>
          <w:sz w:val="22"/>
        </w:rPr>
        <w:t>Sir Ashley Fox (Con)</w:t>
      </w:r>
    </w:p>
    <w:p>
      <w:r>
        <w:rPr>
          <w:sz w:val="22"/>
        </w:rPr>
        <w:t>May I welcome the Minister to his position? Farmers in Somerset and Devon are gravely concerned by this outbreak, as they are among the worst affected areas in the country. I am afraid that the Government and his Department have been asleep. He talks about increasing testing capacity, yet this Government have cut the money available for testing by 74% over the past 12 months. There are now reports that it is taking weeks for vaccines to reach the farmers and vets who need them. Can the Minister outline what the Government are doing to ensure that those supplies reach those who so desperately need them?</w:t>
      </w:r>
    </w:p>
    <w:p/>
    <w:p>
      <w:r>
        <w:rPr>
          <w:b/>
          <w:color w:val="1A4A6E"/>
          <w:sz w:val="22"/>
        </w:rPr>
        <w:t>Stephen Morgan</w:t>
      </w:r>
    </w:p>
    <w:p>
      <w:r>
        <w:rPr>
          <w:sz w:val="22"/>
        </w:rPr>
        <w:t>The hon. Member will have been listening carefully to what I said about increased capacity at the APHA and what we have been doing to work with industry to increase vaccine supply. I must stress the importance of vaccination and ensuring that farmers are kept informed of progress that the Government are making. The best way that they can do that is by looking at the regular updates on gov.uk, on social media and at the disease alert services. There are weekly email updates to livestock keepers, and I encourage him to ensure that his constituents are receiving those emails.</w:t>
      </w:r>
    </w:p>
    <w:p/>
    <w:p>
      <w:r>
        <w:rPr>
          <w:b/>
          <w:color w:val="1A4A6E"/>
          <w:sz w:val="22"/>
        </w:rPr>
        <w:t>Andrew Pakes (Lab/Co-op)</w:t>
      </w:r>
    </w:p>
    <w:p>
      <w:r>
        <w:rPr>
          <w:sz w:val="22"/>
        </w:rPr>
        <w:t>I welcome the Minister’s actions over the summer. First, may I put on record my empathy and thanks to farmers and vets around the country who are dealing with this desperate situation on top of an already horrible year with harvests, the weather and other challenges facing the farming community? I spoke to a farmer in my constituency in Cambridgeshire before this urgent question this morning, and we are looking across the border to Norfolk and other challenges there. There is a question around access to vaccines and the speed of testing, and I urge the Minister to speed that up, but to be honest, there is a bigger issue here. It is not a question of the immediate response, although that is important. For far too long, DEFRA has been unprepared for the resilience we need to face biosecurity threats in this country. We have had a decade of cuts. Frankly, it is not about what has happened this year, but about what we inherited and how DEFRA’s budgets have been prioritised by lots of previous Governments. Can he reassure me that as we face a changing climate, which makes these situations more likely, the machinery of government in DEFRA will be up to the job in preparing for these challenges, so that farmers are supported in years to come when we face these risks?</w:t>
      </w:r>
    </w:p>
    <w:p/>
    <w:p>
      <w:r>
        <w:rPr>
          <w:b/>
          <w:color w:val="1A4A6E"/>
          <w:sz w:val="22"/>
        </w:rPr>
        <w:t>Stephen Morgan</w:t>
      </w:r>
    </w:p>
    <w:p>
      <w:r>
        <w:rPr>
          <w:sz w:val="22"/>
        </w:rPr>
        <w:t>I pay tribute to my hon. Friend for his efforts and enthusiasm during his time as a DEFRA PPS. It is one of the best jobs in government. He makes a number of valid points from his expertise working closely in the Department. I will certainly take away the messages I have heard from him today. My message to farmers in his community is simple: remain vigilant, monitor your animals closely and take up the vaccine. I will certainly take away the concerns that he has raised to make sure that the Government are doing everything we possibly can.</w:t>
      </w:r>
    </w:p>
    <w:p/>
    <w:p>
      <w:r>
        <w:rPr>
          <w:b/>
          <w:color w:val="1A4A6E"/>
          <w:sz w:val="22"/>
        </w:rPr>
        <w:t>Helen Morgan (LD)</w:t>
      </w:r>
    </w:p>
    <w:p>
      <w:r>
        <w:rPr>
          <w:sz w:val="22"/>
        </w:rPr>
        <w:t>Livestock farmers in North Shropshire, as everywhere else across the country, have had a torrid year. Drought has impacted their ability to feed their livestock, dairy farmers are selling milk at far less than the cost of production, and now they have the added concern of bluetongue bringing a horrendous end to a horrendous year. They have been caught unawares, and the Department has clearly been unprepared for something that could have easily been predicted. What support is the Minister putting in place for those farmers now? More importantly, what steps will be taken for this time next year, so that we do not find ourselves again trying to get on top of an epidemic that could have been prevented?</w:t>
      </w:r>
    </w:p>
    <w:p/>
    <w:p>
      <w:r>
        <w:rPr>
          <w:b/>
          <w:color w:val="1A4A6E"/>
          <w:sz w:val="22"/>
        </w:rPr>
        <w:t>Stephen Morgan</w:t>
      </w:r>
    </w:p>
    <w:p>
      <w:r>
        <w:rPr>
          <w:sz w:val="22"/>
        </w:rPr>
        <w:t>As I mentioned, DEFRA has long-standing arrangements in place to support outbreaks. There are always lessons that we can learn from outbreaks, but we are working closely with industry, farmers, the NFU and others. We recognise the impact that bluetongue is having on farmers after a very difficult summer, and we are looking at everything we can do to support them with the outbreak going forward.</w:t>
      </w:r>
    </w:p>
    <w:p/>
    <w:p>
      <w:r>
        <w:rPr>
          <w:b/>
          <w:color w:val="1A4A6E"/>
          <w:sz w:val="22"/>
        </w:rPr>
        <w:t>Johanna Baxter (Lab)</w:t>
      </w:r>
    </w:p>
    <w:p>
      <w:r>
        <w:rPr>
          <w:sz w:val="22"/>
        </w:rPr>
        <w:t>I welcome the Minister to his place, and I am pleased to hear him promote vaccine uptake. Can he say a little more about the discussions he is having with the Scottish Government to ensure that farmers and livestock keepers in Scotland are getting the vaccines they need? Given the pressure on the veterinary sector, can he assure the House that the reform of the Veterinary Surgeons Act 1966 is getting the attention that it deserves? That will support not only our veterinary surgeons and all those who work in the sector, but consumers.</w:t>
      </w:r>
    </w:p>
    <w:p/>
    <w:p>
      <w:r>
        <w:rPr>
          <w:b/>
          <w:color w:val="1A4A6E"/>
          <w:sz w:val="22"/>
        </w:rPr>
        <w:t>Stephen Morgan</w:t>
      </w:r>
    </w:p>
    <w:p>
      <w:r>
        <w:rPr>
          <w:sz w:val="22"/>
        </w:rPr>
        <w:t>My hon. Friend will know that my colleague in the other place, Baroness Hayman, leads on a number of the areas that she describes, but I will certainly take those messages back to her. As I mentioned earlier, I am very keen to work with the devolved nations on the issues that we face in the farming community, and I look forward to working with my hon. Friend on any issues and concerns that she has going forward.</w:t>
      </w:r>
    </w:p>
    <w:p/>
    <w:p>
      <w:r>
        <w:rPr>
          <w:b/>
          <w:color w:val="1A4A6E"/>
          <w:sz w:val="22"/>
        </w:rPr>
        <w:t>David Reed (Con)</w:t>
      </w:r>
    </w:p>
    <w:p>
      <w:r>
        <w:rPr>
          <w:sz w:val="22"/>
        </w:rPr>
        <w:t>Livestock farmers in Devon are facing this bluetongue outbreak at an already difficult time. They are meeting unexpected vaccination and fallen stock costs following a summer of drought, while changes to agricultural property relief and business property relief are adding to concerns about farm finances and succession. Does the Minister recognise that the financial impact of bluetongue cannot be considered in isolation, and what assessment has he made of the cumulative pressures on farm cash flow this year?</w:t>
      </w:r>
    </w:p>
    <w:p/>
    <w:p>
      <w:r>
        <w:rPr>
          <w:b/>
          <w:color w:val="1A4A6E"/>
          <w:sz w:val="22"/>
        </w:rPr>
        <w:t>Stephen Morgan</w:t>
      </w:r>
    </w:p>
    <w:p>
      <w:r>
        <w:rPr>
          <w:sz w:val="22"/>
        </w:rPr>
        <w:t>As I mentioned earlier, it was good to be in the south-west to talk to farmers directly about their asks of Government. We have put in place a number of actions following their asks, and we will continue to work closely with the NFU and others to understand what more they might need. I absolutely recognise the pressures that livestock keepers are under, including financial pressures and indeed wellbeing pressures. There is support available for the sector, but I will certainly take the hon. Gentleman’s views and concerns back to the Department.</w:t>
      </w:r>
    </w:p>
    <w:p/>
    <w:p>
      <w:r>
        <w:rPr>
          <w:b/>
          <w:color w:val="1A4A6E"/>
          <w:sz w:val="22"/>
        </w:rPr>
        <w:t>Seamus Logan (SNP)</w:t>
      </w:r>
    </w:p>
    <w:p>
      <w:r>
        <w:rPr>
          <w:sz w:val="22"/>
        </w:rPr>
        <w:t>Perhaps in contrast to some other Members, I want to commend the Minister for the interest that he has shown in the issues affecting Scottish farmers, not least in my constituency and the north-east in general. I also want to commend the excellent collaborative work in which he is engaging with the Scottish Government. I was encouraged to hear him say in response to various Members from across the House that he is looking at potential additional financial support, because there will be extra costs for farmers next year. I had the pleasure of an excellent “coolcation” in Kinlochbervie in the highlands, and I can assure the Minister that it was a bumper season for midges this year—next year will be even more so. If he is looking at additional financial support, will he please consider the Barnett consequentials for Scotland?</w:t>
      </w:r>
    </w:p>
    <w:p/>
    <w:p>
      <w:r>
        <w:rPr>
          <w:b/>
          <w:color w:val="1A4A6E"/>
          <w:sz w:val="22"/>
        </w:rPr>
        <w:t>Stephen Morgan</w:t>
      </w:r>
    </w:p>
    <w:p>
      <w:r>
        <w:rPr>
          <w:sz w:val="22"/>
        </w:rPr>
        <w:t>It was a real pleasure to visit the hon. Gentleman’s constituency during recess, and I thank him for that opportunity. I will take away the issues that he describes. Midges do not respect boundaries, so it is really important that we work across boundaries on these issues and make sure that, where possible, we can have a co-ordinated approach.</w:t>
      </w:r>
    </w:p>
    <w:p/>
    <w:p>
      <w:r>
        <w:rPr>
          <w:b/>
          <w:color w:val="1A4A6E"/>
          <w:sz w:val="22"/>
        </w:rPr>
        <w:t>Rebecca Smith (Con)</w:t>
      </w:r>
    </w:p>
    <w:p>
      <w:r>
        <w:rPr>
          <w:sz w:val="22"/>
        </w:rPr>
        <w:t>As my hon. Friend the Member for Exmouth and Exeter East (David Reed) has already alluded to, Devon has a huge issue with bluetongue cases. In fact, of the 795 cases, 334—by far the highest number across the country—are in Devon, and one of those is new this week. I am sure that the Minister will remember that in a previous Westminster Hall debate on financing farming, I invited him to visit Dartmoor. That was ostensibly about livestock numbers, hill ponies and the future of farming on Dartmoor, but given this bluetongue outbreak, the invitation seems even more important now, because Dartmoor is a key farming part of Devon. I have invited the Minister three times and not yet had a response, so I would like to extend my invitation again. My farmers in South West Devon, including those in Dartmoor, would very much welcome a visit, and I would be grateful if he could respond to the letters that I have sent him over the last few months.</w:t>
      </w:r>
    </w:p>
    <w:p/>
    <w:p>
      <w:r>
        <w:rPr>
          <w:b/>
          <w:color w:val="1A4A6E"/>
          <w:sz w:val="22"/>
        </w:rPr>
        <w:t>Stephen Morgan</w:t>
      </w:r>
    </w:p>
    <w:p>
      <w:r>
        <w:rPr>
          <w:sz w:val="22"/>
        </w:rPr>
        <w:t>The hon. Member knows from my face-to-face conversations with her that I am very keen to visit Dartmoor, and I am sure we can make that possible as soon as the diary allows.</w:t>
      </w:r>
    </w:p>
    <w:p/>
    <w:p>
      <w:r>
        <w:rPr>
          <w:b/>
          <w:color w:val="1A4A6E"/>
          <w:sz w:val="22"/>
        </w:rPr>
        <w:t>Edward Morello (LD)</w:t>
      </w:r>
    </w:p>
    <w:p>
      <w:r>
        <w:rPr>
          <w:sz w:val="22"/>
        </w:rPr>
        <w:t>Last week I was at the Melplash agricultural show, and I extend an invitation to the Minister to join me at next year’s show. Farmers there raised all the issues that have been mentioned already—testing time, vaccination availability and disposal costs—but one thing that they also raised is frustration with the fact that the Government map of bluetongue is woefully out of date, possibly by as much as a three-month lag. We know that bluetongue is in Dorset. The map shows one confirmed case, but one farmer told me that they know of at least five in the immediate area. The map does not show suspected cases, and it does not show where testing is being undertaken. The problem is that that is causing other farmers to delay doing anything, because they think it is not in their area yet. Will the Minister please do something to speed up the updating of the map, and ensure that it shows suspected cases and where testing is under way?</w:t>
      </w:r>
    </w:p>
    <w:p/>
    <w:p>
      <w:r>
        <w:rPr>
          <w:b/>
          <w:color w:val="1A4A6E"/>
          <w:sz w:val="22"/>
        </w:rPr>
        <w:t>Stephen Morgan</w:t>
      </w:r>
    </w:p>
    <w:p>
      <w:r>
        <w:rPr>
          <w:sz w:val="22"/>
        </w:rPr>
        <w:t>I mentioned at the outset the importance of communication with the livestock sector, and that has included webinars, engagement events, disease alerts and information on gov.uk. I will take away the hon. Member’s specific point about the map. I thank him for flagging it with me today so that we can look into those issues.</w:t>
      </w:r>
    </w:p>
    <w:p/>
    <w:p>
      <w:r>
        <w:rPr>
          <w:b/>
          <w:color w:val="1A4A6E"/>
          <w:sz w:val="22"/>
        </w:rPr>
        <w:t>David Mundell (Con)</w:t>
      </w:r>
    </w:p>
    <w:p>
      <w:r>
        <w:rPr>
          <w:sz w:val="22"/>
        </w:rPr>
        <w:t>May I once again restate the cross-border issue? Longtown in the constituency of the hon. Member for Carlisle (Ms Minns) is one of the most important markets for livestock in the south of Scotland. Can the Minister confirm specifically that he is addressing the cross-border issues that NFU Scotland has raised, including the requirement relating to vaccination, testing and the return of animals to Scotland; the compatibility and recognition of vaccination records across the border; and the arrangements for animals that cannot meet vaccination requirements within the prescribed timescales?</w:t>
      </w:r>
    </w:p>
    <w:p/>
    <w:p>
      <w:r>
        <w:rPr>
          <w:b/>
          <w:color w:val="1A4A6E"/>
          <w:sz w:val="22"/>
        </w:rPr>
        <w:t>Stephen Morgan</w:t>
      </w:r>
    </w:p>
    <w:p>
      <w:r>
        <w:rPr>
          <w:sz w:val="22"/>
        </w:rPr>
        <w:t>I met NFU Scotland on my visit to Aberdeenshire in August. I will write to the right hon. Member on the specific actions he describes and will ensure that he receives a robust response.</w:t>
      </w:r>
    </w:p>
    <w:p/>
    <w:p>
      <w:r>
        <w:rPr>
          <w:b/>
          <w:color w:val="1A4A6E"/>
          <w:sz w:val="22"/>
        </w:rPr>
        <w:t>Ben Maguire (LD)</w:t>
      </w:r>
    </w:p>
    <w:p>
      <w:r>
        <w:rPr>
          <w:sz w:val="22"/>
        </w:rPr>
        <w:t>My North Cornwall farmers have had the summer from hell. Bluetongue virus has decimated their herds, and that is on top of a crushing drought. One farmer has told me that he has lost 40 of his sheep to bluetongue, with no vaccine available when he needed it most. Seeing their animals suffer is hard enough without the huge associated costs of disposing of fallen livestock, compounded by the financial loss of the animals themselves. Will the Minister back my call in my letter to him back on 3 August, and supported by the NFU, for urgent financial assistance for farmers facing these extraordinary disposal costs?</w:t>
      </w:r>
    </w:p>
    <w:p/>
    <w:p>
      <w:r>
        <w:rPr>
          <w:b/>
          <w:color w:val="1A4A6E"/>
          <w:sz w:val="22"/>
        </w:rPr>
        <w:t>Stephen Morgan</w:t>
      </w:r>
    </w:p>
    <w:p>
      <w:r>
        <w:rPr>
          <w:sz w:val="22"/>
        </w:rPr>
        <w:t>As I have mentioned, DEFRA is considering a whole range of options to support the farming community, including supporting vaccination availability and expanding testing capacity. We will continue to evaluate measures including the possibility of financial support. We do recognise that this is an incredibly challenging time for those in the livestock community, and we will do what we can to support them.</w:t>
      </w:r>
    </w:p>
    <w:p/>
    <w:p>
      <w:r>
        <w:rPr>
          <w:b/>
          <w:color w:val="1A4A6E"/>
          <w:sz w:val="22"/>
        </w:rPr>
        <w:t>Jim Shannon (DUP)</w:t>
      </w:r>
    </w:p>
    <w:p>
      <w:r>
        <w:rPr>
          <w:sz w:val="22"/>
        </w:rPr>
        <w:t>I thank the Minister for his positive answers, which I think we should be encouraged by. Although Northern Ireland thankfully has no reported cases of bluetongue, the Ulster Farmers’ Union—I declare an interest as a member—has issued an urgent warning that vaccine supplies are under severe pressure in GB, with some major manufacturers completely out of stock. The Department of Agriculture, Environment and Rural Affairs in Northern Ireland has rightly moved to a general licence to allow our farmers to vaccinate, but they cannot protect their herds if they cannot access the physical vaccine vials. Will the Minister assure this House that the Government are working directly with pharmaceutical manufacturers to guarantee security of supply, and will he commit to working closely with the Northern Ireland Assembly to ensure that our family farms are not left at the back of the queue for those vital BTV-3 vaccine supplies, as the midges’ active season continues and gets even worse.</w:t>
      </w:r>
    </w:p>
    <w:p/>
    <w:p>
      <w:r>
        <w:rPr>
          <w:b/>
          <w:color w:val="1A4A6E"/>
          <w:sz w:val="22"/>
        </w:rPr>
        <w:t>Stephen Morgan</w:t>
      </w:r>
    </w:p>
    <w:p>
      <w:r>
        <w:rPr>
          <w:sz w:val="22"/>
        </w:rPr>
        <w:t>Yes and yes.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