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Weddings: Humanist Celebrants</w:t>
      </w:r>
    </w:p>
    <w:p>
      <w:r>
        <w:rPr>
          <w:sz w:val="20"/>
        </w:rPr>
        <w:t>3 June 2025  ·  Commons  ·  Oral Questions</w:t>
      </w:r>
    </w:p>
    <w:p>
      <w:r>
        <w:rPr>
          <w:b/>
        </w:rPr>
        <w:t xml:space="preserve">Policy areas: </w:t>
      </w:r>
      <w:r>
        <w:rPr>
          <w:sz w:val="20"/>
        </w:rPr>
        <w:t>Parliament and constitution, Society and culture</w:t>
      </w:r>
    </w:p>
    <w:p>
      <w:r>
        <w:rPr>
          <w:b/>
        </w:rPr>
        <w:t xml:space="preserve">Topics: </w:t>
      </w:r>
      <w:r>
        <w:rPr>
          <w:sz w:val="20"/>
        </w:rPr>
        <w:t>discriminatory law, high court ruling, humanist celebrants weddings, legally binding ceremonies, marriage reform</w:t>
      </w:r>
    </w:p>
    <w:p>
      <w:r>
        <w:rPr>
          <w:b/>
        </w:rPr>
        <w:t xml:space="preserve">Source: </w:t>
      </w:r>
      <w:r>
        <w:rPr>
          <w:sz w:val="20"/>
        </w:rPr>
        <w:t>https://hansard.parliament.uk/Commons/2025-06-03/debates/D4EE4957-3498-4E39-92AE-C8E453A4804A/WeddingsHumanistCelebrants</w:t>
      </w:r>
    </w:p>
    <w:p/>
    <w:p>
      <w:r>
        <w:rPr>
          <w:b/>
          <w:color w:val="1A4A6E"/>
          <w:sz w:val="22"/>
        </w:rPr>
        <w:t>Siân Berry (Green)</w:t>
      </w:r>
    </w:p>
    <w:p>
      <w:r>
        <w:rPr>
          <w:sz w:val="22"/>
        </w:rPr>
        <w:t>11. If she will take steps to allow humanist celebrants to conduct legally binding weddings.</w:t>
      </w:r>
    </w:p>
    <w:p/>
    <w:p>
      <w:r>
        <w:rPr>
          <w:b/>
          <w:color w:val="1A4A6E"/>
          <w:sz w:val="22"/>
        </w:rPr>
        <w:t>Alex Davies-Jones (The Parliamentary Under-Secretary of State for Justice)</w:t>
      </w:r>
    </w:p>
    <w:p>
      <w:r>
        <w:rPr>
          <w:sz w:val="22"/>
        </w:rPr>
        <w:t>Humanists have long campaigned to conduct legally binding weddings, and we are grateful for the contribution they make to our society. Marriage is an important institution and we have to consider any changes carefully. The Government will set out our position on weddings reform in due course.</w:t>
      </w:r>
    </w:p>
    <w:p/>
    <w:p>
      <w:r>
        <w:rPr>
          <w:b/>
          <w:color w:val="1A4A6E"/>
          <w:sz w:val="22"/>
        </w:rPr>
        <w:t>Siân Berry</w:t>
      </w:r>
    </w:p>
    <w:p>
      <w:r>
        <w:rPr>
          <w:sz w:val="22"/>
        </w:rPr>
        <w:t>I refer the House to my entry in the Register of Members’ Financial Interests. I understand that Ministers are focused on wider marriage reform, but there is a much quicker and simpler process by which to enable humanist marriages, which is to act on the High Court ruling of 2020 that the current law is discriminatory. Will Ministers therefore lay an order so that humanist couples and celebrants can have legal recognition for their ceremonies in line with their beliefs, the same as their religious counterparts?</w:t>
      </w:r>
    </w:p>
    <w:p/>
    <w:p>
      <w:r>
        <w:rPr>
          <w:b/>
          <w:color w:val="1A4A6E"/>
          <w:sz w:val="22"/>
        </w:rPr>
        <w:t>Alex Davies-Jones</w:t>
      </w:r>
    </w:p>
    <w:p>
      <w:r>
        <w:rPr>
          <w:sz w:val="22"/>
        </w:rPr>
        <w:t>No one will be more excited to don a hat for the first legally binding humanist wedding than me. However, we must consider whether legislating to provide for humanist marriage would introduce further differential treatment in this complex area of law. That is why we need to make sure that we take the time to get this right. It would also not address other issues in marriage law that affect all groups. As a responsible Government, we have to consider this before we set out our position. I appreciate that means that the hon. Lady will have to wait just a little bit longer.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