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Apprentices</w:t>
      </w:r>
    </w:p>
    <w:p>
      <w:r>
        <w:rPr>
          <w:sz w:val="20"/>
        </w:rPr>
        <w:t>3 July 2025  ·  Commons  ·  Oral Questions</w:t>
      </w:r>
    </w:p>
    <w:p>
      <w:r>
        <w:rPr>
          <w:b/>
        </w:rPr>
        <w:t xml:space="preserve">Policy areas: </w:t>
      </w:r>
      <w:r>
        <w:rPr>
          <w:sz w:val="20"/>
        </w:rPr>
        <w:t>Education, training and skills, Employment and labour market, Government and public administration</w:t>
      </w:r>
    </w:p>
    <w:p>
      <w:r>
        <w:rPr>
          <w:b/>
        </w:rPr>
        <w:t xml:space="preserve">Topics: </w:t>
      </w:r>
      <w:r>
        <w:rPr>
          <w:sz w:val="20"/>
        </w:rPr>
        <w:t>apprenticeship recruitment, national apprenticeship week, parliamentary apprenticeships, speaker's apprenticeship academy</w:t>
      </w:r>
    </w:p>
    <w:p>
      <w:r>
        <w:rPr>
          <w:b/>
        </w:rPr>
        <w:t xml:space="preserve">Source: </w:t>
      </w:r>
      <w:r>
        <w:rPr>
          <w:sz w:val="20"/>
        </w:rPr>
        <w:t>https://hansard.parliament.uk/Commons/2025-07-03/debates/F0CA20D2-63FF-4F56-A1C9-4F31C463B7FD/Apprentices</w:t>
      </w:r>
    </w:p>
    <w:p/>
    <w:p>
      <w:r>
        <w:rPr>
          <w:b/>
          <w:color w:val="1A4A6E"/>
          <w:sz w:val="22"/>
        </w:rPr>
        <w:t>John Lamont (Con)</w:t>
      </w:r>
    </w:p>
    <w:p>
      <w:r>
        <w:rPr>
          <w:sz w:val="22"/>
        </w:rPr>
        <w:t>1. What steps the Commission is taking to increase the number of apprentices in the House of Commons.</w:t>
      </w:r>
    </w:p>
    <w:p/>
    <w:p>
      <w:r>
        <w:rPr>
          <w:b/>
          <w:color w:val="1A4A6E"/>
          <w:sz w:val="22"/>
        </w:rPr>
        <w:t>Nick Smith</w:t>
      </w:r>
    </w:p>
    <w:p>
      <w:r>
        <w:rPr>
          <w:sz w:val="22"/>
        </w:rPr>
        <w:t>Apprenticeships help us to build a more skilled and adaptable workforce. The House of Commons Commission is increasing the number of apprentices by participating in National Apprenticeship Week and attending careers fairs. Additionally, the administration supports the Speaker’s Apprenticeship Academy; we are currently recruiting a second cohort to that academy, and we are also recruiting 12 security officer apprentices. Adil Rashid is a Speaker’s apprentice in my Administration Committee team. He has a strong work ethic and is a good team player, and I am grateful for his support.</w:t>
      </w:r>
    </w:p>
    <w:p/>
    <w:p>
      <w:r>
        <w:rPr>
          <w:b/>
          <w:color w:val="1A4A6E"/>
          <w:sz w:val="22"/>
        </w:rPr>
        <w:t>John Lamont</w:t>
      </w:r>
    </w:p>
    <w:p>
      <w:r>
        <w:rPr>
          <w:sz w:val="22"/>
        </w:rPr>
        <w:t>I am grateful to the hon. Member for that answer. Everyone should have the potential to work in Parliament, not just those who live in and around London, so can he confirm how many apprentices have been recruited since the introduction of the UK Parliament’s apprenticeship scheme, and in particular how many were recruited from Scotland, Wales and Northern Ireland?</w:t>
      </w:r>
    </w:p>
    <w:p/>
    <w:p>
      <w:r>
        <w:rPr>
          <w:b/>
          <w:color w:val="1A4A6E"/>
          <w:sz w:val="22"/>
        </w:rPr>
        <w:t>Nick Smith</w:t>
      </w:r>
    </w:p>
    <w:p>
      <w:r>
        <w:rPr>
          <w:sz w:val="22"/>
        </w:rPr>
        <w:t>We currently have 32 apprentices, and another 19 will be recruited this year. There have been approximately 90 since 2017. Parliament recruits apprentices under the English apprenticeship scheme. Scotland, Wales and Northern Ireland each have their own programmes and funding structures.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