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Battery Shortage for NHS Hearing Aids</w:t>
      </w:r>
    </w:p>
    <w:p>
      <w:r>
        <w:rPr>
          <w:sz w:val="20"/>
        </w:rPr>
        <w:t>29 January 2026  ·  Lords  ·  Oral Questions</w:t>
      </w:r>
    </w:p>
    <w:p>
      <w:r>
        <w:rPr>
          <w:b/>
        </w:rPr>
        <w:t xml:space="preserve">Policy areas: </w:t>
      </w:r>
      <w:r>
        <w:rPr>
          <w:sz w:val="20"/>
        </w:rPr>
        <w:t>Government and public administration, Health and social care, Welfare and benefits</w:t>
      </w:r>
    </w:p>
    <w:p>
      <w:r>
        <w:rPr>
          <w:b/>
        </w:rPr>
        <w:t xml:space="preserve">Topics: </w:t>
      </w:r>
      <w:r>
        <w:rPr>
          <w:sz w:val="20"/>
        </w:rPr>
        <w:t>demand management, nhs hearing aid batteries, pharmaceutical supply issues, resilience of nhs supply chain, supply chain management</w:t>
      </w:r>
    </w:p>
    <w:p>
      <w:r>
        <w:rPr>
          <w:b/>
        </w:rPr>
        <w:t xml:space="preserve">Source: </w:t>
      </w:r>
      <w:r>
        <w:rPr>
          <w:sz w:val="20"/>
        </w:rPr>
        <w:t>https://hansard.parliament.uk/Lords/2026-01-29/debates/EEC903CE-BEFA-438D-8D89-4D9C2AF235FB/BatteryShortageForNhsHearingAids</w:t>
      </w:r>
    </w:p>
    <w:p/>
    <w:p>
      <w:r>
        <w:rPr>
          <w:b/>
          <w:color w:val="1A4A6E"/>
          <w:sz w:val="22"/>
        </w:rPr>
        <w:t>Lord Young of Cookham</w:t>
      </w:r>
    </w:p>
    <w:p>
      <w:r>
        <w:rPr>
          <w:sz w:val="22"/>
        </w:rPr>
        <w:t>My Lords, a single type of Energizer hearing aid battery is under supply pressure due to increased demand. It is still available to order and the NHS supply chain has instituted demand management to ensure a fair supply of available stock across the NHS. The NHS supply chain is working with Energizer and an alternative supplier to maximise stock availability and will take steps to improve future resilience. I am glad to say that the supply issue is anticipated to be resolved by 16 March.</w:t>
      </w:r>
    </w:p>
    <w:p/>
    <w:p>
      <w:r>
        <w:rPr>
          <w:b/>
          <w:color w:val="1A4A6E"/>
          <w:sz w:val="22"/>
        </w:rPr>
        <w:t>The Parliamentary Under-Secretary of State, Department of Health and Social Care (Lab)</w:t>
      </w:r>
    </w:p>
    <w:p>
      <w:r>
        <w:rPr>
          <w:sz w:val="22"/>
        </w:rPr>
        <w:t>I am grateful for that reply. While this is not the most urgent problem facing the NHS and its patients, 80% of people over 70 suffer from hearing loss. Many of them are now switching off their NHS hearing aids to conserve the batteries, and this has an impact on their quality of life. Last November, supply problems began to emerge and, as the noble Baroness has just said, if you go to the NHS supply chain website, it says that the batteries are subject to “demand management”—a euphemism for short supply. Very worryingly, as the noble Baroness has just said, normal service will not be resumed until March 16. So the question for the Minister is: what resilience is there now in the NHS supply chain for this product and others; why is there so much dependence on one supplier for a fairly basic product; and, related to that, why is it going to take so long to restore normal service?</w:t>
      </w:r>
    </w:p>
    <w:p/>
    <w:p>
      <w:r>
        <w:rPr>
          <w:b/>
          <w:color w:val="1A4A6E"/>
          <w:sz w:val="22"/>
        </w:rPr>
        <w:t>Lord Young of Cookham</w:t>
      </w:r>
    </w:p>
    <w:p>
      <w:r>
        <w:rPr>
          <w:sz w:val="22"/>
        </w:rPr>
        <w:t>These are very real issues that the noble Lord is raising. There are only three global manufacturers and we get our supplies from two of them. There are limited places to get them from. In terms of future resilience, we work very much in partnership, through our Supply Resilience Directorate, with industry and the wider sector to ensure continuity. Importantly, I very much welcome that there was recently investment in Tyne and Wear in the factory, on UK soil, in order to enhance our domestic manufacturing capability. But we will also conduct a lessons learned exercise after this.</w:t>
      </w:r>
    </w:p>
    <w:p/>
    <w:p>
      <w:r>
        <w:rPr>
          <w:b/>
          <w:color w:val="1A4A6E"/>
          <w:sz w:val="22"/>
        </w:rPr>
        <w:t>Baroness Merron</w:t>
      </w:r>
    </w:p>
    <w:p>
      <w:r>
        <w:rPr>
          <w:sz w:val="22"/>
        </w:rPr>
        <w:t>My Lords, is it not the case that it is not just hearing aid batteries and that the NHS is facing problems with the supply of quite a number of pharmaceuticals? Could the Minister tell us precisely which major pharmaceutical products are affected by this, and is this a consequence of Brexit?</w:t>
      </w:r>
    </w:p>
    <w:p/>
    <w:p>
      <w:r>
        <w:rPr>
          <w:b/>
          <w:color w:val="1A4A6E"/>
          <w:sz w:val="22"/>
        </w:rPr>
        <w:t>Lord Harris of Haringey</w:t>
      </w:r>
    </w:p>
    <w:p>
      <w:r>
        <w:rPr>
          <w:sz w:val="22"/>
        </w:rPr>
        <w:t>I think my noble friend has heard opinions already expressed on that matter. Certainly, Brexit does give us challenges, without a doubt, that this Government continue to work to resolve. I cannot answer the first question that my noble friend asked about, but I will gladly write to him and can assure him that we are working to overcome some of the challenges that we inherited and have been presented with, and that does include Brexit.</w:t>
      </w:r>
    </w:p>
    <w:p/>
    <w:p>
      <w:r>
        <w:rPr>
          <w:b/>
          <w:color w:val="1A4A6E"/>
          <w:sz w:val="22"/>
        </w:rPr>
        <w:t>Baroness Merron</w:t>
      </w:r>
    </w:p>
    <w:p>
      <w:r>
        <w:rPr>
          <w:sz w:val="22"/>
        </w:rPr>
        <w:t>It should go without saying that rationing hearing aid batteries is totally unacceptable for some of the most vulnerable people in our society. The RNID say that the uncertainty of not knowing how long a battery will last can be very stressful, and no one should be forced to ration their hearing aid use because of supply problems. Whatever the cause, for sure this should never be allowed to happen again. What steps are the Government taking to make sure that it does not?</w:t>
      </w:r>
    </w:p>
    <w:p/>
    <w:p>
      <w:r>
        <w:rPr>
          <w:b/>
          <w:color w:val="1A4A6E"/>
          <w:sz w:val="22"/>
        </w:rPr>
        <w:t>Baroness Burt of Solihull</w:t>
      </w:r>
    </w:p>
    <w:p>
      <w:r>
        <w:rPr>
          <w:sz w:val="22"/>
        </w:rPr>
        <w:t>I certainly agree with the concerns about the impact on individuals. Further to the point raised by the noble Lord, in addition to the noble Baroness, I would recommend that people who are using hearing aids do not ration their hearing. That is not where we want to be, but in fact it is about not giving more supplies than are immediately needed. The real issue is that people are being asked to get their batteries more often. If that is a problem for people, they should raise it with a supplier, who will ensure that, for example, the postal service is used or some other way of getting batteries to individuals.</w:t>
      </w:r>
    </w:p>
    <w:p/>
    <w:p>
      <w:r>
        <w:rPr>
          <w:b/>
          <w:color w:val="1A4A6E"/>
          <w:sz w:val="22"/>
        </w:rPr>
        <w:t>Baroness Merron</w:t>
      </w:r>
    </w:p>
    <w:p>
      <w:r>
        <w:rPr>
          <w:sz w:val="22"/>
        </w:rPr>
        <w:t>My Lords, in response to that previous answer from the Minister, I understand that, as a result of these shortages, some patients are being required to return to hospitals as frequently as once a week to obtain replacement batteries, while rationing their use in the meantime. Patients have also reported additional travel costs, and even hospital parking charges, because they are going more frequently to the hospital than they otherwise would. What steps is NHS England taking to mitigate these additional costs, particularly for those on lower incomes: for example, by offering, say, free temporary parking if they are going to the hospital only to pick up their batteries, or other mitigations that would help those people?</w:t>
      </w:r>
    </w:p>
    <w:p/>
    <w:p>
      <w:r>
        <w:rPr>
          <w:b/>
          <w:color w:val="1A4A6E"/>
          <w:sz w:val="22"/>
        </w:rPr>
        <w:t>Lord Kamall</w:t>
      </w:r>
    </w:p>
    <w:p>
      <w:r>
        <w:rPr>
          <w:sz w:val="22"/>
        </w:rPr>
        <w:t>Well, it is of course a matter for local ICBs to decide what their best response is, depending on their local community. I should emphasise to your Lordships’ House that the reason for the increased demand is that there was a cyber attack on the alternative supply of batteries. That was an unpredictable issue, but is always one for which we need to have resilience. I do recognise what the noble Lord is saying, but that is why I answered to the noble Baroness that there are alternative ways of getting batteries to individuals.</w:t>
      </w:r>
    </w:p>
    <w:p/>
    <w:p>
      <w:r>
        <w:rPr>
          <w:b/>
          <w:color w:val="1A4A6E"/>
          <w:sz w:val="22"/>
        </w:rPr>
        <w:t>Baroness Merron</w:t>
      </w:r>
    </w:p>
    <w:p>
      <w:r>
        <w:rPr>
          <w:sz w:val="22"/>
        </w:rPr>
        <w:t>My Lords, I checked my batteries and I am glad to say they were made in England. But we know that the Chinese dominate the world supply of batteries. Will she send a message to the Prime Minister while he is in China to ensure that, overall, our reliance on China for batteries is not increased? It is really important that we supply ourselves.</w:t>
      </w:r>
    </w:p>
    <w:p/>
    <w:p>
      <w:r>
        <w:rPr>
          <w:b/>
          <w:color w:val="1A4A6E"/>
          <w:sz w:val="22"/>
        </w:rPr>
        <w:t>Baroness Deech</w:t>
      </w:r>
    </w:p>
    <w:p>
      <w:r>
        <w:rPr>
          <w:sz w:val="22"/>
        </w:rPr>
        <w:t>I am sure that the Prime Minister will be checking Hansard and will hear what the noble Baroness has said. The important point she made was about expanding our domestic manufacturing capability. These particular batteries are very specific in their manufacture—the noble Baroness is quite right—and that is why I welcome the company’s investment in Tyne and Wear: it is a vote of confidence in the British economy, as well as assisting us in our supplies.</w:t>
      </w:r>
    </w:p>
    <w:p/>
    <w:p>
      <w:r>
        <w:rPr>
          <w:b/>
          <w:color w:val="1A4A6E"/>
          <w:sz w:val="22"/>
        </w:rPr>
        <w:t>Baroness Merron</w:t>
      </w:r>
    </w:p>
    <w:p>
      <w:r>
        <w:rPr>
          <w:sz w:val="22"/>
        </w:rPr>
        <w:t>My Lords, I love the idea that the Chinese are listening to our proceedings through your Lordships’ hearing aids. But I say to the Minister that there are many people under the age of 70 who suffer from hearing loss, possibly undiagnosed. It can have a huge impact on people’s cognition and on memory loss, but they are unaware of it. Can the Minister update the House on what the Government are doing to encourage youngsters such as myself to have hearing aid tests as a matter of routine?</w:t>
      </w:r>
    </w:p>
    <w:p/>
    <w:p>
      <w:r>
        <w:rPr>
          <w:b/>
          <w:color w:val="1A4A6E"/>
          <w:sz w:val="22"/>
        </w:rPr>
        <w:t>Lord Vaizey of Didcot</w:t>
      </w:r>
    </w:p>
    <w:p>
      <w:r>
        <w:rPr>
          <w:sz w:val="22"/>
        </w:rPr>
        <w:t>I hope I share the noble Lord’s definition. I am enthusiastic about our new approach through the community diagnostic centres that noble Lords will have seen come on stream and be established all around the country. I agree totally about the age range, which is why we promote the fact that free hearing tests are available, and I encourage people to do them. The highest ever number of tests was done in October, over 136,000, which shows that the message is getting out, but I think the all-round approach of community diagnostics centres will really help us here.</w:t>
      </w:r>
    </w:p>
    <w:p/>
    <w:p>
      <w:r>
        <w:rPr>
          <w:b/>
          <w:color w:val="1A4A6E"/>
          <w:sz w:val="22"/>
        </w:rPr>
        <w:t>Baroness Merron</w:t>
      </w:r>
    </w:p>
    <w:p>
      <w:r>
        <w:rPr>
          <w:sz w:val="22"/>
        </w:rPr>
        <w:t>Does this not once again reveal the fundamental flaw in the Government’s procurement policy, which the Treasury is still pursuing, of going for “cheapest is best” and ignoring all the lessons both of the pandemic and of the Ukraine war, which showed that relying on single points of failure regularly and consistently delivers problems into our system, in the long term at much greater cost? Do we not need a better-balanced programme?</w:t>
      </w:r>
    </w:p>
    <w:p/>
    <w:p>
      <w:r>
        <w:rPr>
          <w:b/>
          <w:color w:val="1A4A6E"/>
          <w:sz w:val="22"/>
        </w:rPr>
        <w:t>Lord Spellar</w:t>
      </w:r>
    </w:p>
    <w:p>
      <w:r>
        <w:rPr>
          <w:sz w:val="22"/>
        </w:rPr>
        <w:t>I understand that point. Actually, that is one of the reasons we are encouraging ICBs to move to rechargeable batteries. As my noble friend says, it is about looking to the longer term. As part of the lessons learned, that is one of the things that we will look at to see how we can improve the underlying situation.</w:t>
      </w:r>
    </w:p>
    <w:p/>
    <w:p>
      <w:r>
        <w:rPr>
          <w:b/>
          <w:color w:val="1A4A6E"/>
          <w:sz w:val="22"/>
        </w:rPr>
        <w:t>Baroness Merron</w:t>
      </w:r>
    </w:p>
    <w:p>
      <w:r>
        <w:rPr>
          <w:sz w:val="22"/>
        </w:rPr>
        <w:t>I understand that point. Actually, that is one of the reasons we are encouraging ICBs to move to rechargeable batteries. As my noble friend says, it is about looking to the longer term. As part of the lessons learned, that is one of the things that we will look at to see how we can improve the underlying situation.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