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9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9/debates/B07D2C6C-D1C3-4218-85FF-3D6F1FF096F0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 remind the Committee that, if there is a Division in the Chamber, the Committee will adjourn for 10 minutes from the sound of the Division Bel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