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World Service</w:t>
      </w:r>
    </w:p>
    <w:p>
      <w:r>
        <w:rPr>
          <w:sz w:val="20"/>
        </w:rPr>
        <w:t>28 October 2025  ·  Commons  ·  Oral Questions</w:t>
      </w:r>
    </w:p>
    <w:p>
      <w:r>
        <w:rPr>
          <w:b/>
        </w:rPr>
        <w:t xml:space="preserve">Policy areas: </w:t>
      </w:r>
      <w:r>
        <w:rPr>
          <w:sz w:val="20"/>
        </w:rPr>
        <w:t>Foreign affairs and diplomacy, Government and public administration, Trade</w:t>
      </w:r>
    </w:p>
    <w:p>
      <w:r>
        <w:rPr>
          <w:b/>
        </w:rPr>
        <w:t xml:space="preserve">Topics: </w:t>
      </w:r>
      <w:r>
        <w:rPr>
          <w:sz w:val="20"/>
        </w:rPr>
        <w:t>bbc world service funding, global news, journalists safety, russian interference, soft power assets</w:t>
      </w:r>
    </w:p>
    <w:p>
      <w:r>
        <w:rPr>
          <w:b/>
        </w:rPr>
        <w:t xml:space="preserve">Source: </w:t>
      </w:r>
      <w:r>
        <w:rPr>
          <w:sz w:val="20"/>
        </w:rPr>
        <w:t>https://hansard.parliament.uk/Commons/2025-10-28/debates/DACDBAFB-D896-4428-B5CA-A99E5872D352/BbcWorldService</w:t>
      </w:r>
    </w:p>
    <w:p/>
    <w:p>
      <w:r>
        <w:rPr>
          <w:b/>
          <w:color w:val="1A4A6E"/>
          <w:sz w:val="22"/>
        </w:rPr>
        <w:t>Sir Julian Smith (Con)</w:t>
      </w:r>
    </w:p>
    <w:p>
      <w:r>
        <w:rPr>
          <w:sz w:val="22"/>
        </w:rPr>
        <w:t>10. What steps her Department is taking to provide sustainable funding for the BBC World Service.</w:t>
      </w:r>
    </w:p>
    <w:p/>
    <w:p>
      <w:r>
        <w:rPr>
          <w:b/>
          <w:color w:val="1A4A6E"/>
          <w:sz w:val="22"/>
        </w:rPr>
        <w:t>Chris Elmore (The Parliamentary Under-Secretary of State for Foreign, Commonwealth and Development Affairs)</w:t>
      </w:r>
    </w:p>
    <w:p>
      <w:r>
        <w:rPr>
          <w:sz w:val="22"/>
        </w:rPr>
        <w:t>The BBC World Service remains the world’s most-trusted international news source and supports our national security, growth and development objectives. That is why we provided a 31% increase in Government funding for the World Service this year. Funding allocations for the next three years will be announced in due course.</w:t>
      </w:r>
    </w:p>
    <w:p/>
    <w:p>
      <w:r>
        <w:rPr>
          <w:b/>
          <w:color w:val="1A4A6E"/>
          <w:sz w:val="22"/>
        </w:rPr>
        <w:t>Sir Julian Smith</w:t>
      </w:r>
    </w:p>
    <w:p>
      <w:r>
        <w:rPr>
          <w:sz w:val="22"/>
        </w:rPr>
        <w:t>The Institute for Global Prosperity and CreativePower have produced an excellent report on the sheer impact of the World Service, which reaches 320 million people globally and is trusted by 75%. In a key market for the Government—India—75 million people listen to or watch the BBC. How will the Government maximise the opportunity of the World Service, which is one of our best soft power assets and the best way that we can have conversations with the rest of the world?</w:t>
      </w:r>
    </w:p>
    <w:p/>
    <w:p>
      <w:r>
        <w:rPr>
          <w:b/>
          <w:color w:val="1A4A6E"/>
          <w:sz w:val="22"/>
        </w:rPr>
        <w:t>Chris Elmore</w:t>
      </w:r>
    </w:p>
    <w:p>
      <w:r>
        <w:rPr>
          <w:sz w:val="22"/>
        </w:rPr>
        <w:t>I thank the right hon. Gentleman for his question. The Government wholeheartedly agree with him that the BBC World Service is one of our strongest areas of soft power. He will be aware that the charter review starts next year, and we think that is one of the best ways we can work towards establishing the funding streams. We are working with the BBC World Service on ways in which it can innovate to ensure that it reaches even further, as the most trusted news network on the globe.</w:t>
      </w:r>
    </w:p>
    <w:p/>
    <w:p>
      <w:r>
        <w:rPr>
          <w:b/>
          <w:color w:val="1A4A6E"/>
          <w:sz w:val="22"/>
        </w:rPr>
        <w:t>Fabian Hamilton (Lab)</w:t>
      </w:r>
    </w:p>
    <w:p>
      <w:r>
        <w:rPr>
          <w:sz w:val="22"/>
        </w:rPr>
        <w:t>I recently met senior journalists who have been exiled from Russia, following Putin’s clampdown on any form of free, trustworthy media. Despite the huge challenges, they are still providing vital, accurate reporting for all those in the region who need it most. Will the Minister commit to sustainable funding guarantees for our soft power, and continue to support these courageous journalists, who are forced to move countries, and are often threatened by rogue states?</w:t>
      </w:r>
    </w:p>
    <w:p/>
    <w:p>
      <w:r>
        <w:rPr>
          <w:b/>
          <w:color w:val="1A4A6E"/>
          <w:sz w:val="22"/>
        </w:rPr>
        <w:t>Chris Elmore</w:t>
      </w:r>
    </w:p>
    <w:p>
      <w:r>
        <w:rPr>
          <w:sz w:val="22"/>
        </w:rPr>
        <w:t>I agree with my hon. Friend about the work of the BBC World Service, and we are working with the BBC. I am shortly due to visit Broadcasting House to see at first hand the work it is doing, particularly its innovative work to deliver and develop its funding programmes, which will form part of the charter review. In response to Russian interference in the media around the world, I echo my hon. Friend’s support for the journalists who work in the World Service, who do so much to expose what is happening globally, particularly around conflict.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