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Testing</w:t>
      </w:r>
    </w:p>
    <w:p>
      <w:r>
        <w:rPr>
          <w:sz w:val="20"/>
        </w:rPr>
        <w:t>28 January 2026  ·  Commons  ·  Westminster Hall</w:t>
      </w:r>
    </w:p>
    <w:p>
      <w:r>
        <w:rPr>
          <w:b/>
        </w:rPr>
        <w:t xml:space="preserve">Policy areas: </w:t>
      </w:r>
      <w:r>
        <w:rPr>
          <w:sz w:val="20"/>
        </w:rPr>
        <w:t>Business and industry, Environment, Welfare and benefits</w:t>
      </w:r>
    </w:p>
    <w:p>
      <w:r>
        <w:rPr>
          <w:b/>
        </w:rPr>
        <w:t xml:space="preserve">Topics: </w:t>
      </w:r>
      <w:r>
        <w:rPr>
          <w:sz w:val="20"/>
        </w:rPr>
        <w:t>animal suffering, animal testing incidents, lab animal welfare, non-compliance, regulatory failure</w:t>
      </w:r>
    </w:p>
    <w:p>
      <w:r>
        <w:rPr>
          <w:b/>
        </w:rPr>
        <w:t xml:space="preserve">Source: </w:t>
      </w:r>
      <w:r>
        <w:rPr>
          <w:sz w:val="20"/>
        </w:rPr>
        <w:t>https://hansard.parliament.uk/Commons/2026-01-28/debates/E2E5E517-73E9-4EE3-B945-B8929C75432E/AnimalTesting</w:t>
      </w:r>
    </w:p>
    <w:p/>
    <w:p>
      <w:r>
        <w:rPr>
          <w:b/>
          <w:color w:val="1A4A6E"/>
          <w:sz w:val="22"/>
        </w:rPr>
        <w:t>Michael Wheeler (Lab)</w:t>
      </w:r>
    </w:p>
    <w:p>
      <w:r>
        <w:rPr>
          <w:sz w:val="22"/>
        </w:rPr>
        <w:t>I beg to move,</w:t>
      </w:r>
    </w:p>
    <w:p>
      <w:r>
        <w:rPr>
          <w:sz w:val="22"/>
        </w:rPr>
        <w:t>That this House has considered non-compliance animal testing incidents in laboratories.</w:t>
      </w:r>
    </w:p>
    <w:p>
      <w:r>
        <w:rPr>
          <w:sz w:val="22"/>
        </w:rPr>
        <w:t>It is a pleasure to serve under your chairship, Mr Western. The uncomfortable backdrop of today’s debate is that animal experimentation results in legally sanctioned animal suffering. That is the fact that we must keep at the front of our minds, especially as we pride ourselves on being a nation of animal lovers.</w:t>
      </w:r>
    </w:p>
    <w:p>
      <w:r>
        <w:rPr>
          <w:sz w:val="22"/>
        </w:rPr>
        <w:t>At the 2024 election, I was proud to stand on a manifesto commitment to work towards phasing out animal testing. The stark reality, however, is that more than 5 million animals have been approved for use in experiments over the coming years. Behind that large headline figure lie individual cases that are often deeply distressing, such as primates being subjected to invasive brain surgery. That said, the focus of this debate is not on the legality of licences, contentious though they might be, but on what happens when even the limited legal protections are not upheld. In the current system, legally sanctioned animal suffering is compounded by systemic regulatory failure.</w:t>
      </w:r>
    </w:p>
    <w:p>
      <w:r>
        <w:rPr>
          <w:sz w:val="22"/>
        </w:rPr>
        <w:t>On 12 December 2025, the Home Office Animals in Science Regulation Unit—ASRU—published its 2024 annual report, which provides a window into the shocking suffering that occurs when our animal testing safeguards fail.</w:t>
      </w:r>
    </w:p>
    <w:p/>
    <w:p>
      <w:r>
        <w:rPr>
          <w:b/>
          <w:color w:val="1A4A6E"/>
          <w:sz w:val="22"/>
        </w:rPr>
        <w:t>Irene Campbell (Lab)</w:t>
      </w:r>
    </w:p>
    <w:p>
      <w:r>
        <w:rPr>
          <w:sz w:val="22"/>
        </w:rPr>
        <w:t>Reports have shown animals accidentally crushed in a compacter, a primate dying after being trapped in a cage unnoticed, animals falling out of a vehicle and being lost, and many dying of thirst or hunger or drowning in flooded cages. Does my hon. Friend agree that those cases of non-compliance are unacceptable, that more must be done to avoid them happening in future and that the people who allow them to happen must face the consequences?</w:t>
      </w:r>
    </w:p>
    <w:p/>
    <w:p>
      <w:r>
        <w:rPr>
          <w:b/>
          <w:color w:val="1A4A6E"/>
          <w:sz w:val="22"/>
        </w:rPr>
        <w:t>Michael Wheeler</w:t>
      </w:r>
    </w:p>
    <w:p>
      <w:r>
        <w:rPr>
          <w:sz w:val="22"/>
        </w:rPr>
        <w:t>I thank my hon. Friend for her intervention, and of course I agree.</w:t>
      </w:r>
    </w:p>
    <w:p>
      <w:r>
        <w:rPr>
          <w:sz w:val="22"/>
        </w:rPr>
        <w:t>ASRU is tasked with licensing animal experiments and, importantly, ensuring compliance with the Animals (Scientific Procedures) Act 1986. The reason for the Act is to protect animals and to require the use of non-animal alternatives wherever scientifically possible, yet the report shows far too many incidents in which animals were harmed, injured or killed because licence conditions were breached or basic standards were not met. These are not minor administrative errors. As my hon. Friend the Member for North Ayrshire and Arran (Irene Campbell) said, we are talking about animals drowning, starving to death, being left to die without veterinary care or being accidentally disposed of as waste.</w:t>
      </w:r>
    </w:p>
    <w:p>
      <w:r>
        <w:rPr>
          <w:sz w:val="22"/>
        </w:rPr>
        <w:t>In 2024 alone, there were 146 recorded cases of non-compliance in British laboratories. Although that figure represents a modest but welcome decrease from the previous year, the incidents still involve more than 22,000 animals. Analysis from Animal Free Research UK suggests that at least 542 animals either died or were euthanised as a direct result of those failures.</w:t>
      </w:r>
    </w:p>
    <w:p/>
    <w:p>
      <w:r>
        <w:rPr>
          <w:b/>
          <w:color w:val="1A4A6E"/>
          <w:sz w:val="22"/>
        </w:rPr>
        <w:t>Steve Race (Lab)</w:t>
      </w:r>
    </w:p>
    <w:p>
      <w:r>
        <w:rPr>
          <w:sz w:val="22"/>
        </w:rPr>
        <w:t>I have also worked alongside Animal Free Research on these issues, including to introduce a private Member’s Bill representing its version of Herbie’s law. As my hon. Friend says, incidents of non-compliance in 2024 involved 22,204 animals. Does he agree with me that the Government’s recent “Replacing animals in science” strategy sets out a pathway for elimination in certain areas, but that in reality we should also still be enforcing compliance across the sector, and where possible, as with Herbie’s law, moving further than we are at the moment?</w:t>
      </w:r>
    </w:p>
    <w:p/>
    <w:p>
      <w:r>
        <w:rPr>
          <w:b/>
          <w:color w:val="1A4A6E"/>
          <w:sz w:val="22"/>
        </w:rPr>
        <w:t>Michael Wheeler</w:t>
      </w:r>
    </w:p>
    <w:p>
      <w:r>
        <w:rPr>
          <w:sz w:val="22"/>
        </w:rPr>
        <w:t>Of course. It will surprise my hon. Friend not at all that I agree. I will come to the wider context and wider solutions, but at this time, although we can look to improve the situation, we must absolutely look to make sure that current regulations are enforced as we speak, and not let slide, because there have been hundreds of animals whose suffering breached the current legal framework and should have been prevented.</w:t>
      </w:r>
    </w:p>
    <w:p>
      <w:r>
        <w:rPr>
          <w:sz w:val="22"/>
        </w:rPr>
        <w:t>Some of the most disturbing incidents involve something as basic as access to food and water. In 2024, there were nine separate cases in which animals were not provided with adequate food or hydration, and 24 animals died as a result. In another case, a mother was removed from her cage and killed, leaving seven unweaned pups to starve to death. The report catalogues a litany of serious failures. Animals were reused, in second experiments, without proper authorisation. Others were kept alive past what most people would consider a humane end point. They were left to suffer as tumours grew too large, or body weight fell dangerously low. In one case, misidentification of sex led to regulated procedures being performed on seven pregnant mice.</w:t>
      </w:r>
    </w:p>
    <w:p>
      <w:r>
        <w:rPr>
          <w:sz w:val="22"/>
        </w:rPr>
        <w:t>The failures affect a wide range of animals. Primates suffered injuries from faulty equipment, had tails trapped in cage doors or were left without food overnight. A freedom of information request revealed that in one case an incident deemed by ASRU to be a “minor breach” involved a dog being kept alive despite having suffered severe swelling of the parotid salivary glands as a result of the procedures that it had been through, before eventually being euthanised.</w:t>
      </w:r>
    </w:p>
    <w:p>
      <w:r>
        <w:rPr>
          <w:sz w:val="22"/>
        </w:rPr>
        <w:t>Given the gravity of the incidents, we should expect robust enforcement. Instead, we see a regulatory regime that is alarmingly weak. In three quarters of non-compliance cases, the only response was “inspector advice”.</w:t>
      </w:r>
    </w:p>
    <w:p/>
    <w:p>
      <w:r>
        <w:rPr>
          <w:b/>
          <w:color w:val="1A4A6E"/>
          <w:sz w:val="22"/>
        </w:rPr>
        <w:t>Jim Shannon (DUP)</w:t>
      </w:r>
    </w:p>
    <w:p>
      <w:r>
        <w:rPr>
          <w:sz w:val="22"/>
        </w:rPr>
        <w:t>I commend the hon. Gentleman. He is bringing forward some very harrowing stories, and they are certainly hard to accept. Non-compliance with animal welfare laws on farms in Northern Ireland was detected in more than 21% of those inspected. It is clear that welfare inspection is the key to making them acknowledge the regulations and to ensuring that they do what they should be doing. Does the hon. Member agree that non-compliance is best detected through inspection and that there must be more focus on inspection rates, to ensure that issues can be dealt with?</w:t>
      </w:r>
    </w:p>
    <w:p/>
    <w:p>
      <w:r>
        <w:rPr>
          <w:b/>
          <w:color w:val="1A4A6E"/>
          <w:sz w:val="22"/>
        </w:rPr>
        <w:t>Michael Wheeler</w:t>
      </w:r>
    </w:p>
    <w:p>
      <w:r>
        <w:rPr>
          <w:sz w:val="22"/>
        </w:rPr>
        <w:t>I of course agree, and I have some information that will illustrate the point and the importance of inspections. In 2024, just 68 establishments were audited across Great Britain. Only 10 of the inspections were unannounced. That represents just 15% of inspections, which is down from 63% of inspections in 2018. The issue is further exacerbated by some elements of those audits being carried out remotely. Nearly 70% of non-compliance incidents were self-reported, which raises a troubling question about how much more is going undetected in the absence of regular, independent spot checks.</w:t>
      </w:r>
    </w:p>
    <w:p>
      <w:r>
        <w:rPr>
          <w:sz w:val="22"/>
        </w:rPr>
        <w:t>ASRU’s current regime of regulatory reform includes increasing the number of inspectors by March to 22 full-time equivalents, up from 14.5, but incremental tweaks to oversight will not solve the underlying problem. In 2024 alone, 2.64 million scientific procedures were carried out on animals. That scale of activity cannot be meaningfully overseen through marginal staffing increases.</w:t>
      </w:r>
    </w:p>
    <w:p>
      <w:r>
        <w:rPr>
          <w:sz w:val="22"/>
        </w:rPr>
        <w:t>The wider issue is that we continue to allow legally sanctioned animal suffering. For instance, some licences permit deliberate deprivation. Primates’ entire daily food intake can be restricted so that food can be used as a reward for correct task performance during sessions lasting up to six hours. Rats, meanwhile, can go without water for up to 22 hours a day, over a week, to encourage them to consume liquids containing potentially aversive substances. Thousands of procedures still rely on controversial tests such as LD50 toxicity testing and the forced swim test—an outdated model that the Government acknowledge has limited scientific value. Licence summaries reveal the severity of authorised suffering: thousands of animals undergo painful procedures without analgesia because pain relief might interfere with the results.</w:t>
      </w:r>
    </w:p>
    <w:p>
      <w:r>
        <w:rPr>
          <w:sz w:val="22"/>
        </w:rPr>
        <w:t>Equally concerning is the failure to uphold the core legal principle at the heart of the Animals (Scientific Procedures) Act 1986. Section 2A is clear that scientifically satisfactory non-animal methods must be used wherever possible, yet an expert report commissioned by the National Centre for the Replacement, Refinement and Reduction of Animals in Research identified a “system-wide failure” to replace animals where alternatives already exist. Home Office summaries show that licences have been granted even when non-animal methods are clearly available. In one example, animals were being used as an intermediary step in heart disease research, despite well-known anatomical differences that limit the relevance of that research to humans.</w:t>
      </w:r>
    </w:p>
    <w:p>
      <w:r>
        <w:rPr>
          <w:sz w:val="22"/>
        </w:rPr>
        <w:t>It is time for us to find another way. More than 92% of drugs that succeed in animal tests do not end up being used by patients. That is primarily due to poor efficacy and safety issues that were not predicted by animal testing. We are now at the point where human-specific technologies, using human cells, tissues, artificial intelligence and advanced modelling, offer faster, safer and more relevant results. Pioneering work projects have been taking place for decades, leading to breakthroughs such as mini-hearts that accurately model human cardiac disease without harming animals.</w:t>
      </w:r>
    </w:p>
    <w:p/>
    <w:p>
      <w:r>
        <w:rPr>
          <w:b/>
          <w:color w:val="1A4A6E"/>
          <w:sz w:val="22"/>
        </w:rPr>
        <w:t>Brian Leishman (Lab)</w:t>
      </w:r>
    </w:p>
    <w:p>
      <w:r>
        <w:rPr>
          <w:sz w:val="22"/>
        </w:rPr>
        <w:t>I pay tribute to my hon. Friend; he is making a powerful case, and a very traumatic one. Does he agree that if we are really to fulfil our 2024 manifesto commitment and enable a transition to more modern, human-specific technology, we should introduce Herbie’s law without delay?</w:t>
      </w:r>
    </w:p>
    <w:p/>
    <w:p>
      <w:r>
        <w:rPr>
          <w:b/>
          <w:color w:val="1A4A6E"/>
          <w:sz w:val="22"/>
        </w:rPr>
        <w:t>Michael Wheeler</w:t>
      </w:r>
    </w:p>
    <w:p>
      <w:r>
        <w:rPr>
          <w:sz w:val="22"/>
        </w:rPr>
        <w:t>I think it will come as no surprise to my hon. Friend that I do agree with him, and I will be making that very call.</w:t>
      </w:r>
    </w:p>
    <w:p>
      <w:r>
        <w:rPr>
          <w:sz w:val="22"/>
        </w:rPr>
        <w:t>We are in a good place when it comes to the development of alternatives. I therefore welcome the publication of the Government’s “Replacing animals in science” strategy in November.</w:t>
      </w:r>
    </w:p>
    <w:p/>
    <w:p>
      <w:r>
        <w:rPr>
          <w:b/>
          <w:color w:val="1A4A6E"/>
          <w:sz w:val="22"/>
        </w:rPr>
        <w:t>Irene Campbell</w:t>
      </w:r>
    </w:p>
    <w:p>
      <w:r>
        <w:rPr>
          <w:sz w:val="22"/>
        </w:rPr>
        <w:t>I should have said this earlier, but I am chair of the all-party parliamentary group on phasing out animal experiments in medical research. Does my hon. Friend agree that the evidence is there, and that we can move much more quickly towards a place where animals are no longer needed in research?</w:t>
      </w:r>
    </w:p>
    <w:p/>
    <w:p>
      <w:r>
        <w:rPr>
          <w:b/>
          <w:color w:val="1A4A6E"/>
          <w:sz w:val="22"/>
        </w:rPr>
        <w:t>Michael Wheeler</w:t>
      </w:r>
    </w:p>
    <w:p>
      <w:r>
        <w:rPr>
          <w:sz w:val="22"/>
        </w:rPr>
        <w:t>I thank my hon. Friend for another valuable intervention. I agree with her.</w:t>
      </w:r>
    </w:p>
    <w:p>
      <w:r>
        <w:rPr>
          <w:sz w:val="22"/>
        </w:rPr>
        <w:t>The Government’s strategy contains a range of positive measures, such as increasing funding for human-specific technologies, but we can move faster—more, we have an opportunity to grow the strategy by supporting cutting-edge, world-leading new technologies that are developed right here in the UK. I urge the Government to go further. I urge them to commit to the replacement of all animals in medical research in the UK by 2035. As colleagues have said, that is known as Herbie’s law, after a beagle bred for the laboratory but saved before he was used.</w:t>
      </w:r>
    </w:p>
    <w:p>
      <w:r>
        <w:rPr>
          <w:sz w:val="22"/>
        </w:rPr>
        <w:t>Herbie’s law would provide a practical, collaborative pathway to deliver the Government’s manifesto commitment to phase out animal testing. It would set a clear ambition to replace animal experiments in medical research over the next decade. It would establish expert oversight and support scientists through the transition. It has been carefully drafted by legal experts, is backed by more than 155 of our colleagues here in Parliament and enjoys strong public support.</w:t>
      </w:r>
    </w:p>
    <w:p>
      <w:r>
        <w:rPr>
          <w:sz w:val="22"/>
        </w:rPr>
        <w:t>The non-compliance incidents detailed in the ASRU report and the fact that those incidents regularly cause serious animal suffering in this country should shock us and prompt reflection and action. Ultimately, the only way to eliminate those incidents completely is to end animal testing once and for all. We need a research and innovation system that is scientifically excellent, ethically robust and animal-free. I urge the Government to strengthen enforcement, ensure the law is upheld in practice, and deliver a clear, timeframed road map to phase out animal testing.</w:t>
      </w:r>
    </w:p>
    <w:p/>
    <w:p>
      <w:r>
        <w:rPr>
          <w:b/>
          <w:color w:val="1A4A6E"/>
          <w:sz w:val="22"/>
        </w:rPr>
        <w:t>Sarah Jones (The Minister for Policing and Crime)</w:t>
      </w:r>
    </w:p>
    <w:p>
      <w:r>
        <w:rPr>
          <w:sz w:val="22"/>
        </w:rPr>
        <w:t>It is a pleasure to serve under your chairmanship, Mr Western. I thank my hon. Friend the Member for Worsley and Eccles (Michael Wheeler), who has given us a powerful depiction of what happens when things go wrong. He highlighted the importance of making sure the Government ensure an oversight and licensing regime so that things do not go wrong. He touched on different areas of policy, to which I should respond. I will start with his stories of where things have gone wrong, the push for Herbie’s law, and how we go further and faster on the removal of animals from scientific testing.</w:t>
      </w:r>
    </w:p>
    <w:p>
      <w:r>
        <w:rPr>
          <w:sz w:val="22"/>
        </w:rPr>
        <w:t>We can all probably agree that we want to phase out the use of animals in science and the strategy that colleagues in other Departments have introduced to replace animals in science shows the direction of travel. There are calls to go further and faster and of course we will listen and work with colleagues on that.</w:t>
      </w:r>
    </w:p>
    <w:p/>
    <w:p>
      <w:r>
        <w:rPr>
          <w:b/>
          <w:color w:val="1A4A6E"/>
          <w:sz w:val="22"/>
        </w:rPr>
        <w:t>Irene Campbell</w:t>
      </w:r>
    </w:p>
    <w:p>
      <w:r>
        <w:rPr>
          <w:sz w:val="22"/>
        </w:rPr>
        <w:t>I thank the Minister for giving way. The strategy is of course hugely welcome, but there are no timelines associated with much of the strategy. For it to work effectively and get us to where we need to be, we need timelines. Is there any indication of when timelines are likely to be made clear to us?</w:t>
      </w:r>
    </w:p>
    <w:p/>
    <w:p>
      <w:r>
        <w:rPr>
          <w:b/>
          <w:color w:val="1A4A6E"/>
          <w:sz w:val="22"/>
        </w:rPr>
        <w:t>Sarah Jones</w:t>
      </w:r>
    </w:p>
    <w:p>
      <w:r>
        <w:rPr>
          <w:sz w:val="22"/>
        </w:rPr>
        <w:t>I will certainly take that question back to my colleagues who are implementing the strategy, and I have heard from other colleagues the call for a faster timeline. The science is developing, and my hon. Friend the Member for Worsley and Eccles mentioned the transformational technology that we have and the opportunities for growth. We do not know the answer to some things because the science is not yet finished, but I hear the point about pushing for change as soon as possible.</w:t>
      </w:r>
    </w:p>
    <w:p>
      <w:r>
        <w:rPr>
          <w:sz w:val="22"/>
        </w:rPr>
        <w:t>The purpose of the strategy is to phase out animal testing. That is this Government’s ambition and intention. The relevant human alternatives that we want to replace it with have to continue to protect public health and product safety, and we have to be sure that replacements are able to do that. Uncomfortable though it is, we know that the use of animals in science has enabled us to develop medicines that we would not have been able to develop otherwise would. To replace that, we need to make sure that what comes afterwards is robust. It is everybody’s ambition to have a revolution in research and innovation in this country, and to build on that and use our expertise to make sure we go as fast as possible, but I hear the call for timelines and I will talk to my colleagues about how we try to do that. The strategy has a tiered approach to identify which animal test can be replaced soonest, and which are the easier ones to get done first. I very much hear the call for a timescale for a longer-term road map.</w:t>
      </w:r>
    </w:p>
    <w:p>
      <w:r>
        <w:rPr>
          <w:sz w:val="22"/>
        </w:rPr>
        <w:t>There is great public interest in making sure that we treat animals as they should be treated when they are used in research. My hon. Friend the Member for Worsley and Eccles talked a lot about the work of the regulator, and how we should take a robust approach to regulation. The regulator is overseen by the Home Office Minister Lord Hanson, who signed off on a package of reform to it last year, which my hon. Friend mentioned. My hon. Friend was slightly more dismissive of it than perhaps we would be, and I heard what he said, but there has been an increase in the number of people who are able to ensure oversight and a new focus through the reform programme. It has just begun, and we need to give it a bit of time to see whether it works more effectively. I hear loud and clear his calls for the Government to ensure that the regulator is as robust as it can be.</w:t>
      </w:r>
    </w:p>
    <w:p>
      <w:r>
        <w:rPr>
          <w:sz w:val="22"/>
        </w:rPr>
        <w:t>It might be useful to look at how the regulator currently works, and then we can work together going forward. I do not know if my hon. Friend has met the regulator, but it might be worth convening something with other interested MPs, to have a conversation about the reforms and where we think things will improve. The regulator is set up to prevent compliance breaches and investigate them. If non-compliance is confirmed, the regulator has a broad range of sanctions available. There is a conversation about whether it is using all those sanctions in the way that it could. The sanctions range in severity, and my hon. Friend mentioned those at the lower end, but the regulator does have more extensive powers to act.</w:t>
      </w:r>
    </w:p>
    <w:p>
      <w:r>
        <w:rPr>
          <w:sz w:val="22"/>
        </w:rPr>
        <w:t>It might be useful to have a conversation with the regulator about how we balance self-referral. Self-referrals often come in; we have very good and honourable people doing research and using the system as it should be used. I also hear the slight question about self-referral, and whether we are in the places that we need to be as much as we should be. There is a balance in the regulatory approach and how punitive the approaches can be. We want the sector to be open and transparent, so we have to get that balance right. I am sure that my hon. Friend understands that. If we are disproportionate—if that is a risk—then work gets offshored and goes elsewhere, where the systems are not anywhere near as powerful as they are in this country. We need to have proportionality in our approach to non-compliance.</w:t>
      </w:r>
    </w:p>
    <w:p>
      <w:r>
        <w:rPr>
          <w:sz w:val="22"/>
        </w:rPr>
        <w:t>We also need to understand that self-reporting is not a bad thing, but a good thing. We want a culture of care that is respectful of animals. Most incidents of non-compliance are self-reported, as I have said, and the decisions taken after that are then proportionate. Where there are more significant breaches, the sanctions are there, and we could have a conversation with the regulator about when those sanctions are imposed and when they are not.</w:t>
      </w:r>
    </w:p>
    <w:p>
      <w:r>
        <w:rPr>
          <w:sz w:val="22"/>
        </w:rPr>
        <w:t>I thank colleagues again for raising this issue. We have a strict and rigorous licensing regime, which I am partly responsible for, both for the 100-odd companies that are able to test on animals and the 13,000 individuals who have a licence to use animals in testing. The regulator is going through reform and has had its functions beefed up over the last year. We have an ambition as a Government to end the use of animals in science, but, as a Minister, I will always commit to push for more and will always listen to my colleagues for advice.</w:t>
      </w:r>
    </w:p>
    <w:p>
      <w:r>
        <w:rPr>
          <w:sz w:val="22"/>
        </w:rPr>
        <w:t>The good takeaways from this debate are that we need to understand where the regulator is coming from a bit more, what the balance is for proportionality, how we can all move forward, and, having heard the calls for more timeliness in ending the use of animals in testing, how we can work with colleagues across the Government to deliver that.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