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Compensation Following South East Water Outages</w:t>
      </w:r>
    </w:p>
    <w:p>
      <w:r>
        <w:rPr>
          <w:sz w:val="20"/>
        </w:rPr>
        <w:t>28 April 2026  ·  Commons  ·  Petition</w:t>
      </w:r>
    </w:p>
    <w:p>
      <w:r>
        <w:rPr>
          <w:b/>
        </w:rPr>
        <w:t xml:space="preserve">Policy areas: </w:t>
      </w:r>
      <w:r>
        <w:rPr>
          <w:sz w:val="20"/>
        </w:rPr>
        <w:t>Business and industry, Environment, Finance and taxation</w:t>
      </w:r>
    </w:p>
    <w:p>
      <w:r>
        <w:rPr>
          <w:b/>
        </w:rPr>
        <w:t xml:space="preserve">Topics: </w:t>
      </w:r>
      <w:r>
        <w:rPr>
          <w:sz w:val="20"/>
        </w:rPr>
        <w:t>business losses, small business support, south east water outages, water company compensation</w:t>
      </w:r>
    </w:p>
    <w:p>
      <w:r>
        <w:rPr>
          <w:b/>
        </w:rPr>
        <w:t xml:space="preserve">Source: </w:t>
      </w:r>
      <w:r>
        <w:rPr>
          <w:sz w:val="20"/>
        </w:rPr>
        <w:t>https://hansard.parliament.uk/Commons/2026-04-28/debates/0FC40968-8117-4290-B1E7-69727F8E2FFB/CompensationFollowingSouthEastWaterOutages</w:t>
      </w:r>
    </w:p>
    <w:p/>
    <w:p>
      <w:r>
        <w:rPr>
          <w:b/>
          <w:color w:val="1A4A6E"/>
          <w:sz w:val="22"/>
        </w:rPr>
        <w:t>Mims Davies (Con)</w:t>
      </w:r>
    </w:p>
    <w:p>
      <w:r>
        <w:rPr>
          <w:sz w:val="22"/>
        </w:rPr>
        <w:t>I present a petition on behalf of 116 constituents from East Grinstead, Uckfield and the villages, and a further 87 online signatories. My constituents suffered unprecedented and unacceptable water outages in January. Although nothing will compensate them for a week without running water, there has at least been recompense for householders. That is not the case for local businesses, however, which have lost thousands of pounds in trade and income. I and the East Grinstead Business Association are clear that more must be done for our small businesses in the town and the affected villages.</w:t>
      </w:r>
    </w:p>
    <w:p>
      <w:r>
        <w:rPr>
          <w:sz w:val="22"/>
        </w:rPr>
        <w:t>The petition states:</w:t>
      </w:r>
    </w:p>
    <w:p>
      <w:r>
        <w:rPr>
          <w:sz w:val="22"/>
        </w:rPr>
        <w:t>The petition of residents of the constituency of East Grinstead, Uckfield and the villages,</w:t>
      </w:r>
    </w:p>
    <w:p>
      <w:r>
        <w:rPr>
          <w:sz w:val="22"/>
        </w:rPr>
        <w:t>Declares that recent South East Water outages have had a particular impact on businesses in the constituency of East Grinstead, Uckfield and the villages; further declares that compensation offered to date is not adequate; and further declares that compensation can be paid to landlords in cases where landlords pay the water bill, but this does not reflect the end impact on businesses themselves of water outages.</w:t>
      </w:r>
    </w:p>
    <w:p>
      <w:r>
        <w:rPr>
          <w:sz w:val="22"/>
        </w:rPr>
        <w:t>The petitioners therefore request that the House of Commons urges the Government to take action to ensure that water companies are obliged to pay adequate compensation directly to affected businesses following outages such as the South East Water outage recently experienced in the constituency of East Grinstead and Uckfield.</w:t>
      </w:r>
    </w:p>
    <w:p>
      <w:r>
        <w:rPr>
          <w:sz w:val="22"/>
        </w:rPr>
        <w:t>And the petitioners remain, etc.</w:t>
      </w:r>
    </w:p>
    <w:p>
      <w:r>
        <w:rPr>
          <w:sz w:val="22"/>
        </w:rPr>
        <w:t>[P003195]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