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27 October 2025  ·  Lords  ·  Debate</w:t>
      </w:r>
    </w:p>
    <w:p>
      <w:r>
        <w:rPr>
          <w:b/>
        </w:rPr>
        <w:t xml:space="preserve">Policy areas: </w:t>
      </w:r>
      <w:r>
        <w:rPr>
          <w:sz w:val="20"/>
        </w:rPr>
        <w:t>Business and industry, Economy, Housing and planning, Transport</w:t>
      </w:r>
    </w:p>
    <w:p>
      <w:r>
        <w:rPr>
          <w:b/>
        </w:rPr>
        <w:t xml:space="preserve">Topics: </w:t>
      </w:r>
      <w:r>
        <w:rPr>
          <w:sz w:val="20"/>
        </w:rPr>
        <w:t>employment land distribution, housing requirements, spatial development strategy content, strategic planning authority, travel to work areas</w:t>
      </w:r>
    </w:p>
    <w:p>
      <w:r>
        <w:rPr>
          <w:b/>
        </w:rPr>
        <w:t xml:space="preserve">Source: </w:t>
      </w:r>
      <w:r>
        <w:rPr>
          <w:sz w:val="20"/>
        </w:rPr>
        <w:t>https://hansard.parliament.uk/Lords/2025-10-27/debates/6E2463AE-D5F2-4B75-A190-E591B8EE3EF2/PlanningAndInfrastructureBill</w:t>
      </w:r>
    </w:p>
    <w:p/>
    <w:p>
      <w:r>
        <w:rPr>
          <w:b/>
          <w:color w:val="1A4A6E"/>
          <w:sz w:val="22"/>
        </w:rPr>
        <w:t>Lord Lansley</w:t>
      </w:r>
    </w:p>
    <w:p>
      <w:r>
        <w:rPr>
          <w:sz w:val="22"/>
        </w:rPr>
        <w:t>My Lords, Amendment 90 relates to the content of the spatial development strategy and seeks to insert into the Bill the requirement that the strategy should include</w:t>
      </w:r>
    </w:p>
    <w:p>
      <w:r>
        <w:rPr>
          <w:sz w:val="22"/>
        </w:rPr>
        <w:t>“an amount or distribution of development for employment, industrial, logistic or commercial purposes, the provision of which the strategic planning authority considers to be of strategic importance”.</w:t>
      </w:r>
    </w:p>
    <w:p>
      <w:r>
        <w:rPr>
          <w:sz w:val="22"/>
        </w:rPr>
        <w:t>This is alongside the amount or distribution of housing and the amount or distribution of affordable housing. We had this debate in Committee, so I will not dwell at length on the reasons why I think it is necessary. The Committee debate demonstrated that there was widespread support among Members of the Committee for the inclusion of this in a spatial development strategy.</w:t>
      </w:r>
    </w:p>
    <w:p>
      <w:r>
        <w:rPr>
          <w:sz w:val="22"/>
        </w:rPr>
        <w:t>I want to just focus on one issue and one question to the Minister. We have agreed substantially on these issues, not least on the question of joint spatial development strategies back in the debate on the then Levelling-up and Regeneration Bill. The issue, which I do not think was really raised properly in Committee, is that the spatial development strategy must be, by definition, about a broader area than local plans, and it gives us an opportunity to look in a strategic way at the relationship of travel to work areas, the sites for employment, the transport infrastructure that supports travel to work and the consequences from that of where people will be living, as well as working, which will lead into exactly the questions of the housing need and housing requirements that local plans must allow for in the future.</w:t>
      </w:r>
    </w:p>
    <w:p>
      <w:r>
        <w:rPr>
          <w:sz w:val="22"/>
        </w:rPr>
        <w:t>The Government have completely recognised the case for travel to work areas and the economic geography to be a basis for strategic planning. The English Devolution White Paper talks about strategic authorities being based on that kind of reasonable and functional economic geography, so I hope that the Minister will be able to confirm that that is exactly how strategic development strategies should be compiled.</w:t>
      </w:r>
    </w:p>
    <w:p>
      <w:r>
        <w:rPr>
          <w:sz w:val="22"/>
        </w:rPr>
        <w:t>Anybody who has put together this kind of document in the past—I had something to do with these things when we were working on the Standing Conference of East Anglian Local Authorities 20 years ago—knows that that is exactly how one goes about thinking. Even at local plan level, understanding the broader questions of what the prospects look like for employment, industry and logistics is a sound basis for determining the amount and distribution of housing.</w:t>
      </w:r>
    </w:p>
    <w:p>
      <w:r>
        <w:rPr>
          <w:sz w:val="22"/>
        </w:rPr>
        <w:t>The consequential from that is a question to the Minister. Can she tell the House that we do not need to add this to the Bill because the guidance on the spatial development strategy will be explicit and make it very clear that that is the process and that is the way in which spatial development strategies must be constructed? I beg to move.</w:t>
      </w:r>
    </w:p>
    <w:p/>
    <w:p>
      <w:r>
        <w:rPr>
          <w:b/>
          <w:color w:val="1A4A6E"/>
          <w:sz w:val="22"/>
        </w:rPr>
        <w:t>Baroness Thornhill</w:t>
      </w:r>
    </w:p>
    <w:p>
      <w:r>
        <w:rPr>
          <w:sz w:val="22"/>
        </w:rPr>
        <w:t>My Lords, I rise to support the noble Lord, Lord Lansley, as we did in Committee, and in particular to talk about this broader area. My Amendment 92 is similar to that from the noble Baroness, Lady Hodgson, but takes it up to a greater level.</w:t>
      </w:r>
    </w:p>
    <w:p>
      <w:r>
        <w:rPr>
          <w:sz w:val="22"/>
        </w:rPr>
        <w:t>Having grappled with an attempt to do the whole of Hertfordshire, which the Minister will remember—where each district was asking, “What are we for, and what do you want us to do and to be?”—I remember that Stevenage was very much the place for incubator businesses, and an exemplar of that, and we were very much grade-A office. We recognised the need to have that across an area or we would be competing with one another, which was ridiculous.</w:t>
      </w:r>
    </w:p>
    <w:p>
      <w:r>
        <w:rPr>
          <w:sz w:val="22"/>
        </w:rPr>
        <w:t>The key point of my amendment mirrors that and complements it, because we are trying to create sustainable communities, and we all know that that means jobs. There is no point in building shedloads of houses stretching for miles when people have to get in their car even to buy a newspaper and certainly go miles in their car to commute to a job. So, we are on board with that.</w:t>
      </w:r>
    </w:p>
    <w:p>
      <w:r>
        <w:rPr>
          <w:sz w:val="22"/>
        </w:rPr>
        <w:t>I too brought my amendment before this House previously and it is supported by the Royal Institute of British Architects. The basic principle that the amendment embodies is to require development strategies to include a design vision for the whole area and, as such, it would have to include the things that were mentioned in the amendment from the noble Lord, Lord Lansley. A design vision, as laid out in the amendment, is a clear articulation of what a place should be like in the future, developed with and to meet the needs of the local community. I will not repeat the reasons why this is vital, because I am sure that we all know.</w:t>
      </w:r>
    </w:p>
    <w:p>
      <w:r>
        <w:rPr>
          <w:sz w:val="22"/>
        </w:rPr>
        <w:t>The Minister knows that I have been very clear and vocal in my support for the Government’s move towards strategic planning. It has been missing from planning in any meaningful way for many years. However, I want to address their response when I first brought the amendment before the House—namely, and this will sound like a broken record, that there was no need for the amendment because the guidance already exists through the National Planning Policy Framework, the National Design Guide , and the National Model Design Code . The reason I want to press my case again is that guidance is incredibly valuable, but it is just that—guidance. I am sure that many noble Lords here today can give countless examples of where poor-quality development has come forward contrary to a development plan. To be absolutely blunt, the pressure on planning officers to grant housing schemes is great. We should not underestimate that. I am sure that we will have all seen, despite officers’ best efforts, some pretty mediocre schemes getting approval or, worse still, agreed on appeal.</w:t>
      </w:r>
    </w:p>
    <w:p>
      <w:r>
        <w:rPr>
          <w:sz w:val="22"/>
        </w:rPr>
        <w:t>The Government have quite rightly been very vocal in their support for good design. The amendment would mean that a vision for good design must be considered throughout the development process. Setting such a precedent can only be a good thing if we want to actively create and shape the places that work for people and contribute positively to their quality of life. For me and these Benches, this is non-negotiable.</w:t>
      </w:r>
    </w:p>
    <w:p>
      <w:r>
        <w:rPr>
          <w:sz w:val="22"/>
        </w:rPr>
        <w:t>Meeting housing need is an urgent task and one that we completely agree with, but doing so in a way that serves people both now and in the future—with design quality at the heart and the forefront of placemaking—is no less than we all deserve. I look forward to hearing what the Minister says, because we cannot see good design as a “nice to have”; it has to be something that we accept. It is a “must have”.</w:t>
      </w:r>
    </w:p>
    <w:p/>
    <w:p>
      <w:r>
        <w:rPr>
          <w:b/>
          <w:color w:val="1A4A6E"/>
          <w:sz w:val="22"/>
        </w:rPr>
        <w:t>Lord Cromwell</w:t>
      </w:r>
    </w:p>
    <w:p>
      <w:r>
        <w:rPr>
          <w:sz w:val="22"/>
        </w:rPr>
        <w:t>My Lords, very briefly and without the eloquence of the last two speakers, I want to support Amendment 90 from the noble Lord, Lord Lansley. I live near Magna Park and the junction of the M1 and M6 motorways. I believe that Magna Park is the largest distribution centre in Europe. It seems obvious that a spatial strategy must include infrastructure and distribution. I therefore look forward to the Minister giving the noble Lord, Lord Lansley, the assurances that he seeks.</w:t>
      </w:r>
    </w:p>
    <w:p/>
    <w:p>
      <w:r>
        <w:rPr>
          <w:b/>
          <w:color w:val="1A4A6E"/>
          <w:sz w:val="22"/>
        </w:rPr>
        <w:t>Lord Jamieson</w:t>
      </w:r>
    </w:p>
    <w:p>
      <w:r>
        <w:rPr>
          <w:sz w:val="22"/>
        </w:rPr>
        <w:t>My Lords, Amendment 90, tabled by my noble friend Lord Lansley, speaks to the theme that has run through many of our recent discussions in your Lordships’ House: the importance of how we plan and distribute development for employment, industrial, logistics and commercial purposes, along with housing.</w:t>
      </w:r>
    </w:p>
    <w:p>
      <w:r>
        <w:rPr>
          <w:sz w:val="22"/>
        </w:rPr>
        <w:t>We agree that this is instrumental in determining the appropriate land use and, in turn, the housing requirements across an area. It is vital that the Government set out clearly how they intend to ensure proper alignment between infrastructure provision, job creation, housing developments and the facilities that those residents will need. Without that alignment, we risk producing plans that are unbalanced: areas with homes but no employment, and economic zones with no housing or supporting transport that would make them viable.</w:t>
      </w:r>
    </w:p>
    <w:p>
      <w:r>
        <w:rPr>
          <w:sz w:val="22"/>
        </w:rPr>
        <w:t>I am therefore thankful that this sentiment was shared by the noble Baroness, Lady Thornhill, when she spoke to her own Amendment 92. She said that a spatial development strategy should have a clear vision for an area and rightly highlighted the importance of design, both at the more strategic level and—as my noble friend Lady Hodgson said earlier—of the individual properties and the area within which they occur. It sounds like we are very much in agreement.</w:t>
      </w:r>
    </w:p>
    <w:p>
      <w:r>
        <w:rPr>
          <w:sz w:val="22"/>
        </w:rPr>
        <w:t>We talk about housing and infrastructure on the face of the Bill. The Minister may say, “Oh, don’t worry, this is all in planning guidance”, but if the Bill is good enough to mention housing and infrastructure then why not also that key component of distribution, industry and commercial space that goes hand in hand with the need for housing?</w:t>
      </w:r>
    </w:p>
    <w:p>
      <w:r>
        <w:rPr>
          <w:sz w:val="22"/>
        </w:rPr>
        <w:t>As I have made clear, we cannot look at housing and infrastructure in isolation. It would be absurd not to look at the distribution of industrial, logistics, commercial, leisure and retail facilities. I ask the Minister for an assurance that these will be included in the spatial development strategies.</w:t>
      </w:r>
    </w:p>
    <w:p/>
    <w:p>
      <w:r>
        <w:rPr>
          <w:b/>
          <w:color w:val="1A4A6E"/>
          <w:sz w:val="22"/>
        </w:rPr>
        <w:t>The Parliamentary Under-Secretary of State, Ministry of Housing, Communities and Local Government (Lab)</w:t>
      </w:r>
    </w:p>
    <w:p>
      <w:r>
        <w:rPr>
          <w:sz w:val="22"/>
        </w:rPr>
        <w:t>My Lords, before I address the amendments, I should say that I circulated a diagram of the respective responsibilities of, and links between, spatial development strategies, local plans and neighbourhood plans that I hope was helpful to noble Lords in our consideration of the Bill.</w:t>
      </w:r>
    </w:p>
    <w:p>
      <w:r>
        <w:rPr>
          <w:sz w:val="22"/>
        </w:rPr>
        <w:t>Amendment 90, tabled by the noble Lord, Lord Lansley, proposes to expressly allow a spatial development strategy to set out an amount or distribution of development for employment, industrial, logistics or commercial purposes. I fully recognise the intention behind the amendment, but it is not necessary. That is because new Section 12D(1) already requires spatial development strategies to include a statement of the strategic planning authority’s policies, however expressed, on land use and development that are of strategic importance to the strategy area. In fulfilling this requirement, I would expect strategic planning authorities to address employment, industrial, logistics and commercial development needs. That has been demonstrated in, for example, the London Plan, which operates under comparable legislative provisions.</w:t>
      </w:r>
    </w:p>
    <w:p>
      <w:r>
        <w:rPr>
          <w:sz w:val="22"/>
        </w:rPr>
        <w:t>To respond to the noble Lord, I add that our intention is for the National Planning Policy Framework, which we will consult on this year, to set out explicit policies for how employment, industrial, logistics, commercial and other issues are intended to be addressed, including through spatial development strategies. I hope that is helpful.</w:t>
      </w:r>
    </w:p>
    <w:p>
      <w:r>
        <w:rPr>
          <w:sz w:val="22"/>
        </w:rPr>
        <w:t>Amendment 92, tabled by the noble Baroness, Lady Thornhill, proposes that spatial development strategies include a design vision for the strategy area developed in collaboration with both the local community and other stakeholders. I have outlined previously in our debates the importance that the Government place on good design of new homes. We would expect any detailed design requirements to be set by local planning authorities and neighbourhood planning groups through their local and neighbourhood plans, as these will allocate specific sites. I therefore ask noble Lords not to press their amendments.</w:t>
      </w:r>
    </w:p>
    <w:p/>
    <w:p>
      <w:r>
        <w:rPr>
          <w:b/>
          <w:color w:val="1A4A6E"/>
          <w:sz w:val="22"/>
        </w:rPr>
        <w:t>Lord Lansley</w:t>
      </w:r>
    </w:p>
    <w:p>
      <w:r>
        <w:rPr>
          <w:sz w:val="22"/>
        </w:rPr>
        <w:t>My Lords, I apologise: I should when I first rose, as it was the first time I spoke on Report today, have drawn attention to my registered interests relating to the chairmanship of development forums in both Cambridgeshire and Oxfordshire. I thank noble Lords for their support for the amendment. I am very grateful for the additional points that were made.</w:t>
      </w:r>
    </w:p>
    <w:p>
      <w:r>
        <w:rPr>
          <w:sz w:val="22"/>
        </w:rPr>
        <w:t>I am grateful for what the Minister said. I do not doubt that it is possible to put the necessary guidance into the National Planning Policy Framework. Indeed, I hope that when we see the revision of the NPPF before the end of the year we will see something akin to the guidance relating to plan-making but related to the making of spatial development strategies. I humbly say to the Minister what I said previously, along with my noble friend Lord Jamieson, about the importance of relating the question of the amount and distribution of housing to the spatial strategy in relation to employment, industry, logistics and the opportunities for inward investment, frankly. I cannot see any reason why that should not be quite explicit in the NPPF and therefore carried forward into requirements on SDS authorities. It is absolutely in the Government’s interest to do that. If growth is their number one priority, and planning reform is essential to that, then getting spatial development strategies up and running in ways that focus on this would be absolutely at the heart of it.</w:t>
      </w:r>
    </w:p>
    <w:p>
      <w:r>
        <w:rPr>
          <w:sz w:val="22"/>
        </w:rPr>
        <w:t>With those further requests to the Minister for future action, I beg leave to withdraw the amendment.</w:t>
      </w:r>
    </w:p>
    <w:p/>
    <w:p>
      <w:r>
        <w:rPr>
          <w:b/>
          <w:color w:val="1A4A6E"/>
          <w:sz w:val="22"/>
        </w:rPr>
        <w:t>Baroness Grender</w:t>
      </w:r>
    </w:p>
    <w:p>
      <w:r>
        <w:rPr>
          <w:sz w:val="22"/>
        </w:rPr>
        <w:t>My Lords, Amendment 93, in my name and that of the noble Baroness, Lady Jones of Moulsecoomb, aims to secure the future of England’s chalk streams by enshrining specific protections and standards into our planning regime. As we made clear in Committee, these globally rare ecosystems—there are only 200 in the world—are often referred to as our country’s rainforests in terms of biodiversity and they face genuine risk from piecemeal development and inadequate water management. These are risks that will only intensify without a robust and specific legislative lever.</w:t>
      </w:r>
    </w:p>
    <w:p>
      <w:r>
        <w:rPr>
          <w:sz w:val="22"/>
        </w:rPr>
        <w:t>Relatively recently, I went for a customary walk in a beautiful green space in south-west London, only to discover that the beautiful River Wandle, home to brown trout and kingfishers, had been destroyed by a devastating diesel leak. The Government intend to streamline housebuilding and environmental measures in tandem, but the practical reality is stark.</w:t>
      </w:r>
    </w:p>
    <w:p>
      <w:r>
        <w:rPr>
          <w:sz w:val="22"/>
        </w:rPr>
        <w:t>Chalk streams are uniquely vulnerable. Abstraction of water, chronic pollution and unchecked development have led to tangible declines in many local areas. In 2023, the Liberal Democrats collected data through freedom of information requests, which revealed that one in 10 chalk stream sewage monitors were faulty, with some water companies having much higher rates of broken or uninstalled equipment.</w:t>
      </w:r>
    </w:p>
    <w:p>
      <w:r>
        <w:rPr>
          <w:sz w:val="22"/>
        </w:rPr>
        <w:t>Amendment 93 delivers a targeted solution: a statutory driver for sustainable drainage standards before any development interfaces with public sewers, closing a loophole that currently exists and has allowed cumulative harm to chalk streams. This amendment would ensure that developers are compelled to apply national standards for drainage and water treatment ahead of any permissions, rather than leaving mitigation as an afterthought.</w:t>
      </w:r>
    </w:p>
    <w:p>
      <w:r>
        <w:rPr>
          <w:sz w:val="22"/>
        </w:rPr>
        <w:t>Amendment 94 in the name of the right reverend Prelate the Bishop of Norwich complements this approach, and I thank him for the work he has done on this issue and his environmental expertise, which he has brought to this debate. Amendment 94 tightens oversight and demands full transparency in environmental impact reviews on watercourses at risk, an essential safeguard for communities whose local rivers are too often treated as collateral damage by the planning system’s inertia.</w:t>
      </w:r>
    </w:p>
    <w:p>
      <w:r>
        <w:rPr>
          <w:sz w:val="22"/>
        </w:rPr>
        <w:t>None of us should accept that cleaner, safer waterways are an optional extra and a nice to have. By adopting an amendment on chalk streams and supporting, out of these two amendments, Amendment 94, this House will signal that nature restoration, water quality and sustainable infrastructure are not in competition but can be advanced through co-ordinated and legally binding steps. I urge noble Lords to support these amendments for the sake of our streams and the communities they sustain.</w:t>
      </w:r>
    </w:p>
    <w:p>
      <w:r>
        <w:rPr>
          <w:sz w:val="22"/>
        </w:rPr>
        <w:t>If the right reverend Prelate the Bishop of Norwich moves to a vote, these Benches will support him. It is right that, with something as crucial as our unique chalk streams, we ask our colleagues in the House of Commons to think again and strengthen and protect in law this ecosystem that is almost unique to England. I hope that this House will unite in voting for Amendment 94 and protecting this rare heritage for future generations.</w:t>
      </w:r>
    </w:p>
    <w:p/>
    <w:p>
      <w:r>
        <w:rPr>
          <w:b/>
          <w:color w:val="1A4A6E"/>
          <w:sz w:val="22"/>
        </w:rPr>
        <w:t>The Lord Bishop of Norwich</w:t>
      </w:r>
    </w:p>
    <w:p>
      <w:r>
        <w:rPr>
          <w:sz w:val="22"/>
        </w:rPr>
        <w:t>My Lords, I shall speak to Amendment 94, and I thank the noble Earl, Lord Caithness, the noble Viscount, Lord Trenchard, and the noble Baroness, Lady Willis of Summertown, for their support. I am most grateful to follow the noble Baroness, Lady Grender, who has just spoken so powerfully about her amendment, as well as offering her support for this amendment. Amendment 94 would require a spatial development strategy to list chalk streams in the strategy area, outline measures to protect them from environmental harm and impose responsibility on strategic planning authorities to protect and enhance chalk stream environments.</w:t>
      </w:r>
    </w:p>
    <w:p>
      <w:r>
        <w:rPr>
          <w:sz w:val="22"/>
        </w:rPr>
        <w:t>Chalk streams, as we have heard, are a very special type of river. Some 85% of the world’s chalk streams are in England. They are fed primarily by spring water from the chalk aquifer, not rain, which means that they have clear, cold water and very stable flows. These globally rare habitats are found in a broad sweep from Yorkshire and the Lincolnshire Wolds through Norfolk, the Chilterns, Hampshire and Dorset. The Bure, Glaven, Wensum, Test, Itchen and Meon are river names that come to mind flowing, as they do, through the tapestry of English history and in our literature, such as the River Pang-based Wind in the Willows . They are rich in minerals, especially calcium, and this “base rich” environment supports a distinctive and rich ecology.</w:t>
      </w:r>
    </w:p>
    <w:p>
      <w:r>
        <w:rPr>
          <w:sz w:val="22"/>
        </w:rPr>
        <w:t>It is no wonder that this amendment and a similar one in the other place have received such positive support, including in your Lordships’ Committee. What it seeks to do is such an obvious thing, for what we love, we should desire to protect; what we value, we should safeguard; what is of global significance, we should be deeply proud of.</w:t>
      </w:r>
    </w:p>
    <w:p>
      <w:r>
        <w:rPr>
          <w:sz w:val="22"/>
        </w:rPr>
        <w:t>I am grateful that the Minister responded to my letter to her about my amendment. However, her response was far from reassuring in two ways. First, the Government have pointed to local nature recovery strategies as a way of protecting chalk streams. These could, of course, in future be capable of considering, avoiding and otherwise mitigating for direct damage to these habitats, such as occurs from the footprint of a development near a chalk stream. However, to do so, LNRSs will need more bite in the planning system than they currently have. We are still waiting for the regulations designed to do precisely that, placing a duty on local planning authorities to take account of the nature strategy when making planning decisions. We are still waiting for that to be commenced, and it is now a full two years after these regulations were promised in the Levelling-up and Regeneration Act 2023.</w:t>
      </w:r>
    </w:p>
    <w:p>
      <w:r>
        <w:rPr>
          <w:sz w:val="22"/>
        </w:rPr>
        <w:t>Even once the regulations are passed, LNRSs will not be well placed to map, quantify and avoid or mitigate for the offsite impacts of development such as downstream pollution or the additional water that will be abstracted from chalk streams or their aquifers to serve new homes. These very real threats to our chalk streams, over areas much larger than are covered by strategies, cannot be addressed by LNRSs.</w:t>
      </w:r>
    </w:p>
    <w:p/>
    <w:p>
      <w:r>
        <w:rPr>
          <w:b/>
          <w:color w:val="1A4A6E"/>
          <w:sz w:val="22"/>
        </w:rPr>
        <w:t>Baroness Willis of Summertown</w:t>
      </w:r>
    </w:p>
    <w:p>
      <w:r>
        <w:rPr>
          <w:sz w:val="22"/>
        </w:rPr>
        <w:t>I am pleased to add my name to the important amendment tabled by the right reverend Prelate the Bishop of Norwich, and to Amendment 92 in this group, because, let us be honest, we are not starting from a good place with chalk streams. As mentioned by my noble friend, the current status of these unique and extremely rare habitats in the UK is poor, with more than three-quarters failing to meet good ecological health standards. This is precisely why the chalk streams became such an important issue for debate in the Levelling-up and Regeneration Bill. I remember only too well the same Front Bench colleagues debating long and hard for their protection.</w:t>
      </w:r>
    </w:p>
    <w:p>
      <w:r>
        <w:rPr>
          <w:sz w:val="22"/>
        </w:rPr>
        <w:t>The chalk stream recovery plan, announced by the previous Government, was seen by many, including me, as a good step in the right direction. But here we are again, with chalk streams back in the firing line and, despite the reassurance from the Minister on Report that local nature recovery strategies could propose priorities for their protection,</w:t>
      </w:r>
    </w:p>
    <w:p>
      <w:r>
        <w:rPr>
          <w:sz w:val="22"/>
        </w:rPr>
        <w:t>the problem with our planning system is that it requires local authorities only to have regard to our LNRSs, which is not strong enough to protect these vulnerable habitats. We came across this a number of times in the Levelling-up and Regeneration Bill. Those words are etched in my memory.</w:t>
      </w:r>
    </w:p>
    <w:p>
      <w:r>
        <w:rPr>
          <w:sz w:val="22"/>
        </w:rPr>
        <w:t>Also, although the NPPF recognises the importance of irreplaceable habitats, chalk streams, much to my alarm—and, I am sure, to that of many in this House—are not specifically listed as protected habitats. Therefore, they do not have the overarching level of protection in the Bill, through the spatial development strategies, in the same way other protected habitats do. The only hope left, therefore, is the chalk stream nature recovery plan, launched by the previous Government. However, in reply to the question on this asked in Committee by the noble Viscount, Lord Trenchard, who sadly cannot be here today, the Minister stated that even this is now on hold because it is out of step with the ambitious programme of water reforms proposed by the Government. Perhaps the Minister can say for how long it will be on hold, as a result permitting further damage to occur in these unique freshwater habitats.</w:t>
      </w:r>
    </w:p>
    <w:p>
      <w:r>
        <w:rPr>
          <w:sz w:val="22"/>
        </w:rPr>
        <w:t>I say this because time is of the essence here. As an ecologist, I went back to look at the literature. Research on chalk streams has demonstrated that while removing pollution can result in the improvement of water quality within a month to a few years, ecological recovery can take between 10 and 20 years. The more damage we do, the longer it will take for them to recover.</w:t>
      </w:r>
    </w:p>
    <w:p>
      <w:r>
        <w:rPr>
          <w:sz w:val="22"/>
        </w:rPr>
        <w:t>Lastly, surely there must be some no-go habitats in some of our river catchments, and these chalk streams should be one of them. I therefore urge the Minister to agree to this amendment, within which the spatial development strategy would mandate the sort of responsibilities that lead to the protection and enhancement of these unique and rare chalk stream habitats.</w:t>
      </w:r>
    </w:p>
    <w:p/>
    <w:p>
      <w:r>
        <w:rPr>
          <w:b/>
          <w:color w:val="1A4A6E"/>
          <w:sz w:val="22"/>
        </w:rPr>
        <w:t>Lord Bellingham</w:t>
      </w:r>
    </w:p>
    <w:p>
      <w:r>
        <w:rPr>
          <w:sz w:val="22"/>
        </w:rPr>
        <w:t>My Lords, I support both amendments. I made a speech in Committee in which I laid out very similar arguments to those put by the right reverend Prelate and the noble Baroness, Lady Willis. I will not repeat them now, except to say that the right reverend Prelate referred to a number of chalk streams in my old constituency of North West Norfolk. These incredible assets—these unique and precious assets—are at risk as we speak. I say to the Minister that neither amendment is particularly demanding. They are quite modest in their overall fabric and intent. If the Government are serious about their environmental credentials, and about trying to do something for the countryside, I urge them, please, to accept these amendments.</w:t>
      </w:r>
    </w:p>
    <w:p/>
    <w:p>
      <w:r>
        <w:rPr>
          <w:b/>
          <w:color w:val="1A4A6E"/>
          <w:sz w:val="22"/>
        </w:rPr>
        <w:t>Con (The Earl of Caithness)</w:t>
      </w:r>
    </w:p>
    <w:p>
      <w:r>
        <w:rPr>
          <w:sz w:val="22"/>
        </w:rPr>
        <w:t>My Lords, I have put my name to the right reverend Prelate’s amendment. I am delighted to see him back in the Chamber; we missed him in Committee.</w:t>
      </w:r>
    </w:p>
    <w:p>
      <w:r>
        <w:rPr>
          <w:sz w:val="22"/>
        </w:rPr>
        <w:t>My noble friend Lord Roborough was absolutely right when he said in Committee that all rivers are important. Yes, that is true, but chalk streams are that bit more important. The reason for that is that we have 85% of the world’s chalk streams. We are custodians for that majority, but 83% of those chalk streams do not meet good ecological standards. We have handled the whole situation very badly. I think we have taken a retrograde step with this Government, who have dispensed with the chalk stream recovery pack, which the noble Baroness just referred to.</w:t>
      </w:r>
    </w:p>
    <w:p>
      <w:r>
        <w:rPr>
          <w:sz w:val="22"/>
        </w:rPr>
        <w:t>I have written to the Minister and told her that I will ask her a number of questions. I have given her forewarning, so I expect replies. In what respect did that chalk stream recovery pack fall short? It was nearly ready to go when the Labour Government took over after winning the election. They could have pressed the button; that chalk stream pack focused on some difficult questions that nobody had fully addressed before, so why have they torpedoed it? What do they propose to do that will be better than that pack had proposed?</w:t>
      </w:r>
    </w:p>
    <w:p>
      <w:r>
        <w:rPr>
          <w:sz w:val="22"/>
        </w:rPr>
        <w:t>Let us go down to some specifics of the pack. It had time-bound commitments to reduce groundwater abstraction on numerous chalk streams which, according to the Environment Agency’s own data, are unsustainably extracted: for example, the Darent in Kent, where over half the rainfall that feeds the river is taken away for public water supply. There was a timescale for getting that right. Will the Government stick with that timescale or will there be something longer? Do the Government have plans to move water abstraction further downstream, rather than at the headwaters of these rivers?</w:t>
      </w:r>
    </w:p>
    <w:p>
      <w:r>
        <w:rPr>
          <w:sz w:val="22"/>
        </w:rPr>
        <w:t>The chalk stream pack also had a timebound commitment to address the hundreds of small sewage works in chalk streams that do not remove phosphorus in the treatment process and where there is currently no policy or incentive to drive investment. What are the Government going to do better to give a good timescale to get all those water treatment plants in good order? The pack also addressed run-off from highways and local roads, which I have spoken about before in your Lordships’ House, and how damaging it can be to chalk streams in particular because of the added silt. The CaBA chalk stream strategy recommends revised best practice guidelines for local councils that give more protection to chalk streams. Do the Government have better plans than that? The pack also put forward solutions to reform the farming rules for water, which are currently ineffective. What are the Government going to do to replace that recommendation?</w:t>
      </w:r>
    </w:p>
    <w:p>
      <w:r>
        <w:rPr>
          <w:sz w:val="22"/>
        </w:rPr>
        <w:t>I did not mention this question when I wrote to the Minister, but I will add it now: how do the Government intend to address the physical dysfunctionality of many chalk streams moved, straightened, dredged or dammed over the centuries and put them back to their natural state? In destroying the hard work of some very good, able and committed people who produced the chalk stream pack, the Government have alienated some potential friends in their effort to improve the environment. How are they going to get friends back onside when, after all that work, they have just dismissed it as though it did not matter? What plans do they have to include such people in the future to try to improve the whole river system for chalk streams? It is no good taking just one little area in one district or county council, because chalk streams do not understand those borders; they flow through lot of different councils. The whole thing has to be tackled on a holistic basis, and the only way to do that is by supporting the right reverend Prelate’s amendment.</w:t>
      </w:r>
    </w:p>
    <w:p/>
    <w:p>
      <w:r>
        <w:rPr>
          <w:b/>
          <w:color w:val="1A4A6E"/>
          <w:sz w:val="22"/>
        </w:rPr>
        <w:t>Lord Roborough</w:t>
      </w:r>
    </w:p>
    <w:p>
      <w:r>
        <w:rPr>
          <w:sz w:val="22"/>
        </w:rPr>
        <w:t>My Lords, I shall speak to the amendments in the names of the noble Baroness, Lady Grender, and the right reverend Prelate the Bishop of Norwich. I am grateful for their excellent, informative introductions. We on these Benches tabled similar amendments in Committee. The amendments share a vital purpose: to ensure that our planning system gives proper recognition and protection to chalk streams, one of our most distinct and rarest natural habitats. These streams help define our landscapes, support unique biodiversity and supply water to many communities. The amendments would require spatial development strategies to identify and protect chalk streams, setting out the responsibilities for planning authorities in their stewardship.</w:t>
      </w:r>
    </w:p>
    <w:p>
      <w:r>
        <w:rPr>
          <w:sz w:val="22"/>
        </w:rPr>
        <w:t>These are sensible, constructive proposals and I am grateful to those who have tabled and supported them. We will support the right reverend Prelate the Bishop of Norwich if he divides on his amendment this evening. Will the Minister say whether she considers chalk streams to be irreplaceable habitats, like ancient woodlands, and therefore deserving of similar policy protection? The case for stronger recognition of chalk streams within our planning system is compelling. They are an irreplaceable part of our natural heritage and a globally important asset, and the way we plan for growth must reflect that.</w:t>
      </w:r>
    </w:p>
    <w:p>
      <w:r>
        <w:rPr>
          <w:sz w:val="22"/>
        </w:rPr>
        <w:t>I hope the Minister has heard the House and will be able to accept these amendments, and explain, as the noble Baroness, Lady Willis, and my noble friend Lord Caithness have asked, why our chalk stream restoration strategy is on hold.</w:t>
      </w:r>
    </w:p>
    <w:p/>
    <w:p>
      <w:r>
        <w:rPr>
          <w:b/>
          <w:color w:val="1A4A6E"/>
          <w:sz w:val="22"/>
        </w:rPr>
        <w:t>Baroness Taylor of Stevenage</w:t>
      </w:r>
    </w:p>
    <w:p>
      <w:r>
        <w:rPr>
          <w:sz w:val="22"/>
        </w:rPr>
        <w:t>My Lords, I thank the noble Baroness, Lady Grender, and the right reverend Prelate the Bishop of Norwich for Amendments 93 and 94, which propose additional statutory obligations for strategic planning authorities in relation to the identification and safeguarding of chalk streams. With 85% of the world’s chalk streams found in England, these unique water bodies are not just vital ecosystems but are indeed a symbol of our national heritage. The Government are committed to restoring them, which is why we are taking a strategic approach to restoring chalk streams. Working in partnership with water companies, investors and communities, the Government will introduce a new water reform Bill to modernise the entire system so that it is fit for purpose for decades to come. This is essential to restoring chalk streams to better ecological health and addressing the multiple pressures facing these habitats.</w:t>
      </w:r>
    </w:p>
    <w:p>
      <w:r>
        <w:rPr>
          <w:sz w:val="22"/>
        </w:rPr>
        <w:t>Alongside the programme of ambitious reforms, the Government are continuing to deliver vital improvements and investment for chalk streams, including £1.8 million through the water restoration fund and water environment improvement fund for locally led chalk stream projects. Over the next five years, water companies will spend over £2 billion on chalk stream restoration.</w:t>
      </w:r>
    </w:p>
    <w:p/>
    <w:p>
      <w:r>
        <w:rPr>
          <w:b/>
          <w:color w:val="1A4A6E"/>
          <w:sz w:val="22"/>
        </w:rPr>
        <w:t>Baroness Grender</w:t>
      </w:r>
    </w:p>
    <w:p>
      <w:r>
        <w:rPr>
          <w:sz w:val="22"/>
        </w:rPr>
        <w:t>My Lords, I thank the Minister. It is very clear there is a strong feeling within this House that there is a need for something to shift and be enshrined in law. I beg leave to withdraw my amendment in order to hand over and support the right reverend Prelate the Bishop of Norwich if he decides to press his.</w:t>
      </w:r>
    </w:p>
    <w:p/>
    <w:p>
      <w:r>
        <w:rPr>
          <w:b/>
          <w:color w:val="1A4A6E"/>
          <w:sz w:val="22"/>
        </w:rPr>
        <w:t>The Lord Bishop of Norwich</w:t>
      </w:r>
    </w:p>
    <w:p>
      <w:r>
        <w:rPr>
          <w:sz w:val="22"/>
        </w:rPr>
        <w:t>My Lords, I thank all who have contributed to this important debate and the Minister for her response. However, I am not convinced by her arguments; we cannot wait for a water reform Bill and have these arguments again at that stage. Amendment 94 seeks to protect chalk streams, this precious habitat which we are the custodians of. It aims to restore biodiversity and create a planning system that works with nature, not against it. At present, I am afraid, the Bill before us fails to do this for chalk streams. Thus, I seek to test the opinion of the House.</w:t>
      </w:r>
    </w:p>
    <w:p/>
    <w:p>
      <w:r>
        <w:rPr>
          <w:b/>
          <w:color w:val="1A4A6E"/>
          <w:sz w:val="22"/>
        </w:rPr>
        <w:t>Baroness Scott of Bybrook</w:t>
      </w:r>
    </w:p>
    <w:p>
      <w:r>
        <w:rPr>
          <w:sz w:val="22"/>
        </w:rPr>
        <w:t>My Lords, we have tried every way possible over a number of years to ensure that brownfield sites are used for development, over and above our precious agricultural land. This is not working, so something addressing it needs to be put in statute. Therefore, I seek to test the opinion of the House on Amendment 96.</w:t>
      </w:r>
    </w:p>
    <w:p/>
    <w:p>
      <w:r>
        <w:rPr>
          <w:b/>
          <w:color w:val="1A4A6E"/>
          <w:sz w:val="22"/>
        </w:rPr>
        <w:t>Lord Lansley</w:t>
      </w:r>
    </w:p>
    <w:p>
      <w:r>
        <w:rPr>
          <w:sz w:val="22"/>
        </w:rPr>
        <w:t>My Lords, Amendment 97A relates to the situation where local government reorganisation leads to changes in the authorities which constitute the strategic planning authority that is making spatial development strategies in the upcoming months or perhaps years. We did not discuss this in Committee, and in my view time does not permit us to have the substantial discussion that is necessary this evening, as we want to make progress towards other important issues. But I just want to say that there is an issue here that I hope the Government will consider, not least between now and Third Reading, although time is short.</w:t>
      </w:r>
    </w:p>
    <w:p>
      <w:r>
        <w:rPr>
          <w:sz w:val="22"/>
        </w:rPr>
        <w:t>We want spatial development strategies to be strategic. They cannot be strategic if they are made one day and replaced the next. We want the strategic planning authorities to be able to establish a spatial development strategy that subsists for a considerable period. Otherwise, people will have no confidence that they will be able to proceed in local plan making that is, necessarily, statutorily consistent with the spatial development strategy, if the spatial development strategy could be changed at a moment’s notice.</w:t>
      </w:r>
    </w:p>
    <w:p>
      <w:r>
        <w:rPr>
          <w:sz w:val="22"/>
        </w:rPr>
        <w:t>This problem emerges essentially from the prospect of the upper-tier authorities which may well be combined to make strategic authorities or, perhaps more often, divided into unitaries. When they become unitaries, the question of who the strategic planning authority is might be taken to a completely different level. For example, Norfolk and Suffolk, close to me, will be a combined authority next year, so they may be able to make a spatial development strategy. However, in Oxfordshire, which I know well, Oxford County Council may proceed with a spatial development strategy next year, but the county council might be divided into two or even three unitaries in the course of local government reorganisation. What the spatial development strategy is, what the strategic planning authority area is, we do not know.</w:t>
      </w:r>
    </w:p>
    <w:p>
      <w:r>
        <w:rPr>
          <w:sz w:val="22"/>
        </w:rPr>
        <w:t>I am presenting to the Government a problem which has emerged. I am grateful to the County Councils Network for highlighting the nature of the potential problem and the necessity of a solution. The solution is to make it very clear that spatial development strategies, having been adopted, should subsist for five years, as we would normally expect local plans to, unless the Secretary of State makes a direction. The Secretary of State could make a direction where there is an expectation of, for example, a change of political control or something of that kind that necessitates a review of the spatial development strategy.</w:t>
      </w:r>
    </w:p>
    <w:p>
      <w:r>
        <w:rPr>
          <w:sz w:val="22"/>
        </w:rPr>
        <w:t>Having presented the nature of the problem, I hope that the Minister will say that the Government recognise the problem and will find means by which the spatial development strategies, once adopted, can remain in place for a period of time, unless there is a compelling reason for them to be altered or replaced. I beg to move.</w:t>
      </w:r>
    </w:p>
    <w:p/>
    <w:p>
      <w:r>
        <w:rPr>
          <w:b/>
          <w:color w:val="1A4A6E"/>
          <w:sz w:val="22"/>
        </w:rPr>
        <w:t>Baroness Pinnock</w:t>
      </w:r>
    </w:p>
    <w:p>
      <w:r>
        <w:rPr>
          <w:sz w:val="22"/>
        </w:rPr>
        <w:t>My Lords, the noble Lord, Lord Lansley, has raised a very important issue that the Government need to think about, but, as the noble Lord explained, the issue relates not only to the new combined county authorities with a mayor that will be created following reorganisation; it will also affect the metropolitan mayoral authorities, where the mayors will be given the new power for a spatial development strategy but where the constituent local authorities will inevitably have their own local plan, which will not necessarily have any coterminosity in terms of their duration. There is a dual issue for the Government to consider, which is: which has primacy—a constituent authority’s local plan until its term ends, or the spatial development strategy, which might override the local plan, which would then require, presumably, an amended local plan and all the effort that would have to go into that? An important issue has been raised, and I suspect that the Government need to come up with a solution.</w:t>
      </w:r>
    </w:p>
    <w:p/>
    <w:p>
      <w:r>
        <w:rPr>
          <w:b/>
          <w:color w:val="1A4A6E"/>
          <w:sz w:val="22"/>
        </w:rPr>
        <w:t>Baroness Scott of Bybrook</w:t>
      </w:r>
    </w:p>
    <w:p>
      <w:r>
        <w:rPr>
          <w:sz w:val="22"/>
        </w:rPr>
        <w:t>My Lords, on these Benches, we are actually engaging with the industry about this to understand its concerns. I do not want to say anything further on it this evening, apart from expressing my full support for my noble friend Lord Lansley. We will return to this issue for a much fuller discussion in a later group of amendments that we have tabled.</w:t>
      </w:r>
    </w:p>
    <w:p/>
    <w:p>
      <w:r>
        <w:rPr>
          <w:b/>
          <w:color w:val="1A4A6E"/>
          <w:sz w:val="22"/>
        </w:rPr>
        <w:t>Baroness Taylor of Stevenage</w:t>
      </w:r>
    </w:p>
    <w:p>
      <w:r>
        <w:rPr>
          <w:sz w:val="22"/>
        </w:rPr>
        <w:t>My Lords, Amendment 97A, tabled by the noble Lord, Lord Lansley, seeks to ensure that any spatial development strategy that had been prepared by an authority remains in place for the strategy area following the restructure of the strategic planning authority; the strategy could not be replaced or substantially altered within five years of its adoption unless the Secretary of State authorised a strategic planning authority to do so. Given that the Government are currently undertaking an ambitious programme of local government reorganisation in England, I understand why the noble Lord seeks to make provision to account for this and ensure a degree of continuity for an operative spatial development strategy.</w:t>
      </w:r>
    </w:p>
    <w:p>
      <w:r>
        <w:rPr>
          <w:sz w:val="22"/>
        </w:rPr>
        <w:t>However, new Section 12T empowers the Secretary of State to include transitional provisions in strategic planning board regulations. This power complements existing powers to make transitional provision in regulations to reflect changes to local government organisation. If a local government reorganisation leads to uncertainty over the boundaries of a spatial development strategy or its applicability to an area, it is more suitable to address this through tailored transitional provision in regulations rather than through primary legislation. This means that the effects of local government reorganisation can be considered on a case-by-case basis.</w:t>
      </w:r>
    </w:p>
    <w:p>
      <w:r>
        <w:rPr>
          <w:sz w:val="22"/>
        </w:rPr>
        <w:t>Preventing a strategic planning authority from replacing or significantly revising its spatial development strategy until five years after its adoption following local government reorganisation would restrict its ability to respond to major national policy changes or new major investment in its area. Strategic planning authorities are well placed to determine when updates to their strategies are necessary and should retain the discretion to do so. Given this, I would respectfully ask the noble Lord to withdraw his amendment.</w:t>
      </w:r>
    </w:p>
    <w:p/>
    <w:p>
      <w:r>
        <w:rPr>
          <w:b/>
          <w:color w:val="1A4A6E"/>
          <w:sz w:val="22"/>
        </w:rPr>
        <w:t>Lord Lansley</w:t>
      </w:r>
    </w:p>
    <w:p>
      <w:r>
        <w:rPr>
          <w:sz w:val="22"/>
        </w:rPr>
        <w:t>My Lords, I am most grateful to noble Lords—particularly the noble Baroness, Lady Pinnock—for their support, and to the Minister for her response. I completely understand that the Minister does not want to close down the possibility of alterations to spatial development strategies, which this might do. I hope that we might look at the transitional provisions, and I hold in my head the thought that if we can see those—in relation to the making of spatial development strategies and the impact of local government reorganisation—and if we have a problem, even if we do not deal with it in this Bill, it would be within the scope of the English Devolution and Community Empowerment Bill to be able to deal with it at a later stage. Therefore, I beg leave to withdraw Amendment 97A.</w:t>
      </w:r>
    </w:p>
    <w:p/>
    <w:p>
      <w:r>
        <w:rPr>
          <w:b/>
          <w:color w:val="1A4A6E"/>
          <w:sz w:val="22"/>
        </w:rPr>
        <w:t>Lord Lansley</w:t>
      </w:r>
    </w:p>
    <w:p>
      <w:r>
        <w:rPr>
          <w:sz w:val="22"/>
        </w:rPr>
        <w:t>I hope we can be equally quick about Amendment 99. It is grouped with Amendment 127, on which I am looking forward to hearing, I hope, complementary thoughts about the importance of neighbourhood planning. I do not think we need to debate the importance of neighbourhood planning; we did that in Committee. What we need to do is to find out what the Government are going to do.</w:t>
      </w:r>
    </w:p>
    <w:p>
      <w:r>
        <w:rPr>
          <w:sz w:val="22"/>
        </w:rPr>
        <w:t>Since the Government in relation to their White Paper on English devolution made it clear that they want “effective neighbourhood governance” and since we are going to see unitaries creating what might otherwise be regarded as distance between local communities and the plan-making process, it seems to me that that heightens the importance of neighbourhood development planning and what are called neighbourhood priorities statements, which were included in Schedule 7 to the Levelling-up and Regeneration Act inserting new Section 15K into the Planning and Compulsory Purchase Act 2004.</w:t>
      </w:r>
    </w:p>
    <w:p>
      <w:r>
        <w:rPr>
          <w:sz w:val="22"/>
        </w:rPr>
        <w:t>As things stand, the neighbourhood priorities statements have not been brought into force. My first request to the Minister is: will the Government do that? Secondly, can she confirm that the valuable Section 98 of the Levelling-up and Regeneration Act, which clarified what should form part of the contents of a neighbourhood development plan, should also be brought into force? I hope that that is not something that Ministers are neglecting to do but are simply trying to bring into force alongside other planning reform changes before we get to the next iteration of the National Planning Policy Framework.</w:t>
      </w:r>
    </w:p>
    <w:p>
      <w:r>
        <w:rPr>
          <w:sz w:val="22"/>
        </w:rPr>
        <w:t>There is a reference in Amendment 108 to Section 100 of the levelling-up Act, which is about the power to require assistance with plan-making, but it is quite clear from paragraph 4 of Schedule 3 to the Bill that it is the Government’s intention to bring Section 100 of the Levelling-up and Regeneration Act into force, otherwise that part of this Bill would be redundant. So, I have two questions: will the neighbourhood priorities statement be brought into force and when will the neighbourhood development plan be brought into force from the Levelling-up and Regeneration Act? I beg to move.</w:t>
      </w:r>
    </w:p>
    <w:p/>
    <w:p>
      <w:r>
        <w:rPr>
          <w:b/>
          <w:color w:val="1A4A6E"/>
          <w:sz w:val="22"/>
        </w:rPr>
        <w:t>Baroness Pinnock</w:t>
      </w:r>
    </w:p>
    <w:p>
      <w:r>
        <w:rPr>
          <w:sz w:val="22"/>
        </w:rPr>
        <w:t>My Lords, I have Amendment 127 in this group of amendments about neighbourhood planning. It makes, in a much simpler way, the same detailed and principled point about neighbourhood plans as do the detailed amendments in the name of the noble Lord, Lord Lansley. My amendment seeks that the Secretary of State</w:t>
      </w:r>
    </w:p>
    <w:p>
      <w:r>
        <w:rPr>
          <w:sz w:val="22"/>
        </w:rPr>
        <w:t>“may only … grant a development consent order where the Secretary of State believes that the application for consent gives due consideration to any relevant neighbourhood plan”.</w:t>
      </w:r>
    </w:p>
    <w:p>
      <w:r>
        <w:rPr>
          <w:sz w:val="22"/>
        </w:rPr>
        <w:t>The noble Lord, Lord Lansley, has just pointed to the importance given to neighbourhood governance in the English devolution Bill that has started at the other end of Parliament. He referred also to the debates we had in consideration of the then Levelling-up and Regeneration Bill about the importance of listening to neighbourhood priorities and setting them out, as well as of accepting neighbourhood plans within local plans. I hope that will apply, in a wider way, with development consent orders and strategic plans.</w:t>
      </w:r>
    </w:p>
    <w:p/>
    <w:p>
      <w:r>
        <w:rPr>
          <w:b/>
          <w:color w:val="1A4A6E"/>
          <w:sz w:val="22"/>
        </w:rPr>
        <w:t>Lord Jamieson</w:t>
      </w:r>
    </w:p>
    <w:p>
      <w:r>
        <w:rPr>
          <w:sz w:val="22"/>
        </w:rPr>
        <w:t>My Lords, we have just heard from my noble friend Lord Lansley and the noble Baroness, Lady Pinnock, of the value and importance of neighbourhood plans. They are not blockers to development; they allow local communities to determine their priorities. In many cases, as we have seen since their introduction under the Localism Act 2011, we have seen more rather than less housing, which suggests that, when working with communities, we can deliver better outcomes.</w:t>
      </w:r>
    </w:p>
    <w:p>
      <w:r>
        <w:rPr>
          <w:sz w:val="22"/>
        </w:rPr>
        <w:t>My noble friend Lord Lansley is, once again, right to highlight the value of local councils’ provisions within the Levelling-up and Regeneration Act. They were designed not only to deliver more homes but to empower local people. I am still none the wiser as to which parts of the Levelling-up and Regeneration Act the Government are in favour of and which they are not. I would be grateful if the Minister could enlighten this House.</w:t>
      </w:r>
    </w:p>
    <w:p>
      <w:r>
        <w:rPr>
          <w:sz w:val="22"/>
        </w:rPr>
        <w:t>On Amendment 127, tabled by the noble Baroness, Lady Pinnock, we have already spoken of the value of local and neighbourhood plans. The sentiment she raised is, once again, of real value to this debate. We on these Benches consider this an important topic. I am conscious of the limited time available on Report to scrutinise these matters further, but I hope that the Minister will set out the Government’s broader views on them.</w:t>
      </w:r>
    </w:p>
    <w:p/>
    <w:p>
      <w:r>
        <w:rPr>
          <w:b/>
          <w:color w:val="1A4A6E"/>
          <w:sz w:val="22"/>
        </w:rPr>
        <w:t>Baroness Taylor of Stevenage</w:t>
      </w:r>
    </w:p>
    <w:p>
      <w:r>
        <w:rPr>
          <w:sz w:val="22"/>
        </w:rPr>
        <w:t>My Lords, Amendments 99 and 108 in the name of the noble Lord, Lord Lansley, return to measures in the Levelling-up and Regeneration Act 2023. As your Lordships will recall, in Committee, I advised the House that the Government consider that the best time to commence the provisions of Sections 98 and 100 of that Act is alongside our wider reforms to the local plan-making system, as the noble Lord, Lord Lansley, mentioned.</w:t>
      </w:r>
    </w:p>
    <w:p>
      <w:r>
        <w:rPr>
          <w:sz w:val="22"/>
        </w:rPr>
        <w:t>Amendment 108 would advance the date of commencement ahead of those connected reforms, bringing them into force on the day on which the Bill is finally enacted. However, we continue to believe that a co-ordinated approach to commencement will be most helpful to planning authorities and we do not consider there is a case for advancing these provisions ahead of our wider timetable.</w:t>
      </w:r>
    </w:p>
    <w:p>
      <w:r>
        <w:rPr>
          <w:sz w:val="22"/>
        </w:rPr>
        <w:t>Amendment 99 deals with neighbourhood priorities statements. This is another measure provided for in the Levelling-up and Regeneration Act 2023, so this amendment is not required if we want to bring them into force. However, at this stage, we want to ensure our new local plan-making system is working as it should before considering adding the introduction of neighbourhood priorities statements.</w:t>
      </w:r>
    </w:p>
    <w:p>
      <w:r>
        <w:rPr>
          <w:sz w:val="22"/>
        </w:rPr>
        <w:t>Neighbourhood planning groups are welcome and are encouraged to contribute their views during the preparation of local plans. The expertise developed through the preparation of neighbourhood plans already allows them to make thoughtful and constructive contributions that local authorities should consider carefully. In common with the noble Lord, the Government continue to believe that neighbourhood planning groups can make a valuable contribution across the planning system. However, we are not yet convinced that a statutory approach is required to enable that contribution. As such, I hope the noble Lord will feel able to withdraw his amendment.</w:t>
      </w:r>
    </w:p>
    <w:p>
      <w:r>
        <w:rPr>
          <w:sz w:val="22"/>
        </w:rPr>
        <w:t>I thank the noble Baroness, Lady Pinnock, for Amendment 127, which seeks to introduce a requirement into the development consent order process for the Secretary of State to consider neighbourhood plans when determining nationally significant infrastructure projects, and to empower her to limit variations to those plans. Neighbourhood plans are indeed a vital part of the planning system, giving communities a voice in shaping development in their areas. I fully recognise that the spirit of this amendment is rooted in a desire to strengthen that voice, particularly in the context of large-scale infrastructure projects that, as we all know, can have significant local consequences. It reflects a genuine concern that local priorities should not be overlooked in the pursuit of national objectives. However, as I sought to set out during earlier debates, the Government maintain their position that this amendment is unnecessary. The DCO process has been carefully designed to ensure that decisions on NSIPs can balance national priorities with local impacts and be made in a timely manner.</w:t>
      </w:r>
    </w:p>
    <w:p>
      <w:r>
        <w:rPr>
          <w:sz w:val="22"/>
        </w:rPr>
        <w:t>Neighbourhood plans form part of the development plan, which is the starting point in making decisions on planning applications in the Town and Country Planning Act regime. This is well established and, although there are occasions where departures from neighbourhood plans are warranted, it is part of the planning balance with which local planning authorities and planning inspectors are familiar. We recognise that, where a departure from a neighbourhood plan occurs, it can be frustrating for the community. I understand that, but this is part of the planning system working as it should.</w:t>
      </w:r>
    </w:p>
    <w:p>
      <w:r>
        <w:rPr>
          <w:sz w:val="22"/>
        </w:rPr>
        <w:t>For NSIPs, the primary policy framework remains the national policy statements, which set out the need for such projects and provide guidance for both promoters and decision-makers. As noble Lords know, national policy statements are subject to public consultation and parliamentary scrutiny. I am very confident that the Planning Act 2008 already embeds a sufficient number of safeguards to ensure that local views are considered.</w:t>
      </w:r>
    </w:p>
    <w:p>
      <w:r>
        <w:rPr>
          <w:sz w:val="22"/>
        </w:rPr>
        <w:t>Local communities and authorities can participate in the examination process, submit representations as part of this and provide local impact reports. These processes ensure that information about local concerns, including impacts of the proposed NSIP, is available to the examining authority and the Secretary of State. Local impact reports, along with any other matters deemed important and relevant, including neighbourhood plans, must be taken into account by the Secretary of State as part of decision-making.</w:t>
      </w:r>
    </w:p>
    <w:p>
      <w:r>
        <w:rPr>
          <w:sz w:val="22"/>
        </w:rPr>
        <w:t>Where a relevant NPS is in effect, the Secretary of State is legally required to determine applications in accordance with it, unless specific statutory exceptions apply. Introducing an additional requirement, as proposed in this amendment, risks undermining the clear operation of the decision-making obligation on the Secretary of State and could prevent the Government’s objective of building more infrastructure that the country desperately needs.</w:t>
      </w:r>
    </w:p>
    <w:p>
      <w:r>
        <w:rPr>
          <w:sz w:val="22"/>
        </w:rPr>
        <w:t>This amendment also proposes that the Secretary of State be able to make variations to neighbourhood plans. Under the existing process, the Secretary of State does not play any role in approving neighbourhood plans; they are a matter entirely within the jurisdiction of local authorities. This fundamentally underpins local democracy in the planning system. It would therefore not be appropriate to confer powers on the Secretary of State to vary them, as this rightly remains a matter for local communities.</w:t>
      </w:r>
    </w:p>
    <w:p>
      <w:r>
        <w:rPr>
          <w:sz w:val="22"/>
        </w:rPr>
        <w:t>The Government’s position on this matter remains unchanged from Committee. The existing statutory framework already provides the necessary mechanisms to ensure that neighbourhood plans are considered where appropriate. For these reasons, I hope that the noble Baroness will not press her amendment.</w:t>
      </w:r>
    </w:p>
    <w:p/>
    <w:p>
      <w:r>
        <w:rPr>
          <w:b/>
          <w:color w:val="1A4A6E"/>
          <w:sz w:val="22"/>
        </w:rPr>
        <w:t>Lord Lansley</w:t>
      </w:r>
    </w:p>
    <w:p>
      <w:r>
        <w:rPr>
          <w:sz w:val="22"/>
        </w:rPr>
        <w:t>My Lords, I am grateful for all the contributions to this short debate. The effect of Amendment 108 on neighbourhood development plans would be to commence them when this Act is passed. I suspect that means it would be commenced in November. I hope the Minister is saying that the Government intend that these provisions commence alongside the new revision of the National Planning Policy Framework that we normally receive as a Christmas present, just before Christmas. There might only be a matter of weeks between those two dates, so I will not stress about that at this stage.</w:t>
      </w:r>
    </w:p>
    <w:p>
      <w:r>
        <w:rPr>
          <w:sz w:val="22"/>
        </w:rPr>
        <w:t>As far as Amendment 99 is concerned, there is still a role for neighbourhood priority statements, but this is absolutely something we can come back to under the English devolution Bill. When we see what effective neighbourhood governance is, that will include an ability to make these statements in relation to development and planning in the area of a given neighbourhood. On that basis, I beg leave to withdraw the amendment.</w:t>
      </w:r>
    </w:p>
    <w:p/>
    <w:p>
      <w:r>
        <w:rPr>
          <w:b/>
          <w:color w:val="1A4A6E"/>
          <w:sz w:val="22"/>
        </w:rPr>
        <w:t>Baroness McIntosh of Pickering</w:t>
      </w:r>
    </w:p>
    <w:p>
      <w:r>
        <w:rPr>
          <w:sz w:val="22"/>
        </w:rPr>
        <w:t>I am grateful to have the opportunity to speak to Amendments 100 and 101. I thank the noble Baroness, Lady Willis of Summertown, for lending her support to Amendment 101.</w:t>
      </w:r>
    </w:p>
    <w:p>
      <w:r>
        <w:rPr>
          <w:sz w:val="22"/>
        </w:rPr>
        <w:t>Amendment 100 sets out a very simple request that the sequential and exception tests be recognised as planning tools that help to</w:t>
      </w:r>
    </w:p>
    <w:p>
      <w:r>
        <w:rPr>
          <w:sz w:val="22"/>
        </w:rPr>
        <w:t>“ensure new development is directed away from areas at the highest risk of flooding and … make development that is necessary in areas of flood risk safe throughout its lifetime, without increasing flood risk elsewhere”.</w:t>
      </w:r>
    </w:p>
    <w:p>
      <w:r>
        <w:rPr>
          <w:sz w:val="22"/>
        </w:rPr>
        <w:t>Currently, however, these tests are only guidance and are not always being carried out. A statutory basis would help to ensure that local planning authorities placed due regard on them when preparing local plans and considering individual planning applications.</w:t>
      </w:r>
    </w:p>
    <w:p>
      <w:r>
        <w:rPr>
          <w:sz w:val="22"/>
        </w:rPr>
        <w:t>In Amendment 100, I ask the Government to provide clearer statutory guidance on how and when to undertake the sequential and exception tests so that they can be applied by developers and local planning authorities more robustly. In particular, proposed new subsection (7) says:</w:t>
      </w:r>
    </w:p>
    <w:p>
      <w:r>
        <w:rPr>
          <w:sz w:val="22"/>
        </w:rPr>
        <w:t>“To pass the exception test it should be demonstrated that … the development would provide wider sustainability benefits to the community that outweigh the flood risk, and … the development will be safe for its lifetime taking account of the vulnerability of its users, without increasing flood risk elsewhere, and, where possible, will reduce flood risk overall”.</w:t>
      </w:r>
    </w:p>
    <w:p>
      <w:r>
        <w:rPr>
          <w:sz w:val="22"/>
        </w:rPr>
        <w:t>The reason for bringing this back on Report is very genially to prod the Minister a little bit further. We produced a number of bricks and mortar reports through the auspices of Westminster Sustainable Business Forum. The evidence we took in our third report was, very specifically, repeated accounts of developers providing unsatisfactory site-specific flood risk assessments, and sometimes not performing the sequential or exception tests at all. Therefore, I urge the Minister to ensure that the sequential and exception tests be placed on a statutory footing to make sure that they are carried out.</w:t>
      </w:r>
    </w:p>
    <w:p>
      <w:r>
        <w:rPr>
          <w:sz w:val="22"/>
        </w:rPr>
        <w:t>To give an anecdotal example, a planning application in Yatton, north Somerset, was recently refused by North Somerset Council on the basis that it had failed the sequential test. However, the application was later granted on appeal as the planning inspector concluded that the failure of the test was not a strong enough reason for refusing the application, citing local housing need. I argue to the Minister that there is a very clear and pressing need to place the guidance on a statutory footing.</w:t>
      </w:r>
    </w:p>
    <w:p>
      <w:r>
        <w:rPr>
          <w:sz w:val="22"/>
        </w:rPr>
        <w:t>Amendment 101 states specifically that local planning authorities should</w:t>
      </w:r>
    </w:p>
    <w:p>
      <w:r>
        <w:rPr>
          <w:sz w:val="22"/>
        </w:rPr>
        <w:t>“ensure that the maps included in their Strategic Flood Risk Assessments are based on the most up-to-date flood risk assessments provided by the Environment Agency”.</w:t>
      </w:r>
    </w:p>
    <w:p>
      <w:r>
        <w:rPr>
          <w:sz w:val="22"/>
        </w:rPr>
        <w:t>In 2007, when surface water flooding became an issue for the first time, it was generally considered and concluded by Sir Michael Pitt’s review in 2008 that there was insufficient mapping. There have been developments since then. In particular, I applaud the opening of the joint forecasting centre in Exeter—a joint venture, as I understand it, between the Met Office and the Environment Agency—but much more could be done and drilled down to local street level to assess and give a strategic flood risk as to where the flooding is likely to appear.</w:t>
      </w:r>
    </w:p>
    <w:p>
      <w:r>
        <w:rPr>
          <w:sz w:val="22"/>
        </w:rPr>
        <w:t>The Environmental Audit Committee’s report, Flood Resilience in England , of 13 October states in paragraph 14 that the Floods Resilience Taskforce should begin to implement, no later than 2026, a mechanism to provide</w:t>
      </w:r>
    </w:p>
    <w:p>
      <w:r>
        <w:rPr>
          <w:sz w:val="22"/>
        </w:rPr>
        <w:t>“strategic oversight across all sources of flood risk, fluvial, surface water, coastal, and groundwater, and set national priorities for risk management authorities”.</w:t>
      </w:r>
    </w:p>
    <w:p>
      <w:r>
        <w:rPr>
          <w:sz w:val="22"/>
        </w:rPr>
        <w:t>That is even more important now than before.</w:t>
      </w:r>
    </w:p>
    <w:p/>
    <w:p>
      <w:r>
        <w:rPr>
          <w:b/>
          <w:color w:val="1A4A6E"/>
          <w:sz w:val="22"/>
        </w:rPr>
        <w:t>Baroness Willis of Summertown</w:t>
      </w:r>
    </w:p>
    <w:p>
      <w:r>
        <w:rPr>
          <w:sz w:val="22"/>
        </w:rPr>
        <w:t>I want to say a few words in support of another very sensible flooding-related amendment, Amendment 101 tabled by the noble Baroness, Lady McIntosh, to which I was pleased to add my name. I find it alarming that we seem currently to have a situation where some local authorities are using out-of-date maps that do not reflect the current risk of flooding. For example, in a recent report on flood resilience, the Environmental Audit Committee found that:</w:t>
      </w:r>
    </w:p>
    <w:p>
      <w:r>
        <w:rPr>
          <w:sz w:val="22"/>
        </w:rPr>
        <w:t>“Surface water flooding … remains … often underestimated in development decisions”,</w:t>
      </w:r>
    </w:p>
    <w:p>
      <w:r>
        <w:rPr>
          <w:sz w:val="22"/>
        </w:rPr>
        <w:t>and recognised that in spite of surface water flooding being the most common source of flooding in England, it remains “poorly quantified” and “inconsistently planned for”.</w:t>
      </w:r>
    </w:p>
    <w:p>
      <w:r>
        <w:rPr>
          <w:sz w:val="22"/>
        </w:rPr>
        <w:t>We have an opportunity in this Bill to try to address this gap by strengthening requirements on local authorities to ensure that flood risk assessment maps are updated as soon as reasonably practical after the publication of updated Environment Agency flood risk assessments. In Committee, the Minister said that keeping flood risk assessments up up-to-date is “already expected practice”, but with so many properties still being built in areas of high flood risk, perhaps the Minister can assure us about what more can and will be done to ensure that local authorities are updating their flood risk assessments more regularly to reflect the current risks.</w:t>
      </w:r>
    </w:p>
    <w:p/>
    <w:p>
      <w:r>
        <w:rPr>
          <w:b/>
          <w:color w:val="1A4A6E"/>
          <w:sz w:val="22"/>
        </w:rPr>
        <w:t>Baroness Grender</w:t>
      </w:r>
    </w:p>
    <w:p>
      <w:r>
        <w:rPr>
          <w:sz w:val="22"/>
        </w:rPr>
        <w:t>My Lords, I thank the noble Baroness, Lady McIntosh of Pickering, for yet again raising the flag on flooding—all strength to her— and the noble Baroness, Lady Willis of Summertown, for adding her name. These amendments are clearly designed to address the escalating risks of flooding by embedding precise statutory safeguards into local planning.</w:t>
      </w:r>
    </w:p>
    <w:p>
      <w:r>
        <w:rPr>
          <w:sz w:val="22"/>
        </w:rPr>
        <w:t>Amendment 100 would convert the existing sequential test and the exception test from mere guidance into a legal requirement for local plans. The effect would be direct. Local authorities would be obliged to locate development according to robust risk-based criteria. Our colleague in the House of Commons, Gideon Amos MP, talked in Committee there at some length on this issue and highlighted the dangers where planning permission is still granted for homes on functional flood plains and high-risk areas, often with households left uninsured and exposed to the heartbreak and terrible experience that we discussed a great deal in Committee. Amendment 100 would also mandate the incorporation of sustainable drainage systems, SUDS, except where demonstrably unsuitable. A lack of statutory backing for SUDS, as the APPG on flooded communities has made clear, continues to compromise local flood resilience.</w:t>
      </w:r>
    </w:p>
    <w:p>
      <w:r>
        <w:rPr>
          <w:sz w:val="22"/>
        </w:rPr>
        <w:t>Amendment 101 speaks to the need for reliable current evidence in planning and stipulates that strategic flood risk assessments, SFRAs, must be based on the latest available data from the Environment Agency. On these Benches, the one question we have about it is the level of burden and expectation on local authorities, which already have so many burdens and expectations, but the further burden on households and families of flood risks and living in homes that are built on flood plains without due care is obviously so significant that we cannot ignore it. These amendments establish enforceable statutory standards and require some practical action, and I look forward to hearing the Minister's response.</w:t>
      </w:r>
    </w:p>
    <w:p/>
    <w:p>
      <w:r>
        <w:rPr>
          <w:b/>
          <w:color w:val="1A4A6E"/>
          <w:sz w:val="22"/>
        </w:rPr>
        <w:t>Baroness Scott of Bybrook</w:t>
      </w:r>
    </w:p>
    <w:p>
      <w:r>
        <w:rPr>
          <w:sz w:val="22"/>
        </w:rPr>
        <w:t>My Lords, Amendments 100 and 101, tabled by my noble friend Lady McIntosh of Pickering, are sensible and pragmatic proposals. As the Minister acknowledged in Committee, the risk of flooding is increasing rapidly, and it is happening now. It is therefore entirely right that our planning framework should embed flood risk prevention and resilience more firmly at every stage, from local plans to individual applications, and I hope the Minister will give these amendments serious consideration and can reassure the House that stronger statutory safeguards against flood risk could still be part of this Bill.</w:t>
      </w:r>
    </w:p>
    <w:p/>
    <w:p>
      <w:r>
        <w:rPr>
          <w:b/>
          <w:color w:val="1A4A6E"/>
          <w:sz w:val="22"/>
        </w:rPr>
        <w:t>Baroness Taylor of Stevenage</w:t>
      </w:r>
    </w:p>
    <w:p>
      <w:r>
        <w:rPr>
          <w:sz w:val="22"/>
        </w:rPr>
        <w:t>My Lords, Amendment 100 proposes placing the sequential and exception tests on a statutory footing. I thank the noble Baroness, Lady McIntosh, for her amendment. We share the view that these policies play a fundamental role in directing development away from areas at the highest risk of flooding, but it is equally fundamental that we retain our ability to adapt the position in response to emerging evidence and changing circumstances. National planning policy already plays a critical role in the planning system, being a framework which both plan-makers and decision-makers must have regard to. Enshrining these tests in statute would not only unnecessarily duplicate the policy but also make it harder to adapt and refine our approach over time. Our policy and guidance do not stand still. Guidance on the flood risk sequential test was updated only last month, and we have committed to publishing an even clearer set of national decision-making policies for consultation by the end of this year. This will include updated policies on flood risk.</w:t>
      </w:r>
    </w:p>
    <w:p>
      <w:r>
        <w:rPr>
          <w:sz w:val="22"/>
        </w:rPr>
        <w:t>Amendment 101, on strategic flood-risk assessment maps, would require local authorities to base their assessments on the most current data from the Environment Agency. As previously outlined to the House, this is already established practice. The Environment Agency updated the national flood risk assessment in 2024 and the flood map for planning in 2025, based on the latest national flood risk assessment data. For the first time, the flood map displays surface-water risk and information on how climate change may affect future flood risk from rivers and seas.</w:t>
      </w:r>
    </w:p>
    <w:p>
      <w:r>
        <w:rPr>
          <w:sz w:val="22"/>
        </w:rPr>
        <w:t>The new national flood risk assessment also allows for continuous improvement of data quality. The Environment Agency intends to update flood risk data quarterly and coastal erosion data annually, as well as refining its modelling to increase data and mapping coverage from 90% to 100%. The Environment Agency also has a long-term strategic partnership with the Met Office, called the Flood Forecasting Centre, which forecasts all natural forms of flooding, including from rivers, surface water, groundwater and the sea, to support national flood resilience in a changing climate. Local authorities must use the latest available data when preparing their assessments, and the Environment Agency routinely updates its flood-mapping tools.</w:t>
      </w:r>
    </w:p>
    <w:p>
      <w:r>
        <w:rPr>
          <w:sz w:val="22"/>
        </w:rPr>
        <w:t>Nevertheless, I wish to reassure the noble Baroness that these concerns are being listened to. The Government are committed to reviewing whether further changes are needed to better manage flood risk and coastal change through the planning system as part of the forthcoming consultation on wider planning reform later this year. I therefore kindly ask the noble Baroness to consider withdrawing her amendment.</w:t>
      </w:r>
    </w:p>
    <w:p/>
    <w:p>
      <w:r>
        <w:rPr>
          <w:b/>
          <w:color w:val="1A4A6E"/>
          <w:sz w:val="22"/>
        </w:rPr>
        <w:t>Baroness McIntosh of Pickering</w:t>
      </w:r>
    </w:p>
    <w:p>
      <w:r>
        <w:rPr>
          <w:sz w:val="22"/>
        </w:rPr>
        <w:t>I am most grateful to all those who have spoken, especially the noble Baronesses, Lady Willis of Summertown and Lady Grender. I thank my noble friend Lady Scott for her support. I have some reassurance from what the Minister said, but I think she will accept my concern that a sequential test is not carried out in every case. That is why I would prefer a statutory footing, but I heard what she said.</w:t>
      </w:r>
    </w:p>
    <w:p>
      <w:r>
        <w:rPr>
          <w:sz w:val="22"/>
        </w:rPr>
        <w:t>The noble Baroness, Lady Willis, put her finger on it when she said that surface water is the most common source of flooding, yet it is underestimated. There is one question still on the table that I shall keep under review. If there is another water Bill coming down the road, we can return to this to make sure that local authorities have access to the best possible data— I think the Minister in her reply said they do—right down to street level. I welcomed the Flood Forecasting Centre; that has made a huge difference, and I hope that that the quarterly and annual reporting will make a difference. With those few remarks, I beg leave to withdraw my amendment.</w:t>
      </w:r>
    </w:p>
    <w:p/>
    <w:p>
      <w:r>
        <w:rPr>
          <w:b/>
          <w:color w:val="1A4A6E"/>
          <w:sz w:val="22"/>
        </w:rPr>
        <w:t>CB (The Earl of Clancarty)</w:t>
      </w:r>
    </w:p>
    <w:p>
      <w:r>
        <w:rPr>
          <w:sz w:val="22"/>
        </w:rPr>
        <w:t>My Lords, my Amendment 102 would add cultural assets to the existing scheme of assets of community value. We addressed that scheme earlier in Amendment 87D from the noble Baroness, Lady Coffey. I am grateful for the support of the noble Baroness, Lady Bennett of Manor Castle, and my noble friend Lord Freyberg. I am grateful too for the supportive correspondence on this from UK Music and the Music Venue Trust. I declare an interest as an officer for the All-Party Parliamentary Group for Visual Arts and Artists.</w:t>
      </w:r>
    </w:p>
    <w:p>
      <w:r>
        <w:rPr>
          <w:sz w:val="22"/>
        </w:rPr>
        <w:t>I have made a significant change to this amendment since Committee. Instead of running a separate and parallel scheme, as I previously proposed, cultural assets are more simply added to the community asset scheme, so that it becomes a scheme of assets of community and cultural value. This is then a more modest amendment in terms of cost and administration, but would nevertheless still achieve the intended outcome: to help protect the spaces or buildings where our arts take place and which are so important to local people and the locality, as much as to the country as a whole.</w:t>
      </w:r>
    </w:p>
    <w:p>
      <w:r>
        <w:rPr>
          <w:sz w:val="22"/>
        </w:rPr>
        <w:t>These are also spaces which are presently so much under threat for a variety of reasons. Such spaces include grassroots music venues, 125 of which—16% of England’s total—closed in 2023. We are also talking about rehearsal spaces, recording studios suffering under the pressures of energy costs and business rates, theatres, arts centres and visual artists’ studios, which are becoming increasingly unaffordable to artists at the beginning of their careers.</w:t>
      </w:r>
    </w:p>
    <w:p>
      <w:r>
        <w:rPr>
          <w:sz w:val="22"/>
        </w:rPr>
        <w:t>It can be argued, of course, that “community assets” might include cultural assets. But while there is clearly overlap, cultural spaces are not what the community asset scheme was primarily set up for. There is then a strong argument that the addition of cultural assets to the scheme would considerably strengthen the protection of these spaces, if such spaces are in reality considered to be as much part of the local community fabric as community spaces in the narrower sense.</w:t>
      </w:r>
    </w:p>
    <w:p>
      <w:r>
        <w:rPr>
          <w:sz w:val="22"/>
        </w:rPr>
        <w:t>Of course, needs change for both community and cultural spaces. It therefore needs to be borne in mind that the existing community asset scheme is not a forever scheme. A timescale and flexibility is built into it. The importance of the scheme lies in two things: first, the power to local people that the scheme enables and, secondly, the chance to say, “Hold on, we continue to need this space”. It is the chance to protect something that is in danger of being lost without being replaced, and that chance ought to be demonstrably afforded to cultural spaces as much as to a pub or community hall. Also, the specific addition of cultural assets to the scheme would inevitably draw on other parts of the local community, who would otherwise not be engaged with the powers that the scheme enables. That, surely, is what localism is all about.</w:t>
      </w:r>
    </w:p>
    <w:p>
      <w:r>
        <w:rPr>
          <w:sz w:val="22"/>
        </w:rPr>
        <w:t>Many of your Lordships will have heard the Prime Minister talk yesterday on “Private Passions” on Radio 3 about his love of music and support for the arts, although the action required to protect and develop the arts does not yet match the rhetoric we have now been hearing for some while. In some cases—for instance, with the cuts to DCMS funding—we seem to be going in the opposite direction. The creative industries themselves are identified by this Government as a growth area, and growth is what the Bill is all about. What I propose in this amendment is not a silver bullet but another test of the Government’s commitment— specifically here, to the arts at the local level. It would therefore be a significant step in the right direction. I beg to move.</w:t>
      </w:r>
    </w:p>
    <w:p/>
    <w:p>
      <w:r>
        <w:rPr>
          <w:b/>
          <w:color w:val="1A4A6E"/>
          <w:sz w:val="22"/>
        </w:rPr>
        <w:t>Lord Parkinson of Whitley Bay</w:t>
      </w:r>
    </w:p>
    <w:p>
      <w:r>
        <w:rPr>
          <w:sz w:val="22"/>
        </w:rPr>
        <w:t>My Lords, I congratulate the noble Earl, Lord Clancarty, for introducing his Amendment 102 in the way he did. I was pleased that Amendment 87D, which he signed with my noble friend Lady Coffey, was passed earlier, giving further protections to assets of community value. As the noble Earl says, spelling out the cultural value of assets in our communities is important, not just to protect them for the future but to galvanise enthusiasm while they are there in the community at the moment and to encourage people to use them. I very much support everything that he said in his introduction.</w:t>
      </w:r>
    </w:p>
    <w:p>
      <w:r>
        <w:rPr>
          <w:sz w:val="22"/>
        </w:rPr>
        <w:t>I have the other amendments in this group. Amendments 109 and 110 seek to commence provisions in the Levelling-up and Regeneration Act that were passed but which have not yet been commenced. At this late hour in our deliberations, it may be rather dispiriting to remind your Lordships that often we spend many hours debating things that we put on the statute book to give the Government powers which they do not yet use. These would be very valuable in the context of the Bill that we are debating today.</w:t>
      </w:r>
    </w:p>
    <w:p>
      <w:r>
        <w:rPr>
          <w:sz w:val="22"/>
        </w:rPr>
        <w:t>One of those powers relates to historic environment records. The Bill, as Ministers keep rightly telling us, intends to usher in a faster, more informed process of granting planning permission and other consents, but that aim will be hard to deliver if the Government do not take advantage of some of the things that were put on the statute book in the last Parliament, including Section 230 of the Levelling-up and Regeneration Act 2023. Those provisions set out the requirement on local authorities to provide the historic environment record which underpins a heritage service, including the necessary supplementary regulations by the Secretary of State, so I would welcome an acknowledgement from the Government of the value to what they are trying to achieve in this Bill of supporting the provisions relating to historic environment records found in the Levelling-up and Regeneration Act. It would be good to hear when they might start to take advantage of those powers.</w:t>
      </w:r>
    </w:p>
    <w:p>
      <w:r>
        <w:rPr>
          <w:sz w:val="22"/>
        </w:rPr>
        <w:t>The other amendment in my name, Amendment 111, is about national listed building consent orders. The resourcing for most local planning authorities is notoriously inadequate; it has been for many years under successive Governments, and that is particularly true when it comes to heritage services. Part of the reason for this is that listed building consent has no equivalent of the permitted development, which sets out clear guidelines and expectations and greatly reduces workloads in the rest of the planning system. Every change, major or minor, to any listed building which affects it positively or negatively requires a full listed building consent application. That contributes to a national workload of up to 30,000 applications every year.</w:t>
      </w:r>
    </w:p>
    <w:p>
      <w:r>
        <w:rPr>
          <w:sz w:val="22"/>
        </w:rPr>
        <w:t>A solution to this was proposed by heritage organisations and adopted in primary legislation under the coalition Government in 2013, building on the Penfold review, which was commissioned by the last Labour Government, through the introduction of national listed building consent orders. Those are designed to grant consent for specific, carefully scoped and conditional categories of routine and low-impact interventions, such as repainting, repointing and draught-proofing, which nobody wants to see languishing in the current and cumbersome processes. The concept has been tested, the idea has cross-party support, and one important potential national consent order has been oven-ready for some time now, having been drafted and consulted on by Historic England and the Minister’s own department. That is the one drawn up by the Canal &amp;amp; River Trust, which manages one of the largest collections of listed buildings in the country, essential to the safe operation of our waterways.</w:t>
      </w:r>
    </w:p>
    <w:p>
      <w:r>
        <w:rPr>
          <w:sz w:val="22"/>
        </w:rPr>
        <w:t>For many years, the Canal &amp;amp; River Trust has worked with Historic England and the Government to work on what could be the first national listed building consent operation. But, rather like a canal boat waiting for the lock-keeper to level the waters, it cannot proceed without some assistance, namely from the Government, to provide time for Parliament to consider it. The only barrier here has been procedure. The current requirement in law for measures such as this to receive affirmative resolution has prevented progress, as securing parliamentary time has proved impossible. My Amendment 111 would replace that affirmative procedure with the negative one, ensuring that there is still parliamentary scrutiny while allowing long-prepared consent orders such as this one to move forward.</w:t>
      </w:r>
    </w:p>
    <w:p>
      <w:r>
        <w:rPr>
          <w:sz w:val="22"/>
        </w:rPr>
        <w:t>It is worth noting that listed building consent orders could technically be signed off by the Secretary of State for Housing, Communities and Local Government under Section 60 of the Enterprise and Regulatory Reform Act without any parliamentary oversight. My amendment would therefore provide more, not less, scrutiny while unlocking the practical benefits of the system. That is why many across the heritage sector besides the Canal &amp;amp; River Trust consider this amendment essential, not just to deliver the order that has been waiting in the wings for so long but to enable others in future, reducing burdens on local authorities and ensuring efficient management of our heritage.</w:t>
      </w:r>
    </w:p>
    <w:p>
      <w:r>
        <w:rPr>
          <w:sz w:val="22"/>
        </w:rPr>
        <w:t>I hope, therefore, that the Minister can give clear assurance and a clear date by which we might see that long-prepared consent order from the Canal &amp;amp; River Trust. If she was able to give us assurance that it is going to come before us, I would not need to test the House’s opinion on this and seek to change the law. I will listen carefully to what the Minister says.</w:t>
      </w:r>
    </w:p>
    <w:p/>
    <w:p>
      <w:r>
        <w:rPr>
          <w:b/>
          <w:color w:val="1A4A6E"/>
          <w:sz w:val="22"/>
        </w:rPr>
        <w:t>Baroness Bennett of Manor Castle</w:t>
      </w:r>
    </w:p>
    <w:p>
      <w:r>
        <w:rPr>
          <w:sz w:val="22"/>
        </w:rPr>
        <w:t>My Lords, I rise to follow two of your Lordships’ House’s leaders in the culture and heritage space and I find myself in a position I am quite often—modestly backing up the excellent work of the noble Earl, Lord Clancarty, and the noble Lord, Lord Freyberg.</w:t>
      </w:r>
    </w:p>
    <w:p>
      <w:r>
        <w:rPr>
          <w:sz w:val="22"/>
        </w:rPr>
        <w:t>The noble Earl, Lord Clancarty, has already set out Amendment 102 very clearly. In essence, it fills a gap in terribly important legislation, the Localism Act, in respect of assets of community value. I have gone up and down England and visited many communities where they have saved pubs, they have saved shops, and they have saved places that are terribly important to them, but there is not that explicit recognition of cultural assets, which clearly needs to be there.</w:t>
      </w:r>
    </w:p>
    <w:p>
      <w:r>
        <w:rPr>
          <w:sz w:val="22"/>
        </w:rPr>
        <w:t>Many of the places where this is going to be most important are rural areas, small towns, market towns and coastal towns—places that are really struggling. Those community cultural assets are, as the noble Earl said, of crucial economic value and crucial to quality of life, mental health and the sense of community.</w:t>
      </w:r>
    </w:p>
    <w:p>
      <w:r>
        <w:rPr>
          <w:sz w:val="22"/>
        </w:rPr>
        <w:t>There is a lot of crossover. This is a logical grouping, particularly alongside Amendment 110 from the noble Lord, Lord Parkinson. Often, heritage and cultural assets will be one and the same thing in these kinds of communities—the old theatre, the old cinema and places such as that which will now be used in all kinds of different ways. I want to put on the record a really interesting report from the Department for Culture, Media and Sport, published on 25 September this year, on the impacts of changes to local authority funding on small to medium heritage organisations. As I said, heritage and culture very often will be the same place.</w:t>
      </w:r>
    </w:p>
    <w:p>
      <w:r>
        <w:rPr>
          <w:sz w:val="22"/>
        </w:rPr>
        <w:t>I should declare my position as a vice-president of the Local Government Association at this point. Local authorities, still the main providers of heritage services, have seen a 49% cut in central government grants and we are seeing a massive overall cut in the form of closures, reduced opening hours and scaling down of public programmes. This is where the community can step in when all else fails—when the local authority simply no longer has any money, which is increasingly the case. The amendment would allow the community to step in very clearly in that cultural space. I know the hour is late, but if the noble Earl wishes to test the opinion of House, we will certainly be behind him.</w:t>
      </w:r>
    </w:p>
    <w:p/>
    <w:p>
      <w:r>
        <w:rPr>
          <w:b/>
          <w:color w:val="1A4A6E"/>
          <w:sz w:val="22"/>
        </w:rPr>
        <w:t>Baroness Pinnock</w:t>
      </w:r>
    </w:p>
    <w:p>
      <w:r>
        <w:rPr>
          <w:sz w:val="22"/>
        </w:rPr>
        <w:t>My Lords, we on these Benches wholeheartedly support Amendment 102 in the name of the noble Earl, Lord Clancarty. It is quite sad, if we reflect, that local government formerly would be in a position to support those assets of community value, including those of cultural value, in the days before, say, 2010. As the noble Baroness, Lady Bennett, has reminded us, there were very large cuts in funding for local government, so it is no longer able to be what it used to be.</w:t>
      </w:r>
    </w:p>
    <w:p>
      <w:r>
        <w:rPr>
          <w:sz w:val="22"/>
        </w:rPr>
        <w:t>Local government used to be the governance of a community which enabled and encouraged all aspects of community life, as far as it could, to flourish—economically, socially and in community values. That helped communities to come together and stay together. We would not have some of the problems that are raising their ugly head currently if that had not happened. Therefore, we on these Benches support adding buildings of cultural value in the same section as those of community value.</w:t>
      </w:r>
    </w:p>
    <w:p>
      <w:r>
        <w:rPr>
          <w:sz w:val="22"/>
        </w:rPr>
        <w:t>The noble Lord, Lord Parkinson, is always the torch-bearer for heritage, and I am right behind him in what he proposes. As we have said on other occasions, heritage makes us as a nation and as a community. Currently, I am helping to fight a local battle about a 325 year-old monument to a woman that has been disregarded, taken down and stored in a highways depot—I might speak to the noble Lord, Lord Parkinson, about it. It is important to me, and it matters to that community because it stands for their heritage and history. These things are very important and we support all of them.</w:t>
      </w:r>
    </w:p>
    <w:p/>
    <w:p>
      <w:r>
        <w:rPr>
          <w:b/>
          <w:color w:val="1A4A6E"/>
          <w:sz w:val="22"/>
        </w:rPr>
        <w:t>Lord Jamieson</w:t>
      </w:r>
    </w:p>
    <w:p>
      <w:r>
        <w:rPr>
          <w:sz w:val="22"/>
        </w:rPr>
        <w:t>My Lords, again, we appear to have quite a lot of consensus across the House on these issues of culture and heritage. There is a theme running through these proposals: how our planning system recognises and safeguards that which makes our places special and gives them their identity—our cultural life, our heritage and our historic environment. These are not peripheral concerns; they are central to the quality and distinctiveness of the communities we build.</w:t>
      </w:r>
    </w:p>
    <w:p>
      <w:r>
        <w:rPr>
          <w:sz w:val="22"/>
        </w:rPr>
        <w:t>On Amendment 102 from the noble Earl, Lord Clancarty, we understand and share the impulse to protect cultural venues and creative spaces, which so often lie at the heart of local cultural economies. These places are cherished by local people, local families and local businesses. Can the Minister advise whether the Government have considered reviewing the existing scheme under the Localism Act to examine how cultural uses can be better supported within it?</w:t>
      </w:r>
    </w:p>
    <w:p>
      <w:r>
        <w:rPr>
          <w:sz w:val="22"/>
        </w:rPr>
        <w:t>The amendments in the name of my noble friend Lord Parkinson of Whitley Bay, on the commencement of heritage provisions in the Levelling-up and Regeneration Act and on the role of historic environment records, are sensible and timely. The heritage clauses of the Act were hard won, and it is only right that they should now be brought into effect without delay. Will the Minister assure the House that this will be the case?</w:t>
      </w:r>
    </w:p>
    <w:p>
      <w:r>
        <w:rPr>
          <w:sz w:val="22"/>
        </w:rPr>
        <w:t>We also agree that there must be proper parliamentary scrutiny of listed building consent orders. We again support the view that existing legislation should be progressed, as outlined by my noble friend Lord Parkinson of Whitley Bay.</w:t>
      </w:r>
    </w:p>
    <w:p>
      <w:r>
        <w:rPr>
          <w:sz w:val="22"/>
        </w:rPr>
        <w:t>Our planning system must enable growth, investment and the delivery of infrastructure, but it must also safeguard that which makes places worth living in.</w:t>
      </w:r>
    </w:p>
    <w:p/>
    <w:p>
      <w:r>
        <w:rPr>
          <w:b/>
          <w:color w:val="1A4A6E"/>
          <w:sz w:val="22"/>
        </w:rPr>
        <w:t>Baroness Taylor of Stevenage</w:t>
      </w:r>
    </w:p>
    <w:p>
      <w:r>
        <w:rPr>
          <w:sz w:val="22"/>
        </w:rPr>
        <w:t>My Lords, I am not going to mention any international superstar bands this evening for fear of getting myself into any more hot water with the Guardian . However, though it is probably a bit late at night to score political points, I gently remind the noble Baroness, Lady Pinnock, that her party was in government after 2010 when those funding cuts were made. I remind the noble Lord, Lord Jamieson, of the same issue. Our Government are committed—</w:t>
      </w:r>
    </w:p>
    <w:p/>
    <w:p>
      <w:r>
        <w:rPr>
          <w:b/>
          <w:color w:val="1A4A6E"/>
          <w:sz w:val="22"/>
        </w:rPr>
        <w:t>Lord Jamieson</w:t>
      </w:r>
    </w:p>
    <w:p>
      <w:r>
        <w:rPr>
          <w:sz w:val="22"/>
        </w:rPr>
        <w:t>I remind the Minister of the state that her party left the economy in.</w:t>
      </w:r>
    </w:p>
    <w:p/>
    <w:p>
      <w:r>
        <w:rPr>
          <w:b/>
          <w:color w:val="1A4A6E"/>
          <w:sz w:val="22"/>
        </w:rPr>
        <w:t>Lord Hunt of Kings Heath</w:t>
      </w:r>
    </w:p>
    <w:p>
      <w:r>
        <w:rPr>
          <w:sz w:val="22"/>
        </w:rPr>
        <w:t>Does my noble friend recollect that we left an economy growing by 2%; they crashed it with their ludicrous austerity drive in 2010?</w:t>
      </w:r>
    </w:p>
    <w:p/>
    <w:p>
      <w:r>
        <w:rPr>
          <w:b/>
          <w:color w:val="1A4A6E"/>
          <w:sz w:val="22"/>
        </w:rPr>
        <w:t>Baroness Taylor of Stevenage</w:t>
      </w:r>
    </w:p>
    <w:p>
      <w:r>
        <w:rPr>
          <w:sz w:val="22"/>
        </w:rPr>
        <w:t>It was the austerity programme that kicked the stuffing out of local government’s ability to support the cultural life of our country. I was there, so I remember that happening.</w:t>
      </w:r>
    </w:p>
    <w:p/>
    <w:p>
      <w:r>
        <w:rPr>
          <w:b/>
          <w:color w:val="1A4A6E"/>
          <w:sz w:val="22"/>
        </w:rPr>
        <w:t>CB (The Earl of Clancarty)</w:t>
      </w:r>
    </w:p>
    <w:p>
      <w:r>
        <w:rPr>
          <w:sz w:val="22"/>
        </w:rPr>
        <w:t>I thank the Minister for that actually very interesting reply. I would be very grateful if she could write to me about the scheme she mentioned. I re-emphasise that this is about community assets; it is not about cultural assets as such. The whole intention of my amendment was to put them on an equal footing.</w:t>
      </w:r>
    </w:p>
    <w:p>
      <w:r>
        <w:rPr>
          <w:sz w:val="22"/>
        </w:rPr>
        <w:t>I thank everyone who participated in the debate, and for the support for my amendment. I also support the amendments tabled by the noble Lord, Lord Parkinson, which seem eminently sensible.</w:t>
      </w:r>
    </w:p>
    <w:p>
      <w:r>
        <w:rPr>
          <w:sz w:val="22"/>
        </w:rPr>
        <w:t>I thank the noble Baroness, Lady Pinnock, for her support, too. I say to her that I do not consider my amendment to be a substitute for the proper funding of our local authorities; I think of them as occupying two completely different parts of the brain, if you like. It is important to re-fund our local authorities, and I hope that this Government will do that in earnest, including funding our regional arts. Our local authorities are our most important funder of the arts in this country, but their funding has been diminished hugely—and not just in recent times.</w:t>
      </w:r>
    </w:p>
    <w:p>
      <w:r>
        <w:rPr>
          <w:sz w:val="22"/>
        </w:rPr>
        <w:t>The hour is late, so I beg leave to withdraw my amendment.</w:t>
      </w:r>
    </w:p>
    <w:p/>
    <w:p>
      <w:r>
        <w:rPr>
          <w:b/>
          <w:color w:val="1A4A6E"/>
          <w:sz w:val="22"/>
        </w:rPr>
        <w:t>Lord Banner</w:t>
      </w:r>
    </w:p>
    <w:p>
      <w:r>
        <w:rPr>
          <w:sz w:val="22"/>
        </w:rPr>
        <w:t>My Lords, Amendment 103 concerns the principle of proportionality in planning. It was debated last week, and I have considered carefully the Minister’s comments. Notwithstanding those, I wish to test the opinion of the House.</w:t>
      </w:r>
    </w:p>
    <w:p/>
    <w:p>
      <w:r>
        <w:rPr>
          <w:b/>
          <w:color w:val="1A4A6E"/>
          <w:sz w:val="22"/>
        </w:rPr>
        <w:t>Lord Banner</w:t>
      </w:r>
    </w:p>
    <w:p>
      <w:r>
        <w:rPr>
          <w:sz w:val="22"/>
        </w:rPr>
        <w:t>My Lords, as I said in Committee, there is a compelling and universally acknowledged need for a legislative solution to address the difficulties that large, multi-phase development projects face in the light of the Supreme Court’s judgment in the Hillside Parks case. This is a technical issue of such fundamental importance that—dare I say it?—it should not be being debated at this time of the evening. The Supreme Court held in Hillside that where there were one or more overlapping permissions relating to the same site, the implementation of the later permission could jeopardise the ability to rely on the earlier permission, even when the later permission was designed and granted on the basis that it would operate in conjunction with the earlier permission. I make no criticism of the Supreme Court’s analysis of the existing legal position, but it is a deeply unsatisfactory position that is recognised as such by everybody in the development sector.</w:t>
      </w:r>
    </w:p>
    <w:p>
      <w:r>
        <w:rPr>
          <w:sz w:val="22"/>
        </w:rPr>
        <w:t>Large multi-stage developments almost always evolve during their build-out, which typically takes several years and sometimes decades. For example, in a large urban regeneration scheme the site-wide permission might envisage offices coming forward on one of the later phases, only for there to be no demand for new offices by the time we get to that phase because of a change in working patterns due, say, to Covid. Reapplying for planning permission for the whole development is impractical for a variety of reasons, such as the need to re-appraise the whole scheme—even the bits that are already built and the bits that are not proposed to be changed—new ecological surveys, new environmental assessment, reassessment of Section 106 contributions, et cetera. This is all incredibly cumbersome and can take years.</w:t>
      </w:r>
    </w:p>
    <w:p>
      <w:r>
        <w:rPr>
          <w:sz w:val="22"/>
        </w:rPr>
        <w:t>It has therefore long been industry practice for developers in this situation to make a localised application, typically called a standalone or drop-in planning permission, seeking the local planning authority’s consent to change one aspect of development—for example, in the illustration that I gave, swapping out the offices for a hotel. The hotel would then come forward under the drop-in permission and the rest of the development would continue to be built out under the original site-wide permission.</w:t>
      </w:r>
    </w:p>
    <w:p>
      <w:r>
        <w:rPr>
          <w:sz w:val="22"/>
        </w:rPr>
        <w:t>The effect of the Supreme Court’s judgment is to introduce very considerable risk and uncertainty in such circumstances because it can mean that implementing the drop-in on the focused area where it is intended to take effect can invalidate the site-wide permission, even though the drop-in has been granted on the basis that it would operate as an amendment to the original scheme. As I explained in Committee, this issue affects huge numbers of developments across the country. While there are sometimes workarounds, they are incomplete, risky, costly, time-consuming and cumbersome.</w:t>
      </w:r>
    </w:p>
    <w:p>
      <w:r>
        <w:rPr>
          <w:sz w:val="22"/>
        </w:rPr>
        <w:t>I know from what was said in Committee and from discussions that the Government accept the principle of a legislative solution to Hillside. It is a no-brainer. They have indicated that officials have expressed some concern with the wording of my original Amendment 105, although they have not articulated what that concern is. This is despite the amendment being drafted largely by Catherine Howard, a partner at Herbert Smith Freehills Kramer who is now the Chancellor’s planning adviser. As a result, I tabled a new amendment, Amendment 113, which seeks to confer an enabling power on the Secretary of State to bring forward regulations to deal with this issue. The regulations would be subject to the affirmative procedure to avoid any concerns about lack of parliamentary scrutiny over the final form of words. It would enshrine the principle, which everybody accepts, and leave the wording to be worked out later with parliamentary scrutiny. What is not to like about that? The two have been packaged together, so one vote will resolve the two.</w:t>
      </w:r>
    </w:p>
    <w:p>
      <w:r>
        <w:rPr>
          <w:sz w:val="22"/>
        </w:rPr>
        <w:t>There has been ongoing engagement with the Minister and her colleagues on this issue, but the Government’s stance has been to say that they will work towards a future legislative solution and in the meantime bring into effect Section 73B of the Town and Country Planning Act 1990 under the last Government’s Levelling-up and Regeneration Act. That is simply not good enough. Addressing Hillside is the single most pressing unresolved issue that the development sector would like to see resolved by this Bill. Speaking as somebody who works day to day in the planning and development sector, this is the amendment everybody is watching. There are people here in this Chamber tonight watching, and people watching online. This is the one that matters.</w:t>
      </w:r>
    </w:p>
    <w:p>
      <w:r>
        <w:rPr>
          <w:sz w:val="22"/>
        </w:rPr>
        <w:t>Section 73B is no panacea; it is far from that. It would allow only quite limited amendments to planning permissions. Its scope is narrow, and it would assist in no more than a third of cases currently affected by Hillside. More is needed. In saying that it will be looked at in a future legislative solution—whenever that would be—beyond Section 73B, the Government clearly accept that further legislation beyond Section 73B is required; otherwise, they would stop at that. No, we are told that it will be looked at in the future—but just not now. An enabling provision would allow for the detailed drafting to be worked up. Therefore, any concerns about the drafting of Amendment 105 do not affect the principle of these amendments.</w:t>
      </w:r>
    </w:p>
    <w:p>
      <w:r>
        <w:rPr>
          <w:sz w:val="22"/>
        </w:rPr>
        <w:t>This is the second piece of planning legislation since the Supreme Court’s judgment in 2022. There was LURA in 2023, and my noble friend Lord Lansley, whose name is also on this amendment, sought to persuade the House on that occasion that a fuller amendment to deal with Hillside should be brought forward. The industry expects Parliament to step up on this second time of asking and not kick the can down the road again. The industry also expects proper consideration of this amendment. It is a late hour, and about 15% of the House is here right now. I respectfully invite the Minister to provide an assurance that we can bring this back at Third Reading as an alternative to a Division at this late hour, when many people who have a legitimate interest in this matter are not able to be here. Mañana is not an option: we need to do much better than that. Unless I have the assurance that I request, I am inclined to test the opinion of the House, despite this late hour.</w:t>
      </w:r>
    </w:p>
    <w:p>
      <w:r>
        <w:rPr>
          <w:sz w:val="22"/>
        </w:rPr>
        <w:t>I beg to move.</w:t>
      </w:r>
    </w:p>
    <w:p/>
    <w:p>
      <w:r>
        <w:rPr>
          <w:b/>
          <w:color w:val="1A4A6E"/>
          <w:sz w:val="22"/>
        </w:rPr>
        <w:t>Lord Wigley</w:t>
      </w:r>
    </w:p>
    <w:p>
      <w:r>
        <w:rPr>
          <w:sz w:val="22"/>
        </w:rPr>
        <w:t>My Lords, I will speak very briefly on this, because the Hillside case arose in Merioneth in 1967, where I happened to be the parliamentary candidate in the 1970 election. I remember the considerable controversy there was about the application for 400 houses to be built in the vicinity of Aberdyfi, a scheme that was totally out of proportion to the nature of the community and the village there. It is not surprising that the thing did not go ahead, and it should not have gone ahead.</w:t>
      </w:r>
    </w:p>
    <w:p>
      <w:r>
        <w:rPr>
          <w:sz w:val="22"/>
        </w:rPr>
        <w:t>I assume that what the noble Lord who moved this amendment is seeking is clarity for the sake of the development industry for the future, not any revisiting of the Hillside case itself. In fact, what happened there was that some 41 houses were built, but the rest of the 400 houses were not pursued. The 41 houses that were built were built to planning specifications different to those that had been in the original case. In other words, there were all sorts of complications arising in the Hillside case.</w:t>
      </w:r>
    </w:p>
    <w:p>
      <w:r>
        <w:rPr>
          <w:sz w:val="22"/>
        </w:rPr>
        <w:t>There is also the fact that the Welsh Senedd has powers over planning and has its own rules in the 2015 legislation that it brought through, which brings another dimension in. Therefore, all I seek tonight is to know that, in moving this amendment, the intention is not to be revisiting the Aberdyfi case, which would cause an outrage, but rather to get clarity in the light of the court case, which, of course, I perfectly well understand.</w:t>
      </w:r>
    </w:p>
    <w:p/>
    <w:p>
      <w:r>
        <w:rPr>
          <w:b/>
          <w:color w:val="1A4A6E"/>
          <w:sz w:val="22"/>
        </w:rPr>
        <w:t>Lord Carlile of Berriew</w:t>
      </w:r>
    </w:p>
    <w:p>
      <w:r>
        <w:rPr>
          <w:sz w:val="22"/>
        </w:rPr>
        <w:t>My Lords, in the early 1970s when I was a very young barrister practising from chambers in Chester, I had the good fortune to do a lot of planning cases around north Wales and Cheshire. I have not done anything like the number of planning cases done by the very distinguished noble Lord, Lord Banner, but I remember them well and I would have been with the noble Lord, Lord Wigley, personally, in being totally opposed to the Hillside development. However, these amendments are not about the Hillside development; they are about a legal principle that emerged in connection with the Hillside development.</w:t>
      </w:r>
    </w:p>
    <w:p>
      <w:r>
        <w:rPr>
          <w:sz w:val="22"/>
        </w:rPr>
        <w:t>In his speech in Committee, the noble Lord, Lord Banner, enjoyed a moment of self-sacrifice characteristic of his profession and mine when he revealed that, if these amendments were passed, they would actually remove a very large amount of work from him. He is very distinguished, but he is not the only planning Silk in the country by any means, and he told your Lordships that, between 2022 and 2025, he had written between 200 and 300 opinions on this principle. Many barristers do not write such a number of opinions in the whole of their careers on a whole range of subjects. So it illustrates, because there are many other planning Silks, that this has become an enormously difficult and challenging issue. The noble Lord gave the example of what could have been extremely disruptive to the Liverpool Waters development, which is where the new Everton football stadium is.</w:t>
      </w:r>
    </w:p>
    <w:p>
      <w:r>
        <w:rPr>
          <w:sz w:val="22"/>
        </w:rPr>
        <w:t>I must say that I am very surprised that the Government have not come forward at this stage with an amendment of their own to deal with this situation, because if they do not deal with this now, then they are looking a gift horse in the mouth in the form of, particularly, the second of these amendments, which was drafted to meet whatever objections there were—not very well explained—in relation to Amendment 105.</w:t>
      </w:r>
    </w:p>
    <w:p>
      <w:r>
        <w:rPr>
          <w:sz w:val="22"/>
        </w:rPr>
        <w:t>Hillside has to be dealt with as soon as possible because it is reducing the pace of growth, it is resulting in fewer homes, it is reducing urban quality and it is diminishing neighbourhoods. To refuse to accept these amendments or give an undertaking before the end of Report to produce their own amendment to deal with this issue seems to me to fly in the face of government policy for growth, and I do not begin to understand why. For reasons that were given just now by the noble Lord, using other and existing legislation just will not do the trick.</w:t>
      </w:r>
    </w:p>
    <w:p>
      <w:r>
        <w:rPr>
          <w:sz w:val="22"/>
        </w:rPr>
        <w:t>The Government having accepted the principle of a legislative solution to Hillside, and having been given one that is an improvement even upon Amendment 105, the original version, that the noble Lord said was drafted by the Chancellor’s own planning adviser, it seems to me that this is a total no-brainer. We should not have to vote on this. We should not be here at 11 o’clock discussing this; it should be resolved, and it could be resolved with the assent of the whole House.</w:t>
      </w:r>
    </w:p>
    <w:p/>
    <w:p>
      <w:r>
        <w:rPr>
          <w:b/>
          <w:color w:val="1A4A6E"/>
          <w:sz w:val="22"/>
        </w:rPr>
        <w:t>Lord Lansley</w:t>
      </w:r>
    </w:p>
    <w:p>
      <w:r>
        <w:rPr>
          <w:sz w:val="22"/>
        </w:rPr>
        <w:t>My Lords, I have signed my noble friend’s Amendments 105 and 113, and he very kindly referred to the previous debates, before he joined your Lordships’ House, on the then Levelling-up and Regeneration Bill when we looked at the issue and the consequences of Hillside and did so, I think, on the basis of amendments that I tabled at that time. The Government responded to my amendments then by bringing forward their own amendment, which is now Section 73B—Section 73 was inserted by the Planning and Compulsory Purchase Act 2004—as inserted by Section 110 of the Levelling-up and Regeneration Act 2023, which is about material variations in planning permission.</w:t>
      </w:r>
    </w:p>
    <w:p>
      <w:r>
        <w:rPr>
          <w:sz w:val="22"/>
        </w:rPr>
        <w:t>My original amendment that I tabled—back in 2022, I think—tried to resolve Hillside and say, effectively, that subsequent applications for planning permission would not invalidate an existing planning permission, even though they related to the same area of land, so long as the subsequent planning permission, if permitted, would not make the original permission physically incapable. This is done by reference to what is known as the Pilkington judgment.</w:t>
      </w:r>
    </w:p>
    <w:p>
      <w:r>
        <w:rPr>
          <w:sz w:val="22"/>
        </w:rPr>
        <w:t>My noble friend Lady Scott of Bybrook may well recall these debates, and the advice that she received was to try to tackle what I would describe as the least of the problems emerging from Hillside, which is that you arrive at a position where you have got an existing planning permission for a site of the kind my noble friend was describing and you want to vary it but not in a way which is significantly different from the existing permission. That is what Section 73B in the Levelling-up and Regeneration Act says: the local planning authority can do this so long as it is not significantly different.</w:t>
      </w:r>
    </w:p>
    <w:p>
      <w:r>
        <w:rPr>
          <w:sz w:val="22"/>
        </w:rPr>
        <w:t>As it happens, that has not been brought into force. On the basis of the helpful discussions I have had with the Minister, it is my expectation that the Government will bring Section 73B into force. If I am incorrect in that, I am sure the Minister would tell me, but I am hoping I am not incorrect about that.</w:t>
      </w:r>
    </w:p>
    <w:p>
      <w:r>
        <w:rPr>
          <w:sz w:val="22"/>
        </w:rPr>
        <w:t>As the noble Lord, Lord Carlile of Berriew, said, Amendment 105 sets out to deal with all the problems that emerged and, if I may say so, it is ambitious; I have signed it and agree with it, but it is ambitious. It is ambitious to be able to say that, if a local planning authority accepts this new permission in relation to the same area of land as an existing permission, subject to Section 106 obligations et cetera, that is all well and good; they can make that decision, and it does not invalidate the existing permission. If there are difficulties with the wording of Amendment 105, Amendment 113 is a basis for the Government to make further regulations to deal with any of the remaining issues that might emerge from it.</w:t>
      </w:r>
    </w:p>
    <w:p>
      <w:r>
        <w:rPr>
          <w:sz w:val="22"/>
        </w:rPr>
        <w:t>I have to say it is ambitious because it goes beyond Pilkington. Technically, there is an issue, in my view, about a new permission which would make the existing permission no longer physically able to be implemented. However, Amendment 105 seems to me none the less to be right, and we should proceed with it because it deals with a later problem than the Hillside judgment, which is about whether existing planning permissions are severable in relation to a new application for planning permission.</w:t>
      </w:r>
    </w:p>
    <w:p>
      <w:r>
        <w:rPr>
          <w:sz w:val="22"/>
        </w:rPr>
        <w:t>Amendment 105 would put beyond doubt that planning permissions would be severable for this purpose, because the existing planning permission would not be invalidated by the new planning permission, which, clearly, even if it made the original one physically impossible, would do so in relation only to part of the existing permission.</w:t>
      </w:r>
    </w:p>
    <w:p>
      <w:r>
        <w:rPr>
          <w:sz w:val="22"/>
        </w:rPr>
        <w:t>When I first discussed this with Ministers some weeks back, I was told, “It’s not so urgent because they are many workarounds”. I am afraid that the workarounds are deeply costly and difficult. They are such things as breaking down a master plan into a whole series of phases, each phase having to secure planning permission in its own right, without any certainty as to later planning permissions. One needs a master plan with outline planning permission that gives one assurance and certainty about the nature of the overall development. Even if one has to make what are, in effect, material changes to that, at least one has the existing permission. My noble friend’s Amendment 105 would enable developers under those circumstances to have that degree of assurance about the sustainability of the planning permission that they have received, so I strongly support it.</w:t>
      </w:r>
    </w:p>
    <w:p/>
    <w:p>
      <w:r>
        <w:rPr>
          <w:b/>
          <w:color w:val="1A4A6E"/>
          <w:sz w:val="22"/>
        </w:rPr>
        <w:t>Lord Hunt of Kings Heath</w:t>
      </w:r>
    </w:p>
    <w:p>
      <w:r>
        <w:rPr>
          <w:sz w:val="22"/>
        </w:rPr>
        <w:t>My Lords, I am sure my noble friend will respond to this interesting amendment by saying that there are some technical issues that the Government need to reflect upon, and that there will be a future vehicle. I just ask her to be sympathetic to having a look at this, perhaps between now and Third Reading. I do not think there is any doubt that the Hillside judgment will inevitably have an impact on the objectives of the Bill, which, despite the many amendments we have been debating, is about planning and infrastructure and getting the process through much more quickly than we have in the past.</w:t>
      </w:r>
    </w:p>
    <w:p>
      <w:r>
        <w:rPr>
          <w:sz w:val="22"/>
        </w:rPr>
        <w:t>Clearly, there has been a lot of discussion about a second planning Bill, and no doubt the Hillside judgment could be dealt with in it. I would have thought that, if the Government could deal with it now and in the next few weeks, and between Report and Third Reading, it would benefit the ultimate objectives of what we are seeking to do here.</w:t>
      </w:r>
    </w:p>
    <w:p/>
    <w:p>
      <w:r>
        <w:rPr>
          <w:b/>
          <w:color w:val="1A4A6E"/>
          <w:sz w:val="22"/>
        </w:rPr>
        <w:t>Baroness Pinnock</w:t>
      </w:r>
    </w:p>
    <w:p>
      <w:r>
        <w:rPr>
          <w:sz w:val="22"/>
        </w:rPr>
        <w:t>My Lords, I have now sat through four discussions about the Hillside judgment. I am not sure that I am any the wiser for having done so, except to acknowledge that there is an issue of significant proportions, that it needs to be resolved and that those who have put forward solutions, who know the planning law considerably better than I do, suggest that it needs to be resolved.</w:t>
      </w:r>
    </w:p>
    <w:p>
      <w:r>
        <w:rPr>
          <w:sz w:val="22"/>
        </w:rPr>
        <w:t>The noble Lord, Lord Lansley, talked about a master plan for a big site—I thought that everybody did master plans for big sites, but maybe not—and that that would be part of a solution to this discussion. My plea to the Minister is that we have a final resolution for the Hillside issue, so that those of us who have sat through it four times already do not have to sit through it again.</w:t>
      </w:r>
    </w:p>
    <w:p/>
    <w:p>
      <w:r>
        <w:rPr>
          <w:b/>
          <w:color w:val="1A4A6E"/>
          <w:sz w:val="22"/>
        </w:rPr>
        <w:t>Noble Lords</w:t>
      </w:r>
    </w:p>
    <w:p>
      <w:r>
        <w:rPr>
          <w:sz w:val="22"/>
        </w:rPr>
        <w:t>Hear, hear!</w:t>
      </w:r>
    </w:p>
    <w:p/>
    <w:p>
      <w:r>
        <w:rPr>
          <w:b/>
          <w:color w:val="1A4A6E"/>
          <w:sz w:val="22"/>
        </w:rPr>
        <w:t>Baroness Scott of Bybrook</w:t>
      </w:r>
    </w:p>
    <w:p>
      <w:r>
        <w:rPr>
          <w:sz w:val="22"/>
        </w:rPr>
        <w:t>Hear, hear to the noble Baroness, Lady Pinnock. I had a lot to say but I do not think I need to say it. My noble friends Lord Banner and Lord Lansley, and the noble Lords, Lord Carlile and Lord Hunt, have said everything that can be said about this.</w:t>
      </w:r>
    </w:p>
    <w:p>
      <w:r>
        <w:rPr>
          <w:sz w:val="22"/>
        </w:rPr>
        <w:t>The amendments just seek to restore clarity and flexibility, ensuring that large schemes are not paralysed by legal technicalities. They would allow practical adjustments to be made, while fully preserving the principle of proper planning control. Surely that is what we want to deliver. We are not wedded to a precise drafting at this time—the Government are free to bring forward their own version—but I urge the Minister to please get on with it.</w:t>
      </w:r>
    </w:p>
    <w:p>
      <w:r>
        <w:rPr>
          <w:sz w:val="22"/>
        </w:rPr>
        <w:t>Without a clear mechanism to adapt site-wide permissions, investment is stalling and will continue to stall, projects will be abandoned, as they are being abandoned now, and the planning system itself will be discredited by outcomes that make very little sense on the ground. Down on the ground is where they are building houses—there will be fewer houses built, and more houses are needed. We need to get on with it. I urge the Government to commit to a good solution in this Bill and not to push it down the road.</w:t>
      </w:r>
    </w:p>
    <w:p/>
    <w:p>
      <w:r>
        <w:rPr>
          <w:b/>
          <w:color w:val="1A4A6E"/>
          <w:sz w:val="22"/>
        </w:rPr>
        <w:t>Baroness Taylor of Stevenage</w:t>
      </w:r>
    </w:p>
    <w:p>
      <w:r>
        <w:rPr>
          <w:sz w:val="22"/>
        </w:rPr>
        <w:t>My Lords, I hesitate to step into this very knotty lawyer’s wrangle, but it is necessary to do so because our common aim across the House is to sort out Hillside. We all know why we need to do that. As the noble Lord, Lord Banner, said, it is symbolic of all the issues that we are trying to get out of the way so that we can get on with the development that this country needs.</w:t>
      </w:r>
    </w:p>
    <w:p>
      <w:r>
        <w:rPr>
          <w:sz w:val="22"/>
        </w:rPr>
        <w:t>I thank the noble Lord, Lord Banner, for tabling Amendment 105—a repeat of his amendment from Committee that seeks to overturn the Hillside judgment—and for his new Amendment 113, which responds to some very constructive discussions we have had since Committee.</w:t>
      </w:r>
    </w:p>
    <w:p>
      <w:r>
        <w:rPr>
          <w:sz w:val="22"/>
        </w:rPr>
        <w:t>As I said in Committee, we recognise that the Hillside judgment, which confirmed long-established planning case law, has caused real issues with the development industry. In particular, it has cast doubt on the informal practice of using “drop in” permissions to deal with change to large-scale developments that could build out over quite long periods—10 to 20 years.</w:t>
      </w:r>
    </w:p>
    <w:p>
      <w:r>
        <w:rPr>
          <w:sz w:val="22"/>
        </w:rPr>
        <w:t>We have listened carefully to views across the House on this matter, and I appreciate the thoughts of all noble Lords who have spoken in this useful debate. One seasoned planning law commentator—I do not think it was the noble Lord, Lord Banner, or the noble Lord, Lord Carlile—called Hillside a “gnarly issue”, and it has attracted a lot of legal attention. It is very important that we tread carefully but also that we move as quickly as we can on this.</w:t>
      </w:r>
    </w:p>
    <w:p>
      <w:r>
        <w:rPr>
          <w:sz w:val="22"/>
        </w:rPr>
        <w:t>Therefore, in response to the concerns, the Government propose a two-step approach to dealing with Hillside. First, we will implement the provisions from the Levelling-up and Regeneration Act for a new, more comprehensive route to vary planning permissions—Section 73B. In practice, we want this new route to replace Section 73 as the key means for varying permissions, given that Section 73 has its own limitations, which case law has also highlighted. The use of Section 73B will provide an alternative mechanism to drop-in permissions for many large-scale developments—although we recognise not all.</w:t>
      </w:r>
    </w:p>
    <w:p>
      <w:r>
        <w:rPr>
          <w:sz w:val="22"/>
        </w:rPr>
        <w:t>Secondly, we will explore with the sector the merits of putting drop-in permissions on a statutory footing to provide a further alternative. This approach will enable provision to be made to make lawful the continued carrying out of development under the original permission for the large development, addressing the Hillside issue. It will also enable some of the other legal issues with drop-in permissions to be resolved.</w:t>
      </w:r>
    </w:p>
    <w:p>
      <w:r>
        <w:rPr>
          <w:sz w:val="22"/>
        </w:rPr>
        <w:t>In implementing Section 73B and exploring a statutory role for drop-in permissions to deal with change to large-scale developments, I emphasise that we do not want these routes to be used to water down important public benefits from large-scale development, such as the level of affordable housing agreed at the time of the original planning permission. They are about dealing with legitimate variations in a pragmatic way in response to changing circumstances over time.</w:t>
      </w:r>
    </w:p>
    <w:p>
      <w:r>
        <w:rPr>
          <w:sz w:val="22"/>
        </w:rPr>
        <w:t>Amendment 113 seeks to provide an enabling power to address Hillside through affirmative secondary legislation. I recognise that this provision is intended to enable the Government to have continued discussions with the sector and then work up a feasible legislative solution through the regulations. As with all enabling powers, the key issue is whether the provisions are broad enough to deal with the issues likely to emerge from these discussions, as hinted at by the noble Lord, Lord Lansley.</w:t>
      </w:r>
    </w:p>
    <w:p>
      <w:r>
        <w:rPr>
          <w:sz w:val="22"/>
        </w:rPr>
        <w:t>Based on the current drafting, this enabling power would not do that. For instance, there have been calls to deal with Hillside in relation to NSIP projects. That would require a wider scope, so we cannot accept the amendment without significant modifications. That is why we think it is best to explore putting drop-in permissions on a statutory footing first and then drawing up the legislation. This will give Parliament time to scrutinise.</w:t>
      </w:r>
    </w:p>
    <w:p>
      <w:r>
        <w:rPr>
          <w:sz w:val="22"/>
        </w:rPr>
        <w:t>To conclude, I hope that the approach I have set out addresses many of the concerns expressed in this debate. I ask the noble Lord not to press his amendments.</w:t>
      </w:r>
    </w:p>
    <w:p/>
    <w:p>
      <w:r>
        <w:rPr>
          <w:b/>
          <w:color w:val="1A4A6E"/>
          <w:sz w:val="22"/>
        </w:rPr>
        <w:t>Lord Banner</w:t>
      </w:r>
    </w:p>
    <w:p>
      <w:r>
        <w:rPr>
          <w:sz w:val="22"/>
        </w:rPr>
        <w:t>My Lords, in response to the noble Lords, Lord Wigley and Lord Carlile, I will start by clarifying that this is not about the facts of Hillside. That case is dead; fought and lost. This is about the principle.</w:t>
      </w:r>
    </w:p>
    <w:p>
      <w:r>
        <w:rPr>
          <w:sz w:val="22"/>
        </w:rPr>
        <w:t>I am pleased to hear the Minister reiterate the point that it is the common aim of the Government and those of us on this side of the House to resolve Hillside. However, in light of that common aim, I find it baffling that the Government do not take what, as the noble Lord, Lord Carlile indicated, is on the silver tray: the enabling power to deal with this.</w:t>
      </w:r>
    </w:p>
    <w:p>
      <w:r>
        <w:rPr>
          <w:sz w:val="22"/>
        </w:rPr>
        <w:t>Dealing with the two-step approach, Section 73B is extremely limited. It is not going to resolve anything like the lion’s share of cases that have Hillside issues. In relation to the suggestion that future statutory provision may be brought forward to deal with Hillside, well, by which Bill? There are all sorts of briefings and counter-rumours and rumours about a second planning Bill. One even suggested that I was going to write it. If I were, Hillside would be in it, but I have not been commissioned to write it. Clearly, in the absence of any certainty on the timescale, once again we are kicking the can down the road. The kinds of detailed legal points, such as whether NSIPs should apply, are precisely the kind of things that could be resolved between now and Third Reading. The Prime Minister said that the Government’s aim was to back the builders and not the blockers. I would like to see which Members of this House back the builders and which back the blockers, so I would like to test the opinion of this House.</w:t>
      </w:r>
    </w:p>
    <w:p/>
    <w:p>
      <w:r>
        <w:rPr>
          <w:b/>
          <w:color w:val="1A4A6E"/>
          <w:sz w:val="22"/>
        </w:rPr>
        <w:t>Lord Lansley</w:t>
      </w:r>
    </w:p>
    <w:p>
      <w:r>
        <w:rPr>
          <w:sz w:val="22"/>
        </w:rPr>
        <w:t>My Lords, Amendment 106 relates to the role of the chief planner. Noble Lords may recall the debate in Committee when we looked at whether there should be a chief planner, statutorily appointed to local planning authorities. The structure of the amendment is that every</w:t>
      </w:r>
    </w:p>
    <w:p>
      <w:r>
        <w:rPr>
          <w:sz w:val="22"/>
        </w:rPr>
        <w:t>“local planning authority must appoint an officer”</w:t>
      </w:r>
    </w:p>
    <w:p>
      <w:r>
        <w:rPr>
          <w:sz w:val="22"/>
        </w:rPr>
        <w:t>as a chief planner, and that:</w:t>
      </w:r>
    </w:p>
    <w:p>
      <w:r>
        <w:rPr>
          <w:sz w:val="22"/>
        </w:rPr>
        <w:t>“Two or more local planning authorities”</w:t>
      </w:r>
    </w:p>
    <w:p>
      <w:r>
        <w:rPr>
          <w:sz w:val="22"/>
        </w:rPr>
        <w:t>can choose to appoint the same person as the chief planner, so it is not necessarily one chief planner per local authority. The only requirement in the legislation would be that it be a person who</w:t>
      </w:r>
    </w:p>
    <w:p>
      <w:r>
        <w:rPr>
          <w:sz w:val="22"/>
        </w:rPr>
        <w:t>“has appropriate qualifications and experience for the role”.</w:t>
      </w:r>
    </w:p>
    <w:p>
      <w:r>
        <w:rPr>
          <w:sz w:val="22"/>
        </w:rPr>
        <w:t>We are not specifying any qualifications for this purpose, given that we know from experience that there can be chief planners who derive their qualifications from work on economic development and planning experience over a number of years.</w:t>
      </w:r>
    </w:p>
    <w:p>
      <w:r>
        <w:rPr>
          <w:sz w:val="22"/>
        </w:rPr>
        <w:t>The reason why we keep bringing this back is that we are committed, I think on all sides of the House, to trying to enhance the planning profession. The Government said in their manifesto that they wanted to recruit an additional 300 planners; we want to go further. The resources for planning have been deficient and, in due course, we need them to be increased. But in addition to resources for planning, we want to ensure that the planning activity itself, and the importance of planning, is thoroughly supported by the statutory role of the chief planner.</w:t>
      </w:r>
    </w:p>
    <w:p>
      <w:r>
        <w:rPr>
          <w:sz w:val="22"/>
        </w:rPr>
        <w:t>Noble Lords will recall that this has been made especially important by the Government’s publication of a plan for a national scheme of delegation. Their own document—I think this was back in July—said that decisions about the allocation of decisions to planning officers or to the planning committee should be made by the chief planner, with a capital C and capital P, together with the chair of the planning committee. The Government effectively said that there will be a chief planner in every local planning authority for this purpose. That makes a great deal of sense because these decisions mean that the chief planner, together with the chair of the planning committee, needs to understand planning law and practice, and the interpretation of the guidance. This will be further reinforced by the publication of national development management policies.</w:t>
      </w:r>
    </w:p>
    <w:p/>
    <w:p>
      <w:r>
        <w:rPr>
          <w:b/>
          <w:color w:val="1A4A6E"/>
          <w:sz w:val="22"/>
        </w:rPr>
        <w:t>Lord Best</w:t>
      </w:r>
    </w:p>
    <w:p>
      <w:r>
        <w:rPr>
          <w:sz w:val="22"/>
        </w:rPr>
        <w:t>My Lords, I have added my name to those of the noble Lords, Lord Lansley, Lord Shipley and Lord Banner, in support of Amendment 106, which would require local planning authorities to appoint one qualified and experienced person as chief planner. This would recognise the status of the officer responsible for planning matters in each local authority, as promoted by the Royal Town Planning Institute. In Committee, I noted the importance of according proper authority and recognition to the individual at the head of this vital part of the planning system. After many years of cuts in the resources for planning and a general tendency to blame planners for the inevitably slow planning processes that have resulted, there is now a renewed recognition of the value of planning and therefore of those responsible for it.</w:t>
      </w:r>
    </w:p>
    <w:p>
      <w:r>
        <w:rPr>
          <w:sz w:val="22"/>
        </w:rPr>
        <w:t>In Scotland, legislation accords a statutory status to the Chief Planning Officer, with guidance from the Scottish Government on the duties, responsibilities, qualifications, skills and experience required. I spoke last week to the chief planner for Glasgow City Council, who noted the importance of having one fully qualified person holding the position of chief planner, not least in enabling everyone to identify who is the key person responsible for planning matters. This is a devolved matter for the Welsh Government; I spoke to an experienced planner in Wales last week and heard of the keenness in Wales for a similar measure to that addressed by this amendment.</w:t>
      </w:r>
    </w:p>
    <w:p>
      <w:r>
        <w:rPr>
          <w:sz w:val="22"/>
        </w:rPr>
        <w:t>Raising the significance of the individual with overarching responsibility for planning, regulation and policy within local planning authorities becomes all the more important now that the Bill accords greater delegation of planning decisions to officers, as set out by the noble Lord, Lord Lansley. I was encouraged by the Minister, who responded in Committee by expressing a willingness to reflect on the issue and consider it further. I hope she now feels able to accept this amendment, cost-free for the Government, which would represent an important public recognition of the significance of planning once again. I am delighted to support the amendment.</w:t>
      </w:r>
    </w:p>
    <w:p/>
    <w:p>
      <w:r>
        <w:rPr>
          <w:b/>
          <w:color w:val="1A4A6E"/>
          <w:sz w:val="22"/>
        </w:rPr>
        <w:t>Lord Shipley</w:t>
      </w:r>
    </w:p>
    <w:p>
      <w:r>
        <w:rPr>
          <w:sz w:val="22"/>
        </w:rPr>
        <w:t>My Lords, like the noble Lord, Lord Best, I hope the Minister will be in a frame of mind to accept the amendment that I too have signed. The case has been very amply made by the noble Lords, Lord Lansley and Lord Best, and I will seek to be brief as I possibly can. I believe that the Government will not deliver the objectives of the Bill unless they raise the status of planning within local authorities, and I believe it should be a statutory requirement, as it has been in Scotland since April 2024, for there to be chief planning officers in each local planning authority reporting directly to chief executives.</w:t>
      </w:r>
    </w:p>
    <w:p>
      <w:r>
        <w:rPr>
          <w:sz w:val="22"/>
        </w:rPr>
        <w:t>The reasons have been clearly stated both now and in Committee: good decision-making in planning requires well-qualified and professional planning officers at a very senior level who can integrate development management and development planning.</w:t>
      </w:r>
    </w:p>
    <w:p>
      <w:r>
        <w:rPr>
          <w:sz w:val="22"/>
        </w:rPr>
        <w:t>As we have heard, given that more decisions are going to be delegated to officers, the public interest, I think, requires that the quality of decision-making be sound and must generate great confidence within the general public. I think that this amendment would actually deliver that objective. As the noble Lord, Lord Lansley, said a moment ago, a chief planning officer would be an authoritative source of advice. As the noble Lord, Lord Best, has just said, there is a new recognition of the value of planning in local government, which will deliver this Bill—it can deliver this Bill—but only if the status of planning has been enhanced. The key way to do it is to have a statutory chief planning officer in each local planning authority.</w:t>
      </w:r>
    </w:p>
    <w:p/>
    <w:p>
      <w:r>
        <w:rPr>
          <w:b/>
          <w:color w:val="1A4A6E"/>
          <w:sz w:val="22"/>
        </w:rPr>
        <w:t>Lord Jamieson</w:t>
      </w:r>
    </w:p>
    <w:p>
      <w:r>
        <w:rPr>
          <w:sz w:val="22"/>
        </w:rPr>
        <w:t>My Lords, I support this very sensible amendment. We need to ensure that every local authority has the support of a professional, well-qualified head of planning—a chief planner. If we are going to have sensible planning, we need this. I recall a comment earlier—but I do not remember who said it—about the hydra of planning; it becomes more and more complex, and this Bill, frankly, is not helping particularly. Having a qualified head of planning, a chief planner, is critical if we are going to maintain and develop planning, as other noble Lords have said. I do not think I need to say any more—I am just puzzled why the Government are not accepting this.</w:t>
      </w:r>
    </w:p>
    <w:p/>
    <w:p>
      <w:r>
        <w:rPr>
          <w:b/>
          <w:color w:val="1A4A6E"/>
          <w:sz w:val="22"/>
        </w:rPr>
        <w:t>Baroness Taylor of Stevenage</w:t>
      </w:r>
    </w:p>
    <w:p>
      <w:r>
        <w:rPr>
          <w:sz w:val="22"/>
        </w:rPr>
        <w:t>My Lords, Amendment 106, tabled by the noble Lord, Lord Lansley, seeks—as we have heard—to make it a statutory requirement for local planning authorities, either separately or jointly, to appoint a suitably qualified chief planning officer. I have also discussed this issue further with the noble Lord, and while I appreciate the sentiment behind the amendment, and I agree it is important for planners to be represented in the leadership of local authorities, I do not consider it to be a matter which we should legislate for at this time.</w:t>
      </w:r>
    </w:p>
    <w:p>
      <w:r>
        <w:rPr>
          <w:sz w:val="22"/>
        </w:rPr>
        <w:t>There are currently more than 300 local planning authorities in England, which vary considerably in the scale and scope of their planning functions. We think it is important for local authorities to be able to determine how best to organise their planning functions, and in practice the role of a chief planner or equivalent already exists. The role of a chief planner is very different within a large unitary authority, such as Cornwall —a county authority which focuses principally on mineral and waste planning matters—and a small district authority.</w:t>
      </w:r>
    </w:p>
    <w:p>
      <w:r>
        <w:rPr>
          <w:sz w:val="22"/>
        </w:rPr>
        <w:t>However, as I said in Committee, I will keep this issue under review as we progress with further reforms to the planning system, and it is something I can discuss with local authorities. With this reassurance, I kindly ask the noble Lord to withdraw his amendment.</w:t>
      </w:r>
    </w:p>
    <w:p/>
    <w:p>
      <w:r>
        <w:rPr>
          <w:b/>
          <w:color w:val="1A4A6E"/>
          <w:sz w:val="22"/>
        </w:rPr>
        <w:t>Lord Lansley</w:t>
      </w:r>
    </w:p>
    <w:p>
      <w:r>
        <w:rPr>
          <w:sz w:val="22"/>
        </w:rPr>
        <w:t>I am grateful to the Minister, not least for her time in discussing these matters. I do not think we have moved forward, but we continue to be in a position where she has very kindly offered to continue to reflect on this and, indeed, to consult. Maybe, the route forward is for there to be, if not formal, certainly some informal discussion with local authorities about this.</w:t>
      </w:r>
    </w:p>
    <w:p>
      <w:r>
        <w:rPr>
          <w:sz w:val="22"/>
        </w:rPr>
        <w:t>It seems to me—it is getting to be a bit of a theme of mine this evening—that as we enter into the planning reforms, and indeed the local government reorganisation, it will change the nature of the responsibilities of local planning authorities. Increasingly, given the position where the planning function occupies a leading role in relation to a range of issues, including infrastructure strategies and economic development activities, it would continue to be a desirable step forward for there to be, as part of the suite of chief officers of any local planning authority, a planner at the heart of their functions.</w:t>
      </w:r>
    </w:p>
    <w:p>
      <w:r>
        <w:rPr>
          <w:sz w:val="22"/>
        </w:rPr>
        <w:t>That said, if the Minister is willing to continue to reflect, and we have the standby option that we can revisit this in the English Devolution and Community Empowerment Bill—it seems to me that we can, because it will be within the scope of the reorganisation of local government to think about who the statutory officers of those authorities should be—I will take the opportunity this evening, it being a late hour, not to press this at this stage. I beg leave to withdraw Amendment 106.</w:t>
      </w:r>
    </w:p>
    <w:p/>
    <w:p>
      <w:r>
        <w:rPr>
          <w:b/>
          <w:color w:val="1A4A6E"/>
          <w:sz w:val="22"/>
        </w:rPr>
        <w:t>Lord Addington</w:t>
      </w:r>
    </w:p>
    <w:p>
      <w:r>
        <w:rPr>
          <w:sz w:val="22"/>
        </w:rPr>
        <w:t>My Lords, I discussed this at the beginning of the day and ruminated long on what the Minister said. I am afraid it does not meet my objections. I beg leave to test the opinion of the House on my amendment.</w:t>
      </w:r>
    </w:p>
    <w:p/>
    <w:p>
      <w:r>
        <w:rPr>
          <w:b/>
          <w:color w:val="1A4A6E"/>
          <w:sz w:val="22"/>
        </w:rPr>
        <w:t>Lord Parkinson of Whitley Bay</w:t>
      </w:r>
    </w:p>
    <w:p>
      <w:r>
        <w:rPr>
          <w:sz w:val="22"/>
        </w:rPr>
        <w:t>My Lords, I am grateful to the Minister for her response to my amendment. In it, she pointed out that Parliament had decided to use the affirmative procedure in the scrutiny of national listed building consent orders. I hope that she will accept that, in the grey area in which we find ourselves while these are not yet being used and parliamentary time has not been given to bring them forward, the Secretary of State can, without any parliamentary scrutiny, approve these consent orders under Section 60 of the Enterprise and Regulatory Reform Act 2013. Therefore, the argument she makes is that we find ourselves in a worse position.</w:t>
      </w:r>
    </w:p>
    <w:p>
      <w:r>
        <w:rPr>
          <w:sz w:val="22"/>
        </w:rPr>
        <w:t>If it were not such a late hour, and if I did not know the opinion of the House, I would seek to test it—I think I know what the answer would be if I were to put it to a vote. I will not move the amendment, but I hope that, as she has on two areas of the Levelling-up and Regeneration Act 2023, the Minister will encourage colleagues to proceed with some speed here. This is a measure that I genuinely believe aligns with the aims of the Bill to help slash bureaucracy, speed up planning decisions and protect our heritage at the same time. With that, I will not move Amendment 111.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