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Nuclear Sites</w:t>
      </w:r>
    </w:p>
    <w:p>
      <w:r>
        <w:rPr>
          <w:sz w:val="20"/>
        </w:rPr>
        <w:t>26 November 2025  ·  Commons  ·  Oral Questions</w:t>
      </w:r>
    </w:p>
    <w:p>
      <w:r>
        <w:rPr>
          <w:b/>
        </w:rPr>
        <w:t xml:space="preserve">Policy areas: </w:t>
      </w:r>
      <w:r>
        <w:rPr>
          <w:sz w:val="20"/>
        </w:rPr>
        <w:t>Economy, Energy, Environment</w:t>
      </w:r>
    </w:p>
    <w:p>
      <w:r>
        <w:rPr>
          <w:b/>
        </w:rPr>
        <w:t xml:space="preserve">Topics: </w:t>
      </w:r>
      <w:r>
        <w:rPr>
          <w:sz w:val="20"/>
        </w:rPr>
        <w:t>energy security goals, jobs and investment, new nuclear power sites, nuclear energy in scotland, small modular reactors</w:t>
      </w:r>
    </w:p>
    <w:p>
      <w:r>
        <w:rPr>
          <w:b/>
        </w:rPr>
        <w:t xml:space="preserve">Source: </w:t>
      </w:r>
      <w:r>
        <w:rPr>
          <w:sz w:val="20"/>
        </w:rPr>
        <w:t>https://hansard.parliament.uk/Commons/2025-11-26/debates/F1C34DFD-AD6A-4653-86E4-4FB107642B96/NewNuclearSites</w:t>
      </w:r>
    </w:p>
    <w:p/>
    <w:p>
      <w:r>
        <w:rPr>
          <w:b/>
          <w:color w:val="1A4A6E"/>
          <w:sz w:val="22"/>
        </w:rPr>
        <w:t>Peter Bedford (Con)</w:t>
      </w:r>
    </w:p>
    <w:p>
      <w:r>
        <w:rPr>
          <w:sz w:val="22"/>
        </w:rPr>
        <w:t>1. What discussions he has had with the Secretary of State for Energy Security and Net Zero on the potential for new nuclear power sites in Scotland.</w:t>
      </w:r>
    </w:p>
    <w:p/>
    <w:p>
      <w:r>
        <w:rPr>
          <w:b/>
          <w:color w:val="1A4A6E"/>
          <w:sz w:val="22"/>
        </w:rPr>
        <w:t>Sir Geoffrey Clifton-Brown (Con)</w:t>
      </w:r>
    </w:p>
    <w:p>
      <w:r>
        <w:rPr>
          <w:sz w:val="22"/>
        </w:rPr>
        <w:t>14. What discussions he has had with the Secretary of State for Energy Security and Net Zero on the potential for new nuclear power sites in Scotland.</w:t>
      </w:r>
    </w:p>
    <w:p/>
    <w:p>
      <w:r>
        <w:rPr>
          <w:b/>
          <w:color w:val="1A4A6E"/>
          <w:sz w:val="22"/>
        </w:rPr>
        <w:t>Alison Griffiths (Con)</w:t>
      </w:r>
    </w:p>
    <w:p>
      <w:r>
        <w:rPr>
          <w:sz w:val="22"/>
        </w:rPr>
        <w:t>15. What discussions he has had with the Secretary of State for Energy Security and Net Zero on the potential for new nuclear power sites in Scotland.</w:t>
      </w:r>
    </w:p>
    <w:p/>
    <w:p>
      <w:r>
        <w:rPr>
          <w:b/>
          <w:color w:val="1A4A6E"/>
          <w:sz w:val="22"/>
        </w:rPr>
        <w:t>Mr Douglas Alexander (The Secretary of State for Scotland)</w:t>
      </w:r>
    </w:p>
    <w:p>
      <w:r>
        <w:rPr>
          <w:sz w:val="22"/>
        </w:rPr>
        <w:t>If you will allow me, Mr Speaker, it seems fitting to begin by congratulating the Scottish men’s football team on qualifying for the world cup next year. For the first time since 1998—when I watched them in France alongside the tartan army—we will be back on the world’s largest stage. Steve Clarke and the team truly are history makers, and we are very proud of them.</w:t>
      </w:r>
    </w:p>
    <w:p>
      <w:r>
        <w:rPr>
          <w:sz w:val="22"/>
        </w:rPr>
        <w:t>Alas, today Scotland is being held back by the Scottish Government’s dogmatic opposition to nuclear power. New nuclear projects can deliver millions of pounds of investment and thousands of high-quality jobs and apprenticeships. Scotland is well-placed to benefit from the jobs, investment and energy security that nuclear can provide, but frankly we need a change at Holyrood.</w:t>
      </w:r>
    </w:p>
    <w:p/>
    <w:p>
      <w:r>
        <w:rPr>
          <w:b/>
          <w:color w:val="1A4A6E"/>
          <w:sz w:val="22"/>
        </w:rPr>
        <w:t>Bedford</w:t>
      </w:r>
    </w:p>
    <w:p>
      <w:r>
        <w:rPr>
          <w:sz w:val="22"/>
        </w:rPr>
        <w:t>What discussions has the Secretary of State had with the SNP Government in Scotland, whose luddite approach and ideological blinkers prevent Torness, Dounreay and Hunterston from being considered for future nuclear projects—and all the jobs and investment that go with them?</w:t>
      </w:r>
    </w:p>
    <w:p/>
    <w:p>
      <w:r>
        <w:rPr>
          <w:b/>
          <w:color w:val="1A4A6E"/>
          <w:sz w:val="22"/>
        </w:rPr>
        <w:t>Alexander</w:t>
      </w:r>
    </w:p>
    <w:p>
      <w:r>
        <w:rPr>
          <w:sz w:val="22"/>
        </w:rPr>
        <w:t>This at least seems to be an occasion for which there is genuine cross-party consensus. Not only have we urged a different approach from the Scottish Government—and I do so again—but my right hon. Friend the Secretary of State for Energy Security and Net Zero has already asked Great British Energy Nuclear to begin assessing Scotland’s capability for new build nuclear sites.</w:t>
      </w:r>
    </w:p>
    <w:p/>
    <w:p>
      <w:r>
        <w:rPr>
          <w:b/>
          <w:color w:val="1A4A6E"/>
          <w:sz w:val="22"/>
        </w:rPr>
        <w:t>Sir Geoffrey Clifton-Brown</w:t>
      </w:r>
    </w:p>
    <w:p>
      <w:r>
        <w:rPr>
          <w:sz w:val="22"/>
        </w:rPr>
        <w:t>Would the Secretary of State not agree that connecting renewables to the grid requires considerable expense, and would not the former nuclear sites of Hunterston, Torness and Dounreay make very suitable sites for new nuclear power stations, from which the Scottish people have benefited hugely in the past?</w:t>
      </w:r>
    </w:p>
    <w:p/>
    <w:p>
      <w:r>
        <w:rPr>
          <w:b/>
          <w:color w:val="1A4A6E"/>
          <w:sz w:val="22"/>
        </w:rPr>
        <w:t>Alexander</w:t>
      </w:r>
    </w:p>
    <w:p>
      <w:r>
        <w:rPr>
          <w:sz w:val="22"/>
        </w:rPr>
        <w:t>I should declare an interest in that Torness is in my Lothian East constituency. It provides about 750 highly paid, unionised jobs. Of course, we would welcome the opportunity for advanced modular reactors, small modular reactors or new build nuclear at the Torness site, but the EDF management there says that the opposition from the Scottish Government is preventing equivalent investment of the kind that was recently announced for Torness’s sister plant in Hartlepool.</w:t>
      </w:r>
    </w:p>
    <w:p/>
    <w:p>
      <w:r>
        <w:rPr>
          <w:b/>
          <w:color w:val="1A4A6E"/>
          <w:sz w:val="22"/>
        </w:rPr>
        <w:t>Alison Griffiths</w:t>
      </w:r>
    </w:p>
    <w:p>
      <w:r>
        <w:rPr>
          <w:sz w:val="22"/>
        </w:rPr>
        <w:t>A key plank of the SNP’s dogmatic argument against new nuclear is cost. Will the right hon. Gentleman find a quiet moment—perhaps when the winds fall light and the turbines stop—to point out to them to reduced costs of small modular reactors?</w:t>
      </w:r>
    </w:p>
    <w:p/>
    <w:p>
      <w:r>
        <w:rPr>
          <w:b/>
          <w:color w:val="1A4A6E"/>
          <w:sz w:val="22"/>
        </w:rPr>
        <w:t>Alexander</w:t>
      </w:r>
    </w:p>
    <w:p>
      <w:r>
        <w:rPr>
          <w:sz w:val="22"/>
        </w:rPr>
        <w:t>Of course, new technologies are emerging, as the hon. Lady recognises. We are delighted that Rolls-Royce is one company leading that new wave of nuclear technology. We do not even need to look to the future; we can look to the most recent past for occasions when the wind does not blow and the sun does not shine in Scotland. That is why Torness provides significant base load capability. We see new build nuclear as an essential part of that energy mix going forward. Alas, the Scottish Government do not understand that.</w:t>
      </w:r>
    </w:p>
    <w:p/>
    <w:p>
      <w:r>
        <w:rPr>
          <w:b/>
          <w:color w:val="1A4A6E"/>
          <w:sz w:val="22"/>
        </w:rPr>
        <w:t>Katrina Murray (Lab)</w:t>
      </w:r>
    </w:p>
    <w:p>
      <w:r>
        <w:rPr>
          <w:sz w:val="22"/>
        </w:rPr>
        <w:t>Does the Secretary of State agree that Scotland cannot meet its long-term energy security and net zero goals without new nuclear power, and that the University of Strathclyde’s internationally recognised power networks demonstration centre, whose expertise in grid integration and systems resilience is world leading, will be essential for the safe and effective deployment of next-gen nuclear technologies across Scotland?</w:t>
      </w:r>
    </w:p>
    <w:p/>
    <w:p>
      <w:r>
        <w:rPr>
          <w:b/>
          <w:color w:val="1A4A6E"/>
          <w:sz w:val="22"/>
        </w:rPr>
        <w:t>Alexander</w:t>
      </w:r>
    </w:p>
    <w:p>
      <w:r>
        <w:rPr>
          <w:sz w:val="22"/>
        </w:rPr>
        <w:t>I wholeheartedly agree with my hon. Friend: the expertise of our research centres in the United Kingdom, including the University of Strathclyde’s PNDC, is absolutely critical. The crucial research that they undertake will help to further the safe and effective deployment of new nuclear technology. We are watching a wave of nuclear technological innovation around the world. We must ensure that, as well as universities, communities across Scotland can benefit from it.</w:t>
      </w:r>
    </w:p>
    <w:p/>
    <w:p>
      <w:r>
        <w:rPr>
          <w:b/>
          <w:color w:val="1A4A6E"/>
          <w:sz w:val="22"/>
        </w:rPr>
        <w:t>Graeme Downie (Lab)</w:t>
      </w:r>
    </w:p>
    <w:p>
      <w:r>
        <w:rPr>
          <w:sz w:val="22"/>
        </w:rPr>
        <w:t>Last week, I spoke with trade unions in Scotland. They argue that the ideological ban on nuclear power is costing young people career opportunities for well-paid and long-term jobs. In my constituency, an SNP councillor is spreading misinformation and arguing against highly skilled nuclear jobs in the safe dismantlement of nuclear subs at Rosyth. Does the Secretary of State agree that that pervasive misinformed approach is holding our country back, and will he urge the First Minister to distance himself from the comments of that councillor and welcome those jobs in Rosyth?</w:t>
      </w:r>
    </w:p>
    <w:p/>
    <w:p>
      <w:r>
        <w:rPr>
          <w:b/>
          <w:color w:val="1A4A6E"/>
          <w:sz w:val="22"/>
        </w:rPr>
        <w:t>Alexander</w:t>
      </w:r>
    </w:p>
    <w:p>
      <w:r>
        <w:rPr>
          <w:sz w:val="22"/>
        </w:rPr>
        <w:t>Of course I condemn such misinformation. The reality is that the Government are investing £340 million in the Rosyth dockyard. I was in Fife on Monday and met with Fife College, Fife chamber of commerce, Babcock, and Navantia UK from down the coast. Huge investment is going in but, alas, the Scottish Government seem resistant to harnessing the potential of defence growth deals to secure new opportunities, not least for apprentices in Scotland.</w:t>
      </w:r>
    </w:p>
    <w:p/>
    <w:p>
      <w:r>
        <w:rPr>
          <w:b/>
          <w:color w:val="1A4A6E"/>
          <w:sz w:val="22"/>
        </w:rPr>
        <w:t>Joani Reid (Lab)</w:t>
      </w:r>
    </w:p>
    <w:p>
      <w:r>
        <w:rPr>
          <w:sz w:val="22"/>
        </w:rPr>
        <w:t>Since my election I have met with many employers, both local and national, which have expressed—to put it in parliamentary terms—frustration at the SNP’s no-nuclear policy. This is stopping my constituents from getting access to high-quality jobs and it is preventing investment. Does the Secretary of State agree that this is a political choice that is actively stopping Scotland receiving good-quality jobs and investment?</w:t>
      </w:r>
    </w:p>
    <w:p/>
    <w:p>
      <w:r>
        <w:rPr>
          <w:b/>
          <w:color w:val="1A4A6E"/>
          <w:sz w:val="22"/>
        </w:rPr>
        <w:t>Alexander</w:t>
      </w:r>
    </w:p>
    <w:p>
      <w:r>
        <w:rPr>
          <w:sz w:val="22"/>
        </w:rPr>
        <w:t>I find myself in agreement with my hon. Friend. This is not just an anti-jobs measure by the Scottish Government; I would argue that it is an anti-science measure. Let us remember that nuclear power is carbon free. Given the climate change challenge we face, why would we want to resist a technology that can provide reliable, safe and cheap carbon-free energy for decades to come?</w:t>
      </w:r>
    </w:p>
    <w:p/>
    <w:p>
      <w:r>
        <w:rPr>
          <w:b/>
          <w:color w:val="1A4A6E"/>
          <w:sz w:val="22"/>
        </w:rPr>
        <w:t>Speaker</w:t>
      </w:r>
    </w:p>
    <w:p>
      <w:r>
        <w:rPr>
          <w:sz w:val="22"/>
        </w:rPr>
        <w:t>I call the shadow Secretary of State.</w:t>
      </w:r>
    </w:p>
    <w:p/>
    <w:p>
      <w:r>
        <w:rPr>
          <w:b/>
          <w:color w:val="1A4A6E"/>
          <w:sz w:val="22"/>
        </w:rPr>
        <w:t>Andrew Bowie (Con)</w:t>
      </w:r>
    </w:p>
    <w:p>
      <w:r>
        <w:rPr>
          <w:sz w:val="22"/>
        </w:rPr>
        <w:t>I join the Secretary of State in congratulating Steve Clarke and Scotland football team for qualifying for their first world cup since I was 11 years old. I remember getting the afternoon off school, and when we have our first game next year I hope that Mr Speaker takes the same approach to the parliamentary day as my headteacher took to the school day.</w:t>
      </w:r>
    </w:p>
    <w:p>
      <w:r>
        <w:rPr>
          <w:sz w:val="22"/>
        </w:rPr>
        <w:t>Scotland has a long, proud history of nuclear power generation. We have the skills, the sites and the local support. But we also have, in the SNP Scottish Government, a luddite mentality, choking-off investment, preventing new jobs and going against the wishes of local communities, such as those in Dunbar, which the Secretary of State knows well, who want Torness secured for future generations. What does the Secretary of State think it will take for the SNP to join the growing list of countries around the world, and allow the global revolution in clean, safe nuclear power to reach Scotland?</w:t>
      </w:r>
    </w:p>
    <w:p/>
    <w:p>
      <w:r>
        <w:rPr>
          <w:b/>
          <w:color w:val="1A4A6E"/>
          <w:sz w:val="22"/>
        </w:rPr>
        <w:t>Alexander</w:t>
      </w:r>
    </w:p>
    <w:p>
      <w:r>
        <w:rPr>
          <w:sz w:val="22"/>
        </w:rPr>
        <w:t>I am happy to tell the hon. Gentleman what I think it will take: it will take a change of Government next May. It is time for a new direction in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