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Business of the House</w:t>
      </w:r>
    </w:p>
    <w:p>
      <w:r>
        <w:rPr>
          <w:sz w:val="20"/>
        </w:rPr>
        <w:t>26 June 2025  ·  Commons  ·  Ministerial Statement</w:t>
      </w:r>
    </w:p>
    <w:p>
      <w:r>
        <w:rPr>
          <w:b/>
        </w:rPr>
        <w:t xml:space="preserve">Policy areas: </w:t>
      </w:r>
      <w:r>
        <w:rPr>
          <w:sz w:val="20"/>
        </w:rPr>
        <w:t>Crime, justice and law, Defence and armed forces, Health and social care, Parliament and constitution, Welfare and benefits</w:t>
      </w:r>
    </w:p>
    <w:p>
      <w:r>
        <w:rPr>
          <w:b/>
        </w:rPr>
        <w:t xml:space="preserve">Topics: </w:t>
      </w:r>
      <w:r>
        <w:rPr>
          <w:sz w:val="20"/>
        </w:rPr>
        <w:t>1950s women pension redress, armed forces act continuation, forthcoming parliamentary business, junior doctors pay dispute, universal credit and pip bill</w:t>
      </w:r>
    </w:p>
    <w:p>
      <w:r>
        <w:rPr>
          <w:b/>
        </w:rPr>
        <w:t xml:space="preserve">Source: </w:t>
      </w:r>
      <w:r>
        <w:rPr>
          <w:sz w:val="20"/>
        </w:rPr>
        <w:t>https://hansard.parliament.uk/Commons/2025-06-26/debates/A9581D57-D918-4312-9328-F953EB8D9253/BusinessOfTheHouse</w:t>
      </w:r>
    </w:p>
    <w:p/>
    <w:p>
      <w:r>
        <w:rPr>
          <w:b/>
          <w:color w:val="1A4A6E"/>
          <w:sz w:val="22"/>
        </w:rPr>
        <w:t>Jesse Norman (Con)</w:t>
      </w:r>
    </w:p>
    <w:p>
      <w:r>
        <w:rPr>
          <w:sz w:val="22"/>
        </w:rPr>
        <w:t>Will the Leader of the House give us the forthcoming business?</w:t>
      </w:r>
    </w:p>
    <w:p/>
    <w:p>
      <w:r>
        <w:rPr>
          <w:b/>
          <w:color w:val="1A4A6E"/>
          <w:sz w:val="22"/>
        </w:rPr>
        <w:t>Lucy Powell (The Leader of the House of Commons)</w:t>
      </w:r>
    </w:p>
    <w:p>
      <w:r>
        <w:rPr>
          <w:sz w:val="22"/>
        </w:rPr>
        <w:t>I shall. The business for the week commencing 30 June includes:</w:t>
      </w:r>
    </w:p>
    <w:p>
      <w:r>
        <w:rPr>
          <w:sz w:val="22"/>
        </w:rPr>
        <w:t>Monday 30 June—Second Reading of the Deprivation of Citizenship Orders (Effect during Appeal) Bill.</w:t>
      </w:r>
    </w:p>
    <w:p>
      <w:r>
        <w:rPr>
          <w:sz w:val="22"/>
        </w:rPr>
        <w:t>Tuesday 1 July—Second Reading of the Universal Credit and Personal Independence Payment Bill.</w:t>
      </w:r>
    </w:p>
    <w:p>
      <w:r>
        <w:rPr>
          <w:sz w:val="22"/>
        </w:rPr>
        <w:t>Wednesday 2 July—Consideration of Lords message to the Armed Forces Commissioner Bill, followed by a motion to approve the draft Armed Forces Act 2006 (Continuation) Order 2025, followed by a motion to approve a statutory instrument relating to terrorism.</w:t>
      </w:r>
    </w:p>
    <w:p>
      <w:r>
        <w:rPr>
          <w:sz w:val="22"/>
        </w:rPr>
        <w:t>Thursday 3 July—Debate on a motion on financial redress for 1950s women impacted by Department for Work and Pensions maladministration of state pension age changes, followed by a general debate on mobile phone thefts. The subjects for these debates were determined by the Backbench Business Committee.</w:t>
      </w:r>
    </w:p>
    <w:p>
      <w:r>
        <w:rPr>
          <w:sz w:val="22"/>
        </w:rPr>
        <w:t>Friday 4 July—Private Members’ Bills.</w:t>
      </w:r>
    </w:p>
    <w:p>
      <w:r>
        <w:rPr>
          <w:sz w:val="22"/>
        </w:rPr>
        <w:t>The provisional business for the week commencing 7 July will include:</w:t>
      </w:r>
    </w:p>
    <w:p>
      <w:r>
        <w:rPr>
          <w:sz w:val="22"/>
        </w:rPr>
        <w:t>Monday 7 July—Second Reading of the Pension Schemes Bill.</w:t>
      </w:r>
    </w:p>
    <w:p>
      <w:r>
        <w:rPr>
          <w:sz w:val="22"/>
        </w:rPr>
        <w:t>Tuesday 8 July—Remaining stages of the Football Governance Bill [ Lords ].</w:t>
      </w:r>
    </w:p>
    <w:p>
      <w:r>
        <w:rPr>
          <w:sz w:val="22"/>
        </w:rPr>
        <w:t>Wednesday 9 July—Committee of the whole House and remaining stages of the Universal Credit and Personal Independence Payment Bill.</w:t>
      </w:r>
    </w:p>
    <w:p>
      <w:r>
        <w:rPr>
          <w:sz w:val="22"/>
        </w:rPr>
        <w:t>Thursday 10 July—Business to be determined by the Backbench Business Committee.</w:t>
      </w:r>
    </w:p>
    <w:p>
      <w:r>
        <w:rPr>
          <w:sz w:val="22"/>
        </w:rPr>
        <w:t>Friday 11 July—Private Members’ Bills.</w:t>
      </w:r>
    </w:p>
    <w:p/>
    <w:p>
      <w:r>
        <w:rPr>
          <w:b/>
          <w:color w:val="1A4A6E"/>
          <w:sz w:val="22"/>
        </w:rPr>
        <w:t>Jesse Norman</w:t>
      </w:r>
    </w:p>
    <w:p>
      <w:r>
        <w:rPr>
          <w:sz w:val="22"/>
        </w:rPr>
        <w:t>I am afraid to say that the past week has been another horror show for the Government. This is Armed Forces Week, as the House will know. It is a time to celebrate and champion all those who serve and have served in our armed forces, and nowhere more than in my own county of Herefordshire. We must also note that, far from celebrating the armed forces, this Government deliberately opened the door last year to unfair and vexatious prosecutions of veterans who served decades ago in Northern Ireland, and they have kept that door open.</w:t>
      </w:r>
    </w:p>
    <w:p>
      <w:r>
        <w:rPr>
          <w:sz w:val="22"/>
        </w:rPr>
        <w:t>What else? The original Abortion Act was debated for more than a year, but the Government allowed no notice for public debate on the abortion amendment last week, and they gave just two hours of debate in the Chamber on the biggest change in abortion law in nearly 60 years. Whatever one thinks of the merits of the issue, that is a scandalously bad way to make legislation.</w:t>
      </w:r>
    </w:p>
    <w:p>
      <w:r>
        <w:rPr>
          <w:sz w:val="22"/>
        </w:rPr>
        <w:t>What else? Defence Ministers were left out of the loop on the US bombing of Iran’s nuclear facilities, and were unable to say whether they supported this action by our closest ally. A Government Whip resigned, expressing her deep concerns over the welfare Bill, and the Government have promised to bring the Bill forward next week, as we have just heard—let us see if they do.</w:t>
      </w:r>
    </w:p>
    <w:p>
      <w:r>
        <w:rPr>
          <w:sz w:val="22"/>
        </w:rPr>
        <w:t>Talking of U-turns, the Government, having only just U-turned on the winter fuel payment, and again on grooming gangs last week, have prepared themselves for a U-turn on the two-child benefit cap less than a year since they suspended seven Labour MPs for voting against the cap.</w:t>
      </w:r>
    </w:p>
    <w:p>
      <w:r>
        <w:rPr>
          <w:sz w:val="22"/>
        </w:rPr>
        <w:t>This is just one week. Is it any wonder that the Prime Minister’s personal reputation has continued to plummet? Only yesterday, The Times of London said:</w:t>
      </w:r>
    </w:p>
    <w:p>
      <w:r>
        <w:rPr>
          <w:sz w:val="22"/>
        </w:rPr>
        <w:t>“Not quite a year has passed since his landslide general election victory and already his political stock is trading at junk status, akin to a Zimbabwean dollar or Weimar papiermark.”</w:t>
      </w:r>
    </w:p>
    <w:p>
      <w:r>
        <w:rPr>
          <w:sz w:val="22"/>
        </w:rPr>
        <w:t>Mr Speaker, you may recall from your intimate knowledge of German history that the papiermark was a monetary instrument that led to hyper-inflation and political collapse. That is coming from The Times of London.</w:t>
      </w:r>
    </w:p>
    <w:p>
      <w:r>
        <w:rPr>
          <w:sz w:val="22"/>
        </w:rPr>
        <w:t>Shall we dig a little bit further into one specific reason why the Prime Minister’s reputation might have fallen so much? Following the record pay settlements of last year, the junior doctors have announced that they are “excited” at the idea of six months of strike action. Meanwhile, hospital consultants are balloting to see if they will strike as well. Doctors received a 22% increase last year after Labour took office, and now the junior doctors are apparently demanding a further pay increase of 29%. These are eye-watering numbers and, of course, we will all end up paying if the increases are granted, but I am afraid this is exactly what we would expect from a Government who have taxed and splurged the cash since the election.</w:t>
      </w:r>
    </w:p>
    <w:p>
      <w:r>
        <w:rPr>
          <w:sz w:val="22"/>
        </w:rPr>
        <w:t>It is hardly surprising that the unions now think they have an open door to extract money from the Treasury, and the Government have actually made the situation even worse through their rolling programme of nationalisation, and by abolishing NHS England. Whatever else it may have been, NHS England acted as a firebreak on union lobbying, because it operated semi-independently of Ministers. By abolishing it, the Government have now removed one of the few means they had to face down extortionate demands for more pay and more restrictive practices.</w:t>
      </w:r>
    </w:p>
    <w:p>
      <w:r>
        <w:rPr>
          <w:sz w:val="22"/>
        </w:rPr>
        <w:t>The same is true with the railways: as each one is nationalised—including South West Railway only last week—so the obstacles to the unions’ demands are progressively being removed. The House will recall the massive pay settlements given to the rail unions last year, with no attempt to negotiate any efficiency gains. It is only a matter of time before those unions come back for more, as the doctors are doing. These are not pay bargains; they are an abject surrender. Of course, Ministers themselves do not mind—after all, 90% of them are reported to be union members. As far as I can see, the Leader of the House is an exception: she is not a union member, and all credit to her for that.</w:t>
      </w:r>
    </w:p>
    <w:p/>
    <w:p>
      <w:r>
        <w:rPr>
          <w:b/>
          <w:color w:val="1A4A6E"/>
          <w:sz w:val="22"/>
        </w:rPr>
        <w:t>Lucy Powell</w:t>
      </w:r>
    </w:p>
    <w:p>
      <w:r>
        <w:rPr>
          <w:sz w:val="22"/>
        </w:rPr>
        <w:t>I am!</w:t>
      </w:r>
    </w:p>
    <w:p/>
    <w:p>
      <w:r>
        <w:rPr>
          <w:b/>
          <w:color w:val="1A4A6E"/>
          <w:sz w:val="22"/>
        </w:rPr>
        <w:t>Jesse Norman</w:t>
      </w:r>
    </w:p>
    <w:p>
      <w:r>
        <w:rPr>
          <w:sz w:val="22"/>
        </w:rPr>
        <w:t>Ah, okay. I am very sorry to say that the Leader of the House has corrected me. She is, in fact, a union member and therefore fully complicit in the same problem.</w:t>
      </w:r>
    </w:p>
    <w:p>
      <w:r>
        <w:rPr>
          <w:sz w:val="22"/>
        </w:rPr>
        <w:t>The Treasury itself is now the only hold-out against union demands. Little wonder the Chancellor has looked so unhappy and out of sorts—and that was before the Deputy Prime Minister started leaking memos calling for billions of pounds a year in tax increases. The unions know the Government are vulnerable, and they have come back for more. Labour Back Benchers also know that the Government are running scared and, led by their Select Committee Chairs, they are starting to get organised. Can the Leader of the House positively and personally now confirm that the welfare Bill vote will take place next Tuesday?</w:t>
      </w:r>
    </w:p>
    <w:p/>
    <w:p>
      <w:r>
        <w:rPr>
          <w:b/>
          <w:color w:val="1A4A6E"/>
          <w:sz w:val="22"/>
        </w:rPr>
        <w:t>Lucy Powell</w:t>
      </w:r>
    </w:p>
    <w:p>
      <w:r>
        <w:rPr>
          <w:sz w:val="22"/>
        </w:rPr>
        <w:t>May I start by wishing two Deputy Speakers a happy birthday? [Hon. Members: “Hear, hear.”]</w:t>
      </w:r>
    </w:p>
    <w:p>
      <w:r>
        <w:rPr>
          <w:sz w:val="22"/>
        </w:rPr>
        <w:t>As the right hon. Gentleman said, this is Armed Forces Week, when we thank and show our support for the men and women who serve, or who have served, in our armed forces over many years. It is nice to see the right hon. Gentleman in his place again this week, because we have missed him quite a bit recently, but I might gently suggest that if he had been here last week, he could have asked last week’s questions last week instead of asking them this week.</w:t>
      </w:r>
    </w:p>
    <w:p>
      <w:r>
        <w:rPr>
          <w:sz w:val="22"/>
        </w:rPr>
        <w:t>He asks me about the welfare Bill. As I have just announced to the House, the Second Reading of the Universal Credit and Personal Independence Payment Bill will take place next Tuesday, and the remaining stages of the Bill will take place on the Floor of the House the following week. I want to reassure colleagues that we take parliamentary scrutiny and the process of Bills extremely seriously. That is what our parliamentary democracy is all about: Bills are introduced; principles are considered at Second Reading; and the details receive robust debate and discussion, and are often amended in Committee, before we consider Third Reading. As the House would expect, the Government actively engage with parliamentary opinion throughout a Bill’s passage, as we are doing intensively with the Universal Credit and Personal Independence Payment Bill.</w:t>
      </w:r>
    </w:p>
    <w:p>
      <w:r>
        <w:rPr>
          <w:sz w:val="22"/>
        </w:rPr>
        <w:t>I am sure that the whole House can agree that our welfare system needs reform. Too many people are consigned to benefits for life without support to work and to get on. During the pandemic in particular, the number of those on sickness and disability benefits rose significantly, and the previous Government did nothing to re-engage people with the labour market afterwards. One in eight young people are now not earning or learning. Many post-industrial communities have been scarred over generations by worklessness and little job creation. As constituency MPs, we have all seen the inadequate and, frankly, degrading nature of disability benefits reassessments.</w:t>
      </w:r>
    </w:p>
    <w:p>
      <w:r>
        <w:rPr>
          <w:sz w:val="22"/>
        </w:rPr>
        <w:t>Addressing these deep-seated problems is at the core of our Labour principles and what we are trying to do with our welfare reforms. I just remind colleagues that these include: the biggest permanent increase to the standard out-of-work benefit since 1980; an end to reassessments for all those with serious health conditions; creating a more holistic and professionally-led assessments process; the biggest back to work programme in a generation; the right to try work; and ending the era of consigning people as unable to work.</w:t>
      </w:r>
    </w:p>
    <w:p>
      <w:r>
        <w:rPr>
          <w:sz w:val="22"/>
        </w:rPr>
        <w:t>To be clear, it is the Conservatives’ legacy that this Government now have to sort out—their legacy of one in 10 working-age people on sickness or disability benefits; their legacy of a generation of young people with no mental health support and poor skills; their legacy of over 7 million people on NHS waiting lists; and their legacy of inaction on welfare reforms over years and years. Quite honestly, the right hon. Gentleman has a brass neck, because the Conservatives have written the book on Government chaos, have they not? There were three Prime Ministers in three years; they sent the markets into chaos, with Budgets done on the back of a fag packet—they really did write the book on that one—there was by-election after by-election for misconduct; over 40 Ministers resigned in a single day; billions were wasted on crony covid contracts; public services were left on their knees; and industrial action was sweeping the country, costing us all dear. All of that left ordinary people paying the price with higher bills, higher mortgages and longer waiting lists.</w:t>
      </w:r>
    </w:p>
    <w:p>
      <w:r>
        <w:rPr>
          <w:sz w:val="22"/>
        </w:rPr>
        <w:t>However, this is not just about welfare reform; it is also about the context in which this sits in, and that is what this Government are getting on with doing—this Government’s mission to create good, decent, well-paid jobs in every community; this Government’s mission to bring down waiting lists and deal with the deep-seated health inequalities in this country; this Government’s mission to tackle child poverty; this Government’s mission to build more affordable and social housing, giving people a bedrock in life; and this Government’s mission to revolutionise skills and opportunities for young people. That is this Labour Government, with our Labour values, getting on with the job and delivering for people.</w:t>
      </w:r>
    </w:p>
    <w:p/>
    <w:p>
      <w:r>
        <w:rPr>
          <w:b/>
          <w:color w:val="1A4A6E"/>
          <w:sz w:val="22"/>
        </w:rPr>
        <w:t>Speaker</w:t>
      </w:r>
    </w:p>
    <w:p>
      <w:r>
        <w:rPr>
          <w:sz w:val="22"/>
        </w:rPr>
        <w:t>Order. I am going to allow business questions to run only until 11.30 am, because of the important statement that is to follow, so I ask Members to help each other, and there will be a good example from Afzal Khan.</w:t>
      </w:r>
    </w:p>
    <w:p/>
    <w:p>
      <w:r>
        <w:rPr>
          <w:b/>
          <w:color w:val="1A4A6E"/>
          <w:sz w:val="22"/>
        </w:rPr>
        <w:t>Afzal Khan (Lab)</w:t>
      </w:r>
    </w:p>
    <w:p>
      <w:r>
        <w:rPr>
          <w:sz w:val="22"/>
        </w:rPr>
        <w:t>I know that many colleagues in the House share my frustration with the leasehold and management companies that leverage excessive and ambiguous service charges on leaseholders and tenants. In my constituency, I am facing ongoing problems with Glide Property Management, which demands unreasonably large sums from constituents without providing suitable services, and which is refusing to respond to the numerous complaints that have subsequently been submitted to it. Does the Leader of the House agree that such companies should not continue taking advantage of leaseholders and tenants, and must be held fully accountable for all complaints?</w:t>
      </w:r>
    </w:p>
    <w:p/>
    <w:p>
      <w:r>
        <w:rPr>
          <w:b/>
          <w:color w:val="1A4A6E"/>
          <w:sz w:val="22"/>
        </w:rPr>
        <w:t>Lucy Powell</w:t>
      </w:r>
    </w:p>
    <w:p>
      <w:r>
        <w:rPr>
          <w:sz w:val="22"/>
        </w:rPr>
        <w:t>I fully share my hon. Friend’s frustrations with our leasehold system, and the charges and difficulties that many leaseholders face. He will know that we are acting quickly to implement the provisions of the Leasehold and Freehold Reform Act 2024, and there is more coming on that very soon, including the measures to drive up the transparency of service charges and ensure that they can be challenged more easily by leaseholders.</w:t>
      </w:r>
    </w:p>
    <w:p/>
    <w:p>
      <w:r>
        <w:rPr>
          <w:b/>
          <w:color w:val="1A4A6E"/>
          <w:sz w:val="22"/>
        </w:rPr>
        <w:t>Speaker</w:t>
      </w:r>
    </w:p>
    <w:p>
      <w:r>
        <w:rPr>
          <w:sz w:val="22"/>
        </w:rPr>
        <w:t>I call the Liberal Democrat spokesperson.</w:t>
      </w:r>
    </w:p>
    <w:p/>
    <w:p>
      <w:r>
        <w:rPr>
          <w:b/>
          <w:color w:val="1A4A6E"/>
          <w:sz w:val="22"/>
        </w:rPr>
        <w:t>Bobby Dean (LD)</w:t>
      </w:r>
    </w:p>
    <w:p>
      <w:r>
        <w:rPr>
          <w:sz w:val="22"/>
        </w:rPr>
        <w:t>I join the Leader of the House in congratulating the Deputy Speakers on their birthdays, and in celebrating our armed forces.</w:t>
      </w:r>
    </w:p>
    <w:p>
      <w:r>
        <w:rPr>
          <w:sz w:val="22"/>
        </w:rPr>
        <w:t>Earlier this year, when the Secretary of State for Work and Pensions announced the welfare reforms, her argument to this House was that they were all about getting people back into work. That argument was undermined somewhat by the timing; in the spring statement the following week, we discovered that the £5 billion saving we achieve from the welfare reforms makes up fully half of the fiscal headroom that the Chancellor is relying on. When we take a closer look at the reforms, we find that most of the savings are generated by changes to the eligibility criteria for the personal independence payment. Entitlement to PIP is given to those in work, those out of work and those unable to work. It follows that many of those who stand to lose out as a result of the reforms will not be incentivised into work, because they will already be in work, or will be unable to join the workforce any time soon. No wonder, then, that when the Bill was published last week, there was condemnation from all sides of the House. If the books need to be balanced, we need to make sure that they are not balanced on the backs of the disabled.</w:t>
      </w:r>
    </w:p>
    <w:p>
      <w:r>
        <w:rPr>
          <w:sz w:val="22"/>
        </w:rPr>
        <w:t>The Leader of the House will be well aware of all the rumours circulating around this place that the Government are preparing to make concessions on the Universal Credit and Personal Independence Payment Bill. What is the procedure for doing that? We understand that a reasoned amendment, if one is tabled, would kill the Bill off entirely. What are the options for the Government to make concessions? Will they have to withdraw the Bill and re-present it, or is there some other mechanism by which they can make compromises with their Back Benchers before next week?</w:t>
      </w:r>
    </w:p>
    <w:p/>
    <w:p>
      <w:r>
        <w:rPr>
          <w:b/>
          <w:color w:val="1A4A6E"/>
          <w:sz w:val="22"/>
        </w:rPr>
        <w:t>Lucy Powell</w:t>
      </w:r>
    </w:p>
    <w:p>
      <w:r>
        <w:rPr>
          <w:sz w:val="22"/>
        </w:rPr>
        <w:t>I welcome the hon. Gentleman to his place. He has done a very good job of standing in for his excellent colleague, the hon. Member for Chelmsford (Marie Goldman), with whom I also enjoy working.</w:t>
      </w:r>
    </w:p>
    <w:p>
      <w:r>
        <w:rPr>
          <w:sz w:val="22"/>
        </w:rPr>
        <w:t>The hon. Gentleman is absolutely right that reform to the welfare system has to be done with compassion and be carefully managed. I am sure he also agrees that the system does need reform. He is absolutely right that PIP is not an out-of-work benefit, but a benefit that helps to support disabled people with their living needs. We have to ensure that it is sustainable for the long term, and is there for those who need it most. As I have said, we are listening closely to colleagues from across the House—including, I am sure, Members from his party—who have a lot of experience of dealing with the PIP assessment process. I am sure we all recognise that for too long it has been a box-ticking, degrading process that has not been fit for purpose. That is why we have been reviewing it and listening closely to colleagues. We want to get this right for disabled people, their carers and others.</w:t>
      </w:r>
    </w:p>
    <w:p>
      <w:r>
        <w:rPr>
          <w:sz w:val="22"/>
        </w:rPr>
        <w:t>The hon. Gentleman asks about the parliamentary process. As Leader of the House, with responsibility for legislation across the piece, I struggle to think of many Government Bills brought in this Session that have not been amended during their passage. Most Bills are amended, and those amendments are usually made in Committee and on Report. I am sure that this Bill will be considered in the usual way during its parliamentary passage.</w:t>
      </w:r>
    </w:p>
    <w:p/>
    <w:p>
      <w:r>
        <w:rPr>
          <w:b/>
          <w:color w:val="1A4A6E"/>
          <w:sz w:val="22"/>
        </w:rPr>
        <w:t>Rachael Maskell (Lab/Co-op)</w:t>
      </w:r>
    </w:p>
    <w:p>
      <w:r>
        <w:rPr>
          <w:sz w:val="22"/>
        </w:rPr>
        <w:t>The Leader of the House extols the virtue of parliamentary democracy, yet over half of MPs reject the Universal Credit and Personal Independence Payment Bill. We have spoken to our constituents and to organisations representing disabled people. They reject the Bill, because it will cause harm to disabled people. Their voices have not been heard, much though we are trying to amplify them in this place. Will the Leader of the House urge the Cabinet to withdraw the Bill, and instead allow a general debate on how we support disabled people?</w:t>
      </w:r>
    </w:p>
    <w:p/>
    <w:p>
      <w:r>
        <w:rPr>
          <w:b/>
          <w:color w:val="1A4A6E"/>
          <w:sz w:val="22"/>
        </w:rPr>
        <w:t>Lucy Powell</w:t>
      </w:r>
    </w:p>
    <w:p>
      <w:r>
        <w:rPr>
          <w:sz w:val="22"/>
        </w:rPr>
        <w:t>My hon. Friend has campaigned on these issues for a long time. We have not yet voted on, or even considered, the Bill. We will have an extensive and, I am sure, thorough parliamentary process in which to do that. I ask colleagues to think about the principles of welfare reform on Second Reading, and to then really drill down into the details of the Bill as it passes through Parliament. We have engaged with the disabled community. We will continue to engage with colleagues from across the House and with stakeholders as we consider not just this Bill but the further welfare reform that is needed, which has to be, as I say, compassionate and considered, so that we have a system that is there for the long term for those who need it most.</w:t>
      </w:r>
    </w:p>
    <w:p/>
    <w:p>
      <w:r>
        <w:rPr>
          <w:b/>
          <w:color w:val="1A4A6E"/>
          <w:sz w:val="22"/>
        </w:rPr>
        <w:t>Speaker</w:t>
      </w:r>
    </w:p>
    <w:p>
      <w:r>
        <w:rPr>
          <w:sz w:val="22"/>
        </w:rPr>
        <w:t>I call the Chair of the Backbench Business Committee.</w:t>
      </w:r>
    </w:p>
    <w:p/>
    <w:p>
      <w:r>
        <w:rPr>
          <w:b/>
          <w:color w:val="1A4A6E"/>
          <w:sz w:val="22"/>
        </w:rPr>
        <w:t>Bob Blackman (Con)</w:t>
      </w:r>
    </w:p>
    <w:p>
      <w:r>
        <w:rPr>
          <w:sz w:val="22"/>
        </w:rPr>
        <w:t>Following the successful seven-year experiment on estimates day debates, the Chairs of the Procedure and Liaison Committees, the hon. Members for Lancaster and Wyre (Cat Smith) and for Hackney South and Shoreditch (Dame Meg Hillier), met me yesterday, and we agreed that we would bring forward proposals for changes to the Standing Orders, which I am sure the Leader of the House will look favourably on.</w:t>
      </w:r>
    </w:p>
    <w:p>
      <w:r>
        <w:rPr>
          <w:sz w:val="22"/>
        </w:rPr>
        <w:t>In addition to the business that the Leader of the House has announced, there will be a debate on Thursday 10 July in the Chamber on the attainment and engagement of boys in education, followed by a debate on children’s health. In Westminster Hall, there will be a debate on regulatory powers over billing of energy supply to businesses on Tuesday 1 July, and debates on the future of music education and on safeguarding children with allergies at school on Thursday 3 July. There will be a debate on alcohol and cancer on Tuesday 8 July, and debates on state support for victims of terrorism and on London’s contribution to the national economy on Thursday 10 July.</w:t>
      </w:r>
    </w:p>
    <w:p>
      <w:r>
        <w:rPr>
          <w:sz w:val="22"/>
        </w:rPr>
        <w:t>Tomorrow, across India, the annual Ratha Yatra festival will take place. In Ahmedabad, the Rath Yatra festival has been held since 1878, and there is a procession through the streets of the deities that Hindus worship. In Harrow, we will celebrate on Sunday, when the annual procession will take place. This year, it will be between Stanmore temple and Kenton temple—a seven-mile route, in 31° heat, taking about four hours to complete. The good news, of course, is that it is downhill this year, and not the uphill route from Kenton to Stanmore. Will the Leader of the House join me in wishing all Hindus celebrating this most important festival Jai Swaminarayan, Jai Shri Krishna and, indeed, Jai Jagannath?</w:t>
      </w:r>
    </w:p>
    <w:p/>
    <w:p>
      <w:r>
        <w:rPr>
          <w:b/>
          <w:color w:val="1A4A6E"/>
          <w:sz w:val="22"/>
        </w:rPr>
        <w:t>Lucy Powell</w:t>
      </w:r>
    </w:p>
    <w:p>
      <w:r>
        <w:rPr>
          <w:sz w:val="22"/>
        </w:rPr>
        <w:t>I thank the Chair of the Backbench Business Committee for once again highlighting to the House all the forthcoming Backbench Business debates, and look forward to receiving from him and colleagues representations on how we hold estimates day debates. I am sure we can all agree that that probably does need to be looked at.</w:t>
      </w:r>
    </w:p>
    <w:p>
      <w:r>
        <w:rPr>
          <w:sz w:val="22"/>
        </w:rPr>
        <w:t>I join the hon. Gentleman in wishing everybody who is celebrating this weekend in his constituency and beyond a happy chariot festival, as I think it is also known. I hope that he and others keep cool, wear suncream and drink lots of water on their downhill walk.</w:t>
      </w:r>
    </w:p>
    <w:p/>
    <w:p>
      <w:r>
        <w:rPr>
          <w:b/>
          <w:color w:val="1A4A6E"/>
          <w:sz w:val="22"/>
        </w:rPr>
        <w:t>Rachel Taylor (Lab)</w:t>
      </w:r>
    </w:p>
    <w:p>
      <w:r>
        <w:rPr>
          <w:sz w:val="22"/>
        </w:rPr>
        <w:t>Yesterday’s resignation of the Reform leader of Warwickshire county council and his replacement with an 18-year-old will be of real concern to my constituents. We desperately need a functioning council to fill in potholes, deliver our care services and end the crisis in education for those with special education needs and disabilities. While I am sorry to hear about Councillor Rob Howard’s health challenges and wish him and his family well, questions remain about how he came to resign after just six weeks in the job, and about the qualifications of his 18-year-old replacement. Will the Leader of the House make time for a debate on the need for competent and effective local government that delivers for communities around the country?</w:t>
      </w:r>
    </w:p>
    <w:p/>
    <w:p>
      <w:r>
        <w:rPr>
          <w:b/>
          <w:color w:val="1A4A6E"/>
          <w:sz w:val="22"/>
        </w:rPr>
        <w:t>Lucy Powell</w:t>
      </w:r>
    </w:p>
    <w:p>
      <w:r>
        <w:rPr>
          <w:sz w:val="22"/>
        </w:rPr>
        <w:t>I am sorry to hear of Rob Howard’s ill health. My hon. Friend raises a much broader and more important point about the Reform party in local government. Reform is committed to reducing the head- count in local government, and its councillors clearly got the memo and are acting on it; they are resigning in droves.</w:t>
      </w:r>
    </w:p>
    <w:p/>
    <w:p>
      <w:r>
        <w:rPr>
          <w:b/>
          <w:color w:val="1A4A6E"/>
          <w:sz w:val="22"/>
        </w:rPr>
        <w:t>Bradley Thomas (Con)</w:t>
      </w:r>
    </w:p>
    <w:p>
      <w:r>
        <w:rPr>
          <w:sz w:val="22"/>
        </w:rPr>
        <w:t>The constituency of Bromsgrove and the villages is 89% green belt. Under this Labour Government, our housing target has gone up by 85%, yet nearby Birmingham has had its housing target reduced by 20%, despite there being at least 140 hectares of brownfield land in the south of the city alone. Surely the Leader of the House agrees that that does not make sense. If it does make sense to her, could she explain it to my constituents?</w:t>
      </w:r>
    </w:p>
    <w:p/>
    <w:p>
      <w:r>
        <w:rPr>
          <w:b/>
          <w:color w:val="1A4A6E"/>
          <w:sz w:val="22"/>
        </w:rPr>
        <w:t>Lucy Powell</w:t>
      </w:r>
    </w:p>
    <w:p>
      <w:r>
        <w:rPr>
          <w:sz w:val="22"/>
        </w:rPr>
        <w:t>We make no apology for having the most ambitious house building programme in a generation. That programme is locally led; it is about local plans that bring together a strategic view of what land is available and its best use. Those decisions should be taken locally.</w:t>
      </w:r>
    </w:p>
    <w:p/>
    <w:p>
      <w:r>
        <w:rPr>
          <w:b/>
          <w:color w:val="1A4A6E"/>
          <w:sz w:val="22"/>
        </w:rPr>
        <w:t>Michael Wheeler (Lab)</w:t>
      </w:r>
    </w:p>
    <w:p>
      <w:r>
        <w:rPr>
          <w:sz w:val="22"/>
        </w:rPr>
        <w:t>My constituents regularly contact me about the need to improve dementia care. I remember the impact that dementia had on my grandparents and my family, so I sympathise profoundly with everyone impacted by it. I was therefore delighted when my constituent Joy Watson was awarded the British empire medal in the King’s birthday honours in recognition of her inspiring work as a dementia champion. Will the Leader of the House join me in congratulating Joy on her fantastic achievement, and send the best wishes of this House to Joy and her husband Tony, and will she consider a debate in Government time on how we can enhance dementia services?</w:t>
      </w:r>
    </w:p>
    <w:p/>
    <w:p>
      <w:r>
        <w:rPr>
          <w:b/>
          <w:color w:val="1A4A6E"/>
          <w:sz w:val="22"/>
        </w:rPr>
        <w:t>Lucy Powell</w:t>
      </w:r>
    </w:p>
    <w:p>
      <w:r>
        <w:rPr>
          <w:sz w:val="22"/>
        </w:rPr>
        <w:t>I join my hon. Friend in congratulating Joy Watson, and we send our best to her and her husband Tony. Like thousands of others across the country, they live with dementia every day. We thank the carers who support those living with dementia. This Government are committed to dementia services and making sure that we have the best research and innovation on dementia. The Health Secretary will continue to keep the House updated as part of his 10-year plan.</w:t>
      </w:r>
    </w:p>
    <w:p/>
    <w:p>
      <w:r>
        <w:rPr>
          <w:b/>
          <w:color w:val="1A4A6E"/>
          <w:sz w:val="22"/>
        </w:rPr>
        <w:t>Sarah Dyke (LD)</w:t>
      </w:r>
    </w:p>
    <w:p>
      <w:r>
        <w:rPr>
          <w:sz w:val="22"/>
        </w:rPr>
        <w:t>June is Gypsy, Roma and Traveller History Month, celebrating the colourful histories and contributions of those communities. People are drawn to Glastonbury and Somerton as a place of pilgrimage, because of its unique spiritual heritage. After the Conservative cuts, we have no sites across Somerset for our Gypsy, Roma, and Traveller communities. Can we have a debate in Government time on support for the Gypsy, Roma and Traveller community?</w:t>
      </w:r>
    </w:p>
    <w:p/>
    <w:p>
      <w:r>
        <w:rPr>
          <w:b/>
          <w:color w:val="1A4A6E"/>
          <w:sz w:val="22"/>
        </w:rPr>
        <w:t>Lucy Powell</w:t>
      </w:r>
    </w:p>
    <w:p>
      <w:r>
        <w:rPr>
          <w:sz w:val="22"/>
        </w:rPr>
        <w:t>As the hon. Lady is the MP for the Glastonbury festival site—or an area close to the site—may I join her in welcoming all those going to the festival this weekend, where it is likely to be very hot? She raises an important point about the Gypsy/Roma community and the need to support it where we can. This would make a really good topic for a debate.</w:t>
      </w:r>
    </w:p>
    <w:p/>
    <w:p>
      <w:r>
        <w:rPr>
          <w:b/>
          <w:color w:val="1A4A6E"/>
          <w:sz w:val="22"/>
        </w:rPr>
        <w:t>Charlotte Nichols (Lab)</w:t>
      </w:r>
    </w:p>
    <w:p>
      <w:r>
        <w:rPr>
          <w:sz w:val="22"/>
        </w:rPr>
        <w:t>This is Armed Forces Week, and as we celebrate the contribution of our armed forces, we must do more to support those who serve our country. Too many of our veterans return home with post-traumatic stress disorder, for which there are few treatment options. Since December 2023, the Home Office has been sitting on a response to the Advisory Council on the Misuse of Drugs report on barriers to research on schedule 1 substances, including MDMA and psilocybin, which are used in other jurisdictions such as Australia to treat PTSD. Can the Leader of the House please find out where this response is, and arrange for a debate in Government time on novel treatments for mental health conditions?</w:t>
      </w:r>
    </w:p>
    <w:p/>
    <w:p>
      <w:r>
        <w:rPr>
          <w:b/>
          <w:color w:val="1A4A6E"/>
          <w:sz w:val="22"/>
        </w:rPr>
        <w:t>Lucy Powell</w:t>
      </w:r>
    </w:p>
    <w:p>
      <w:r>
        <w:rPr>
          <w:sz w:val="22"/>
        </w:rPr>
        <w:t>I thank my hon. Friend for raising this important matter during Armed Forces Week. I am really sorry to hear that there has not been a response forthcoming. She is absolutely right to raise the issue of the mental health trauma suffered by many of our veterans, and the need to do more to support them in the community. I will make sure that a response is forthcoming.</w:t>
      </w:r>
    </w:p>
    <w:p/>
    <w:p>
      <w:r>
        <w:rPr>
          <w:b/>
          <w:color w:val="1A4A6E"/>
          <w:sz w:val="22"/>
        </w:rPr>
        <w:t>Andrew Rosindell (Con)</w:t>
      </w:r>
    </w:p>
    <w:p>
      <w:r>
        <w:rPr>
          <w:sz w:val="22"/>
        </w:rPr>
        <w:t>Will the Leader of the House join me in congratulating my excellent local schools in Romford and Hornchurch—Ardleigh Green infant school, Dame Tipping Church of England primary school, Hornchurch high school, Parklands primary school, Squirrels Heath junior school, St Edward’s Church of England primary school, the Frances Bardsley academy for girls, and Towers infants school—for their superb Ofsted reports, both good and excellent? Will she join me in promoting, as my local schools do, more British values, more patriotism, singing the national anthem at assembly, and flying the Union Jack outside every school across our country?</w:t>
      </w:r>
    </w:p>
    <w:p/>
    <w:p>
      <w:r>
        <w:rPr>
          <w:b/>
          <w:color w:val="1A4A6E"/>
          <w:sz w:val="22"/>
        </w:rPr>
        <w:t>Lucy Powell</w:t>
      </w:r>
    </w:p>
    <w:p>
      <w:r>
        <w:rPr>
          <w:sz w:val="22"/>
        </w:rPr>
        <w:t>I join the hon. Member in congratulating schools in his constituency on their recent Ofsted ratings. The schools in all our constituencies do an amazing job in not just educating our young people, but giving them that full life experience about how to be good citizens—and good British citizens as well. We thank them for all their work.</w:t>
      </w:r>
    </w:p>
    <w:p/>
    <w:p>
      <w:r>
        <w:rPr>
          <w:b/>
          <w:color w:val="1A4A6E"/>
          <w:sz w:val="22"/>
        </w:rPr>
        <w:t>Johanna Baxter (Lab)</w:t>
      </w:r>
    </w:p>
    <w:p>
      <w:r>
        <w:rPr>
          <w:sz w:val="22"/>
        </w:rPr>
        <w:t>In the autumn statement, the Chancellor announced the largest devolution settlement in the history of the United Kingdom. It is deeply concerning that despite the Government giving Scotland the funding that it needs to deliver vital public services, the SNP-run East Renfrewshire integration joint board has launched its second attempt to close the Mirin and Milldale day care centres, which provide essential services supporting people with learning and physical disabilities, autism, and older adults and children. Will the Leader of the House join me in condemning those savage cuts by the SNP-run integration joint board, and call on the SNP to rethink and save those services?</w:t>
      </w:r>
    </w:p>
    <w:p/>
    <w:p>
      <w:r>
        <w:rPr>
          <w:b/>
          <w:color w:val="1A4A6E"/>
          <w:sz w:val="22"/>
        </w:rPr>
        <w:t>Lucy Powell</w:t>
      </w:r>
    </w:p>
    <w:p>
      <w:r>
        <w:rPr>
          <w:sz w:val="22"/>
        </w:rPr>
        <w:t>My hon. Friend makes a very strong case. She is absolutely right that, after decades of failure under the SNP Government, local people are crying out for change. We gave the Scottish Government the largest budget settlement in their history, and they have no excuse for not using it well.</w:t>
      </w:r>
    </w:p>
    <w:p/>
    <w:p>
      <w:r>
        <w:rPr>
          <w:b/>
          <w:color w:val="1A4A6E"/>
          <w:sz w:val="22"/>
        </w:rPr>
        <w:t>Liz Saville Roberts (PC)</w:t>
      </w:r>
    </w:p>
    <w:p>
      <w:r>
        <w:rPr>
          <w:sz w:val="22"/>
        </w:rPr>
        <w:t>My constituents are facing a crisis endured by people across the UK: a lack of access to basic dental care. Siân Gwenllian, Member of the Senedd for Arfon, has commissioned a report that provides a compelling case for a dental school at Bangor University. While the Welsh Government have acknowledged the potential benefits of the proposal, they cite financial constraints. Given the promise of two Governments at both ends of the M4 working together, does the Leader of the House agree that time should be found to revise Wales’s financial settlement to make this vital proposal a reality?</w:t>
      </w:r>
    </w:p>
    <w:p/>
    <w:p>
      <w:r>
        <w:rPr>
          <w:b/>
          <w:color w:val="1A4A6E"/>
          <w:sz w:val="22"/>
        </w:rPr>
        <w:t>Lucy Powell</w:t>
      </w:r>
    </w:p>
    <w:p>
      <w:r>
        <w:rPr>
          <w:sz w:val="22"/>
        </w:rPr>
        <w:t>The right hon. Lady is right to raise the issue of dental deserts, which we see across the country, not just in Wales. She will know that the previous Government did not invest in dentistry, and that has had a knock-on effect in Wales. Many colleagues have raised with me the need for more dental schools. I suggest that she clubs together with some colleagues to get a debate on that subject.</w:t>
      </w:r>
    </w:p>
    <w:p/>
    <w:p>
      <w:r>
        <w:rPr>
          <w:b/>
          <w:color w:val="1A4A6E"/>
          <w:sz w:val="22"/>
        </w:rPr>
        <w:t>Jade Botterill (Lab)</w:t>
      </w:r>
    </w:p>
    <w:p>
      <w:r>
        <w:rPr>
          <w:sz w:val="22"/>
        </w:rPr>
        <w:t>My constituency has recently hosted some fantastic community events. We have had the world coal carrying championship, the annual Ossett and Gawthorpe maypole procession, the Horbury craft fair, the annual Shelley French lunch, and plenty of beer festivals—not to mention the upcoming galas across the constituency over the summer. Could the Leader of the House support me in finding parliamentary time to celebrate the hard-working volunteers behind all these events, including Visit Ossett, and acknowledge their contribution to Yorkshire’s community, culture and local economy?</w:t>
      </w:r>
    </w:p>
    <w:p/>
    <w:p>
      <w:r>
        <w:rPr>
          <w:b/>
          <w:color w:val="1A4A6E"/>
          <w:sz w:val="22"/>
        </w:rPr>
        <w:t>Lucy Powell</w:t>
      </w:r>
    </w:p>
    <w:p>
      <w:r>
        <w:rPr>
          <w:sz w:val="22"/>
        </w:rPr>
        <w:t>My hon. Friend gives us a great advert for all that is going on in her constituency. These sorts of events are important for attracting visitors and tourists to her constituency, Yorkshire and beyond.</w:t>
      </w:r>
    </w:p>
    <w:p/>
    <w:p>
      <w:r>
        <w:rPr>
          <w:b/>
          <w:color w:val="1A4A6E"/>
          <w:sz w:val="22"/>
        </w:rPr>
        <w:t>Wendy Morton (Con)</w:t>
      </w:r>
    </w:p>
    <w:p>
      <w:r>
        <w:rPr>
          <w:sz w:val="22"/>
        </w:rPr>
        <w:t>The latest data from the Environment Agency shows nearly 17,000 reports of waste crime across England in the past year, with the west midlands sadly showing the highest concentration of incidents. Waste crime costs the UK economy around £1 billion annually, and no doubt the Labour-led Birmingham bin strikes are not helping. Can we have a debate in Government time on the problem of waste crime and the need to take action to tackle both waste crime and the bin strikes, which have been going on for over 100 days?</w:t>
      </w:r>
    </w:p>
    <w:p/>
    <w:p>
      <w:r>
        <w:rPr>
          <w:b/>
          <w:color w:val="1A4A6E"/>
          <w:sz w:val="22"/>
        </w:rPr>
        <w:t>Lucy Powell</w:t>
      </w:r>
    </w:p>
    <w:p>
      <w:r>
        <w:rPr>
          <w:sz w:val="22"/>
        </w:rPr>
        <w:t>The right hon. Lady is right that fly-tipping and waste can blight communities and are a real problem, though I must say that incidents sky-rocketed and prosecutions fell under the previous Government. That is why we are taking steps through the Crime and Policing Bill to give police and local authorities more powers to take off-road vehicles off the streets and to take tougher action on fly-tippers.</w:t>
      </w:r>
    </w:p>
    <w:p/>
    <w:p>
      <w:r>
        <w:rPr>
          <w:b/>
          <w:color w:val="1A4A6E"/>
          <w:sz w:val="22"/>
        </w:rPr>
        <w:t>Ian Lavery (Lab)</w:t>
      </w:r>
    </w:p>
    <w:p>
      <w:r>
        <w:rPr>
          <w:sz w:val="22"/>
        </w:rPr>
        <w:t>I refer Members to my entry in the Register of Members’ Financial Interests and my support from trade unions. This week we have heard extremely disturbing news that Northumbria police have destroyed all documents relating to the miners’ strike, including on Orgreave. That is absolutely alarming. The Labour Government have pledged an inquiry or investigation into the strikes, yet the wanton destruction of that vital, critical evidence has been allowed to happen. Is this a sinister attempt to obscure justice? I am not sure that anybody is prepared to answer that question. Who gave the police permission to destroy these documents, and what is behind it? Can we have an urgent debate into how the Government can instruct all police forces and all authorities—everyone that holds any detail on the miners’ strike and Orgreave—to retain that evidence for when the Labour Government maintain their pledge and hold an inquiry into the events of 1984? Justice cannot be served if evidence is systematically and deliberately destroyed.</w:t>
      </w:r>
    </w:p>
    <w:p/>
    <w:p>
      <w:r>
        <w:rPr>
          <w:b/>
          <w:color w:val="1A4A6E"/>
          <w:sz w:val="22"/>
        </w:rPr>
        <w:t>Lucy Powell</w:t>
      </w:r>
    </w:p>
    <w:p>
      <w:r>
        <w:rPr>
          <w:sz w:val="22"/>
        </w:rPr>
        <w:t>That sounds like a deeply worrying development in the case, and I am sure the whole House will be shocked to hear it. My hon. Friend has long campaigned for justice and answers to what happened at Orgreave, 41 years ago. He raised the issue with me last week and I will continue to raise it with Ministers on his behalf. I join him in telling anyone involved that they must retain their records, and when questions are asked, they must come forward with every bit of information they have on what happened, as they would be expected to.</w:t>
      </w:r>
    </w:p>
    <w:p/>
    <w:p>
      <w:r>
        <w:rPr>
          <w:b/>
          <w:color w:val="1A4A6E"/>
          <w:sz w:val="22"/>
        </w:rPr>
        <w:t>Clive Jones (LD)</w:t>
      </w:r>
    </w:p>
    <w:p>
      <w:r>
        <w:rPr>
          <w:sz w:val="22"/>
        </w:rPr>
        <w:t>My constituents constantly tell me that Thames Water is failing in its duties and has no financial future. In spite of its failings, we are reliant on it for the most basic human needs of water and sanitation. Will the Leader of the House allow us Government time to scrutinise in detail the merits of turning Thames Water into a public benefit company?</w:t>
      </w:r>
    </w:p>
    <w:p/>
    <w:p>
      <w:r>
        <w:rPr>
          <w:b/>
          <w:color w:val="1A4A6E"/>
          <w:sz w:val="22"/>
        </w:rPr>
        <w:t>Lucy Powell</w:t>
      </w:r>
    </w:p>
    <w:p>
      <w:r>
        <w:rPr>
          <w:sz w:val="22"/>
        </w:rPr>
        <w:t>We urgently need to restore public trust in the water sector; that is particularly true of Thames Water, whose performance has been extremely poor over many years. There are lots of concerns about it. As the hon. Gentleman will be aware, we brought in the Water (Special Measures) Act 2025, the first step to reforming our water system. We have commissioned a deep look at the water governance sector. Further announcements will be coming on that, hopefully before the recess.</w:t>
      </w:r>
    </w:p>
    <w:p/>
    <w:p>
      <w:r>
        <w:rPr>
          <w:b/>
          <w:color w:val="1A4A6E"/>
          <w:sz w:val="22"/>
        </w:rPr>
        <w:t>Euan Stainbank (Lab)</w:t>
      </w:r>
    </w:p>
    <w:p>
      <w:r>
        <w:rPr>
          <w:sz w:val="22"/>
        </w:rPr>
        <w:t>Sadeq Nikzad has been convicted of a horrifying sexual assault in Falkirk in October 2023. Shamefully, Mr Nikzad continues to maintain that he has done nothing wrong; during sentencing, his lawyer claimed that this was due to cultural differences. To be clear, no one from any culture or background in our community believes that his actions were anything other than disgusting and criminal. Will the Leader of the House clarify that, once it is in force, clause 48 of the Border Security, Asylum and Immigration Bill will ensure that those who commit such serious offences will be unable to claim refugee status in our country ever again?</w:t>
      </w:r>
    </w:p>
    <w:p/>
    <w:p>
      <w:r>
        <w:rPr>
          <w:b/>
          <w:color w:val="1A4A6E"/>
          <w:sz w:val="22"/>
        </w:rPr>
        <w:t>Lucy Powell</w:t>
      </w:r>
    </w:p>
    <w:p>
      <w:r>
        <w:rPr>
          <w:sz w:val="22"/>
        </w:rPr>
        <w:t>Obviously, I cannot comment on specific cases, but this one sounds truly shocking. Clause 48 of the Border Security, Asylum and Immigration Bill will give the Home Secretary powers to refuse refugee status to those convicted of any sexual offence, even when it does not result in a prison sentence of 12 months or more. We are determined to ensure that those who commit such crimes do not get the right to stay in this country.</w:t>
      </w:r>
    </w:p>
    <w:p/>
    <w:p>
      <w:r>
        <w:rPr>
          <w:b/>
          <w:color w:val="1A4A6E"/>
          <w:sz w:val="22"/>
        </w:rPr>
        <w:t>Neil Shastri-Hurst (Con)</w:t>
      </w:r>
    </w:p>
    <w:p>
      <w:r>
        <w:rPr>
          <w:sz w:val="22"/>
        </w:rPr>
        <w:t>Brilliant organisations such as citizenAID, which was co-founded by two of my former bosses, Major General Tim Hodgetts and Professor Sir Keith Porter, provide brilliant education about civil resilience and emergency preparedness. In an increasingly uncertain world, will the Leader of the House commit to Government time for a debate on that really important issue, so that we are upskilling our citizens in case of serious incidents?</w:t>
      </w:r>
    </w:p>
    <w:p/>
    <w:p>
      <w:r>
        <w:rPr>
          <w:b/>
          <w:color w:val="1A4A6E"/>
          <w:sz w:val="22"/>
        </w:rPr>
        <w:t>Lucy Powell</w:t>
      </w:r>
    </w:p>
    <w:p>
      <w:r>
        <w:rPr>
          <w:sz w:val="22"/>
        </w:rPr>
        <w:t>I join the hon. Gentleman in thanking all those involved in citizenAID in his constituency. It sounds like a great initiative. He is absolutely right: we need more contingency provision and to train people up so they know what to do during these kinds of incidents. When they happen, we always rely on volunteers and volunteer organisations like the one he has described. This sounds like a good topic for an Adjournment debate.</w:t>
      </w:r>
    </w:p>
    <w:p/>
    <w:p>
      <w:r>
        <w:rPr>
          <w:b/>
          <w:color w:val="1A4A6E"/>
          <w:sz w:val="22"/>
        </w:rPr>
        <w:t>Sarah Edwards (Lab)</w:t>
      </w:r>
    </w:p>
    <w:p>
      <w:r>
        <w:rPr>
          <w:sz w:val="22"/>
        </w:rPr>
        <w:t>HS2 has impacted many residents across Tamworth, with businesses and farmers having been forced to sell their land. One resident has been trapped for nearly 10 years with a property that borders HS2. He is unable to sell because 50% of the land occupies what HS2 claims is safeguarding territory. Despite the involvement of three solicitors, HS2 has failed to explain that ruling. May I therefore ask for a statement to the House on when the statutory blight will be lifted on land no longer needed for HS2, so that my constituents, along with those of other hon. Members, can move on with their lives?</w:t>
      </w:r>
    </w:p>
    <w:p/>
    <w:p>
      <w:r>
        <w:rPr>
          <w:b/>
          <w:color w:val="1A4A6E"/>
          <w:sz w:val="22"/>
        </w:rPr>
        <w:t>Lucy Powell</w:t>
      </w:r>
    </w:p>
    <w:p>
      <w:r>
        <w:rPr>
          <w:sz w:val="22"/>
        </w:rPr>
        <w:t>That case in my hon. Friend’s constituency sounds really difficult. As she will be aware, the Secretary of State recently came to the House to explain more deeply the shocking mismanagement of HS2. We are determined to get a grip of that and get delivery back under control. We are reviewing the position on HS2 phase 2 and will set out more plans shortly, including about the safeguarding of land.</w:t>
      </w:r>
    </w:p>
    <w:p/>
    <w:p>
      <w:r>
        <w:rPr>
          <w:b/>
          <w:color w:val="1A4A6E"/>
          <w:sz w:val="22"/>
        </w:rPr>
        <w:t>Jess Brown-Fuller (LD)</w:t>
      </w:r>
    </w:p>
    <w:p>
      <w:r>
        <w:rPr>
          <w:sz w:val="22"/>
        </w:rPr>
        <w:t>My constituent Liz was thrown out of the RAF in 1969 when a love letter from her girlfriend was discovered. Not only did she lose her career but, as she recently discovered, she has had a criminal record for 50 years. The compensation scheme for veterans has been open since December last year, but the discharge of funds for those suffering such injustice is slow: 1,000 veterans have applied, but only 44 payments have been realised. Will the Leader of the House please make time for a debate about the process, so that those who have waited for decades can finally be compensated?</w:t>
      </w:r>
    </w:p>
    <w:p/>
    <w:p>
      <w:r>
        <w:rPr>
          <w:b/>
          <w:color w:val="1A4A6E"/>
          <w:sz w:val="22"/>
        </w:rPr>
        <w:t>Lucy Powell</w:t>
      </w:r>
    </w:p>
    <w:p>
      <w:r>
        <w:rPr>
          <w:sz w:val="22"/>
        </w:rPr>
        <w:t>We have all been shocked by these cases; I am sorry to hear about what Liz has suffered. For so many years, those who were gay were not able to be in the armed forces. That they were treated in such appalling ways, getting criminal records and losing the jobs they adored, is truly shocking. I was really pleased that we recently had a debate on these matters on the Floor of the House, but I will absolutely ensure that she and other Members are updated on the delivery of that compensation scheme and of justice for those involved.</w:t>
      </w:r>
    </w:p>
    <w:p/>
    <w:p>
      <w:r>
        <w:rPr>
          <w:b/>
          <w:color w:val="1A4A6E"/>
          <w:sz w:val="22"/>
        </w:rPr>
        <w:t>Paul Waugh (Lab/Co-op)</w:t>
      </w:r>
    </w:p>
    <w:p>
      <w:r>
        <w:rPr>
          <w:sz w:val="22"/>
        </w:rPr>
        <w:t>This weekend, the England women’s football team play their final friendly before they defend the Euro championship trophy they won so brilliantly in 2022. I am delighted to say that Rochdale’s very own Keira Walsh will again wear the No. 4 shirt at the heart of our midfield. Will the Leader of the House join me in thanking and wishing Keira and the Lionesses all the very best of luck and in thanking her proud mum and dad, Tracy and Peter, for what they did in producing such an inspiring figure for women and girls across the country?</w:t>
      </w:r>
    </w:p>
    <w:p/>
    <w:p>
      <w:r>
        <w:rPr>
          <w:b/>
          <w:color w:val="1A4A6E"/>
          <w:sz w:val="22"/>
        </w:rPr>
        <w:t>Lucy Powell</w:t>
      </w:r>
    </w:p>
    <w:p>
      <w:r>
        <w:rPr>
          <w:sz w:val="22"/>
        </w:rPr>
        <w:t>I am sure that the whole House will join my hon. Friend and me in wishing the Lionesses well in defending their title. What joy winning the Euros four years ago brought to us all. I join him in thanking Tracy and Peter for bringing up their daughter and for all the drop-offs and pick-ups, and all the time and energy, that go into creating someone as brilliant as Keira Walsh.</w:t>
      </w:r>
    </w:p>
    <w:p/>
    <w:p>
      <w:r>
        <w:rPr>
          <w:b/>
          <w:color w:val="1A4A6E"/>
          <w:sz w:val="22"/>
        </w:rPr>
        <w:t>Lincoln Jopp (Con)</w:t>
      </w:r>
    </w:p>
    <w:p>
      <w:r>
        <w:rPr>
          <w:sz w:val="22"/>
        </w:rPr>
        <w:t>I do not know if the Leader of the House is aware that if we installed just 15% of floating solar panels on the man-made reservoirs in this country, we would double the installed base of solar power without having to put a single new solar panel on agricultural land. I know what she is thinking: “If only some plucky Back Bencher had secured today’s Adjournment debate, the House could learn more.” I am happy to say that I have, so will she encourage Back Benchers from across the House to attend today’s debate to learn more about floating solar?</w:t>
      </w:r>
    </w:p>
    <w:p/>
    <w:p>
      <w:r>
        <w:rPr>
          <w:b/>
          <w:color w:val="1A4A6E"/>
          <w:sz w:val="22"/>
        </w:rPr>
        <w:t>Lucy Powell</w:t>
      </w:r>
    </w:p>
    <w:p>
      <w:r>
        <w:rPr>
          <w:sz w:val="22"/>
        </w:rPr>
        <w:t>I am pleased to confirm that the hon. Gentleman is a very plucky Back Bencher indeed. I am sure that many will be interested in his Adjournment debate. I look forward to hearing what the Minister has to say, because it sounds like a great idea.</w:t>
      </w:r>
    </w:p>
    <w:p/>
    <w:p>
      <w:r>
        <w:rPr>
          <w:b/>
          <w:color w:val="1A4A6E"/>
          <w:sz w:val="22"/>
        </w:rPr>
        <w:t>Mark Ferguson (Lab)</w:t>
      </w:r>
    </w:p>
    <w:p>
      <w:r>
        <w:rPr>
          <w:sz w:val="22"/>
        </w:rPr>
        <w:t>My constituent Danielle Wiseman is desperate to pass her theory test, but she was recently told that she cannot get a theory test in Gateshead until 2026. Will the Leader of the House make time for the urgent debate needed on access to theory tests and driving tests—an issue that bedevils people in Gateshead and across the country? Also, if she will allow me, will she congratulate Danielle and her partner David on the upcoming birth of their child?</w:t>
      </w:r>
    </w:p>
    <w:p/>
    <w:p>
      <w:r>
        <w:rPr>
          <w:b/>
          <w:color w:val="1A4A6E"/>
          <w:sz w:val="22"/>
        </w:rPr>
        <w:t>Lucy Powell</w:t>
      </w:r>
    </w:p>
    <w:p>
      <w:r>
        <w:rPr>
          <w:sz w:val="22"/>
        </w:rPr>
        <w:t>I absolutely join my hon. Friend in congratulating Danielle and David on the upcoming birth of their child. It is so important, as a parent, to be able to drive around, so I am sorry to hear about the delays they are experiencing. This matter gets raised with me lots at business questions. The Government have recently taken steps to deal with the abuse of and the huge backlog in the driving test system. We are delivering around 10,000 additional driving tests, but I will ensure that the House is updated on the matter.</w:t>
      </w:r>
    </w:p>
    <w:p/>
    <w:p>
      <w:r>
        <w:rPr>
          <w:b/>
          <w:color w:val="1A4A6E"/>
          <w:sz w:val="22"/>
        </w:rPr>
        <w:t>Tom Gordon (LD)</w:t>
      </w:r>
    </w:p>
    <w:p>
      <w:r>
        <w:rPr>
          <w:sz w:val="22"/>
        </w:rPr>
        <w:t>In recent weeks and months, Harrogate has been gridlocked, with seemingly unco-ordinated roadworks blocking our town. It is particularly difficult for businesses when those works go on for protracted periods of times—and when they already face Labour’s jobs tax. Will the Leader of the House agree to look at a compensation scheme for businesses affected for long periods by roadworks?</w:t>
      </w:r>
    </w:p>
    <w:p/>
    <w:p>
      <w:r>
        <w:rPr>
          <w:b/>
          <w:color w:val="1A4A6E"/>
          <w:sz w:val="22"/>
        </w:rPr>
        <w:t>Lucy Powell</w:t>
      </w:r>
    </w:p>
    <w:p>
      <w:r>
        <w:rPr>
          <w:sz w:val="22"/>
        </w:rPr>
        <w:t>Really badly delivered roadworks, which are often unco-ordinated, can be a huge blight on local businesses, town centres and others. I hear what the hon. Member is saying. These are the responsibilities of local councils and we are putting more money into making sure that roads can be put right, but I will definitely ensure that he gets a reply.</w:t>
      </w:r>
    </w:p>
    <w:p/>
    <w:p>
      <w:r>
        <w:rPr>
          <w:b/>
          <w:color w:val="1A4A6E"/>
          <w:sz w:val="22"/>
        </w:rPr>
        <w:t>Laura Kyrke-Smith (Lab)</w:t>
      </w:r>
    </w:p>
    <w:p>
      <w:r>
        <w:rPr>
          <w:sz w:val="22"/>
        </w:rPr>
        <w:t>One in four women experience mental health challenges during pregnancy or after birth; in fact, it is the most common complication of pregnancy in the UK. Last month, almost 50 hon. Members of this House pledged their support for improved maternal mental health provision at an event that I hosted with the Maternal Mental Health Alliance. Will the Leader of the House advise on further opportunities to embed better maternal mental health provision in the Government’s 10-year plan for the NHS?</w:t>
      </w:r>
    </w:p>
    <w:p/>
    <w:p>
      <w:r>
        <w:rPr>
          <w:b/>
          <w:color w:val="1A4A6E"/>
          <w:sz w:val="22"/>
        </w:rPr>
        <w:t>Lucy Powell</w:t>
      </w:r>
    </w:p>
    <w:p>
      <w:r>
        <w:rPr>
          <w:sz w:val="22"/>
        </w:rPr>
        <w:t>My hon. Friend is right that maternal mental health is a critical issue to the development of a child. I have long been involved in the initiative on the first 1,001 days—from conception to the age of two—with former Leader of the House Andrea Leadsom, and I will be visiting such services in my constituency tomorrow; let me get that plug in. I assure my hon. Friend that these sorts of issues will be covered in the NHS 10-year plan, which will come to this House very shortly.</w:t>
      </w:r>
    </w:p>
    <w:p/>
    <w:p>
      <w:r>
        <w:rPr>
          <w:b/>
          <w:color w:val="1A4A6E"/>
          <w:sz w:val="22"/>
        </w:rPr>
        <w:t>John Lamont (Con)</w:t>
      </w:r>
    </w:p>
    <w:p>
      <w:r>
        <w:rPr>
          <w:sz w:val="22"/>
        </w:rPr>
        <w:t>Research shows that 91% of farmers see poor mental health as the industry’s biggest hidden issue. Last year, Kelso farmer Neil Stewart very sadly took his own life. His friends and family have since raised over £80,000 for RSABI, which provides support for people working in farming. Will the Leader of the House join me in paying tribute to them and may we have a debate on mental health in farming?</w:t>
      </w:r>
    </w:p>
    <w:p/>
    <w:p>
      <w:r>
        <w:rPr>
          <w:b/>
          <w:color w:val="1A4A6E"/>
          <w:sz w:val="22"/>
        </w:rPr>
        <w:t>Lucy Powell</w:t>
      </w:r>
    </w:p>
    <w:p>
      <w:r>
        <w:rPr>
          <w:sz w:val="22"/>
        </w:rPr>
        <w:t>I am really sorry to hear that Neil Stewart took his own life, with the impact that must have had, and is still having, on his family and friends. To hear of their extraordinary fundraising efforts for RSABI is heartwarming. Mental health and mental health support, whether in rural communities, young people and other aspects, are a priority for the Government, and more will be announced shortly in the 10-year plan.</w:t>
      </w:r>
    </w:p>
    <w:p/>
    <w:p>
      <w:r>
        <w:rPr>
          <w:b/>
          <w:color w:val="1A4A6E"/>
          <w:sz w:val="22"/>
        </w:rPr>
        <w:t>Alison Taylor (Lab)</w:t>
      </w:r>
    </w:p>
    <w:p>
      <w:r>
        <w:rPr>
          <w:sz w:val="22"/>
        </w:rPr>
        <w:t>On 5 July, Renfrewshire hosts the annual Sma’ Shot Day parade, as it celebrates the victory of weavers over their employers in the 19th century. For more than 30 years, Mr Tony Lawler, a Paisley Buddy, has led the procession, beating the Charleston drum. Will the Leader of the House join me in congratulating Tony as he retires from the role, and does she agree that celebrating workers’ rights is a worthwhile topic for a future debate?</w:t>
      </w:r>
    </w:p>
    <w:p/>
    <w:p>
      <w:r>
        <w:rPr>
          <w:b/>
          <w:color w:val="1A4A6E"/>
          <w:sz w:val="22"/>
        </w:rPr>
        <w:t>Lucy Powell</w:t>
      </w:r>
    </w:p>
    <w:p>
      <w:r>
        <w:rPr>
          <w:sz w:val="22"/>
        </w:rPr>
        <w:t>I absolutely join my hon. Friend in wishing everybody a happy Sma’ Shot Day celebration and all that involves, and I congratulate Tony Lawler on 30 fantastic years of service to that rich history and festival. She is right: as a Labour Government, we celebrate the advancement of workers’ rights and all the history involved.</w:t>
      </w:r>
    </w:p>
    <w:p/>
    <w:p>
      <w:r>
        <w:rPr>
          <w:b/>
          <w:color w:val="1A4A6E"/>
          <w:sz w:val="22"/>
        </w:rPr>
        <w:t>Ben Maguire (LD)</w:t>
      </w:r>
    </w:p>
    <w:p>
      <w:r>
        <w:rPr>
          <w:sz w:val="22"/>
        </w:rPr>
        <w:t>Surfers Against Sewage has just published its 2025 water quality report, showing that more than five people a day fall ill after entering the water at UK beaches, with many requiring GP visits or hospitalisation for chest infections or serious gastro bugs. Given the serious public health consequences of sewage pollution, will the Leader of the House agree to a debate in Government time about the health and economic impacts of untreated sewage discharges?</w:t>
      </w:r>
    </w:p>
    <w:p/>
    <w:p>
      <w:r>
        <w:rPr>
          <w:b/>
          <w:color w:val="1A4A6E"/>
          <w:sz w:val="22"/>
        </w:rPr>
        <w:t>Lucy Powell</w:t>
      </w:r>
    </w:p>
    <w:p>
      <w:r>
        <w:rPr>
          <w:sz w:val="22"/>
        </w:rPr>
        <w:t>Water quality has been shocking in recent years, whether in our rivers, seas or lakes. It is a huge public concern and, as the hon. Gentleman rightly points out, it has a number of consequences. That is why one of the Government’s first acts was to bring in the Water (Special Measures) Bill, which is now an Act, and we will go further. We have the commission on wider water governance reform, and further details of that will come shortly.</w:t>
      </w:r>
    </w:p>
    <w:p/>
    <w:p>
      <w:r>
        <w:rPr>
          <w:b/>
          <w:color w:val="1A4A6E"/>
          <w:sz w:val="22"/>
        </w:rPr>
        <w:t>Frank McNally (Lab)</w:t>
      </w:r>
    </w:p>
    <w:p>
      <w:r>
        <w:rPr>
          <w:sz w:val="22"/>
        </w:rPr>
        <w:t>At a time when the Government are reducing NHS waiting lists across England, they continue to rise in Scotland. Just yesterday, the SNP Government announced plans that could see investment in NHS services reduced by a shocking 12%, resulting in a significant reduction in frontline NHS staff. Does my right hon. Friend agree that people in my constituency deserve a Scottish Government focused on improving our NHS, as has been the commitment of this Government since the general election?</w:t>
      </w:r>
    </w:p>
    <w:p/>
    <w:p>
      <w:r>
        <w:rPr>
          <w:b/>
          <w:color w:val="1A4A6E"/>
          <w:sz w:val="22"/>
        </w:rPr>
        <w:t>Lucy Powell</w:t>
      </w:r>
    </w:p>
    <w:p>
      <w:r>
        <w:rPr>
          <w:sz w:val="22"/>
        </w:rPr>
        <w:t>My hon. Friend is right. The SNP’s record on the NHS is shocking. We have seen years of mismanagement and growing waiting lists, including eight-hour waits in accident and emergency and 100,000 Scots stuck on NHS waiting lists for more than a year, which is truly shocking. The SNP Government have had the biggest settlement they have ever had under this Government, and they now have no excuse not to sort it out.</w:t>
      </w:r>
    </w:p>
    <w:p/>
    <w:p>
      <w:r>
        <w:rPr>
          <w:b/>
          <w:color w:val="1A4A6E"/>
          <w:sz w:val="22"/>
        </w:rPr>
        <w:t>Robbie Moore (Con)</w:t>
      </w:r>
    </w:p>
    <w:p>
      <w:r>
        <w:rPr>
          <w:sz w:val="22"/>
        </w:rPr>
        <w:t>Earlier this month Family Business UK confirmed what was obvious to many on this side of the House—but not, apparently, to Labour Members—that the Government’s changes to business property relief will cause more than 200,000 job losses and cost the economy nearly £15 billion. That includes 250 jobs in my constituency and more than £60 million lost to the local economy in West Yorkshire. Can we have an urgent debate on the catastrophic consequences that the Government’s changes to inheritance tax, through business property relief and agricultural property relief, will have on many of our family businesses from April 2026?</w:t>
      </w:r>
    </w:p>
    <w:p/>
    <w:p>
      <w:r>
        <w:rPr>
          <w:b/>
          <w:color w:val="1A4A6E"/>
          <w:sz w:val="22"/>
        </w:rPr>
        <w:t>Lucy Powell</w:t>
      </w:r>
    </w:p>
    <w:p>
      <w:r>
        <w:rPr>
          <w:sz w:val="22"/>
        </w:rPr>
        <w:t>As someone who also represents many family businesses, I know this is an issue of concern, but we had to take difficult decisions in our Budget to ensure that we have money going into our national health service to reduce waiting lists, and into our skills sector and education, and that meant looking at those with the broadest shoulders, including inheritance tax, so that we can restore our public services to where they need to be.</w:t>
      </w:r>
    </w:p>
    <w:p/>
    <w:p>
      <w:r>
        <w:rPr>
          <w:b/>
          <w:color w:val="1A4A6E"/>
          <w:sz w:val="22"/>
        </w:rPr>
        <w:t>Sonia Kumar (Lab)</w:t>
      </w:r>
    </w:p>
    <w:p>
      <w:r>
        <w:rPr>
          <w:sz w:val="22"/>
        </w:rPr>
        <w:t>Will the Leader of the House join me in congratulating the Black Country Living Museum in my constituency, which was recently named the best large visitor attraction in the country by VisitEngland? The museum brings to life the Black Country’s rich heritage through the reconstruction of shops, houses and industrial areas, telling the story of this revolutionary period in our history. Will she also make time for a debate in Government time on supporting world-class visitor attractions, which contribute so much to our local and national economies?</w:t>
      </w:r>
    </w:p>
    <w:p/>
    <w:p>
      <w:r>
        <w:rPr>
          <w:b/>
          <w:color w:val="1A4A6E"/>
          <w:sz w:val="22"/>
        </w:rPr>
        <w:t>Lucy Powell</w:t>
      </w:r>
    </w:p>
    <w:p>
      <w:r>
        <w:rPr>
          <w:sz w:val="22"/>
        </w:rPr>
        <w:t>It is wonderful news that the Black Country Living Museum won that award—it pulled a real peaky blinder. My hon. Friend is absolutely right that these kind of visitor attractions are critical to bringing people into our communities and ensuring that our high streets and town centres thrive.</w:t>
      </w:r>
    </w:p>
    <w:p/>
    <w:p>
      <w:r>
        <w:rPr>
          <w:b/>
          <w:color w:val="1A4A6E"/>
          <w:sz w:val="22"/>
        </w:rPr>
        <w:t>Martin Vickers (Con)</w:t>
      </w:r>
    </w:p>
    <w:p>
      <w:r>
        <w:rPr>
          <w:sz w:val="22"/>
        </w:rPr>
        <w:t>Reference has already been made to Armed Forces Week. Like Members from across the House, I will be taking part in events this weekend. North-east Lincolnshire is staging the major national event, and around a quarter of a million people will descend on Cleethorpes this weekend to take part in the events. Unfortunately, due to a constituency engagement, I cannot take part in this afternoon’s debate, but I want to put on the record my thanks to Alex Baxter and the armed forces major events team in north-east Lincolnshire and, indeed, to all the volunteers across the country who put together the events that mark this occasion.</w:t>
      </w:r>
    </w:p>
    <w:p/>
    <w:p>
      <w:r>
        <w:rPr>
          <w:b/>
          <w:color w:val="1A4A6E"/>
          <w:sz w:val="22"/>
        </w:rPr>
        <w:t>Lucy Powell</w:t>
      </w:r>
    </w:p>
    <w:p>
      <w:r>
        <w:rPr>
          <w:sz w:val="22"/>
        </w:rPr>
        <w:t>I join the hon. Member in taking the opportunity to thank Alex Baxter and all those in the hon. Member’s constituency marking Armed Forces Week. We join together, as we always do, to thank all those who have served and are serving this country.</w:t>
      </w:r>
    </w:p>
    <w:p/>
    <w:p>
      <w:r>
        <w:rPr>
          <w:b/>
          <w:color w:val="1A4A6E"/>
          <w:sz w:val="22"/>
        </w:rPr>
        <w:t>Alice Macdonald (Lab/Co-op)</w:t>
      </w:r>
    </w:p>
    <w:p>
      <w:r>
        <w:rPr>
          <w:sz w:val="22"/>
        </w:rPr>
        <w:t>New figures today from the Human Fertilisation and Embryology Authority show that the equivalent of one child in every UK classroom is born through IVF. Yet funding for IVF is a postcode lottery and there is not enough support in the workplace, as Fertility Matters At Work highlighted in Parliament yesterday. Can we have a debate in Government time on this issue, and will the Leader of the House advise on how we can address it across Government because we need cross-departmental action?</w:t>
      </w:r>
    </w:p>
    <w:p/>
    <w:p>
      <w:r>
        <w:rPr>
          <w:b/>
          <w:color w:val="1A4A6E"/>
          <w:sz w:val="22"/>
        </w:rPr>
        <w:t>Lucy Powell</w:t>
      </w:r>
    </w:p>
    <w:p>
      <w:r>
        <w:rPr>
          <w:sz w:val="22"/>
        </w:rPr>
        <w:t>The Government recognise, and we all recognise, that access to fertility treatment is variable across the country. We are considering these issues as part of our broader plans for the NHS. I will ensure that my hon. Friend and the rest of the House are kept updated.</w:t>
      </w:r>
    </w:p>
    <w:p/>
    <w:p>
      <w:r>
        <w:rPr>
          <w:b/>
          <w:color w:val="1A4A6E"/>
          <w:sz w:val="22"/>
        </w:rPr>
        <w:t>Jim Shannon (DUP)</w:t>
      </w:r>
    </w:p>
    <w:p>
      <w:r>
        <w:rPr>
          <w:sz w:val="22"/>
        </w:rPr>
        <w:t>I wish to raise the urgent situation facing Christians in Syria, where a suicide attack on a Damascus church recently claimed the lives of at least 20 people and injured many more. The brutal assault is a devastating reminder of the threats that Christians and other religious communities continue to face in Syria, amid years of conflict and displacement. Will the Leader of the House ensure that the Foreign Office gives the House an assessment of the attack and the wider security situation for religious minorities in Syria? What steps can the Foreign Secretary take with international partners to support those vulnerable communities, ensure humanitarian access and hold the perpetrators of these atrocities to account?</w:t>
      </w:r>
    </w:p>
    <w:p/>
    <w:p>
      <w:r>
        <w:rPr>
          <w:b/>
          <w:color w:val="1A4A6E"/>
          <w:sz w:val="22"/>
        </w:rPr>
        <w:t>Lucy Powell</w:t>
      </w:r>
    </w:p>
    <w:p>
      <w:r>
        <w:rPr>
          <w:sz w:val="22"/>
        </w:rPr>
        <w:t>Once again, the hon. Gentleman raises a serious issue. We strongly condemn the horrific terrorist attack in Damascus and continue to monitor the situation closely. We do note on this occasion that the Syrian Government’s response was swift and robust, but we will of course keep monitoring it.</w:t>
      </w:r>
    </w:p>
    <w:p/>
    <w:p>
      <w:r>
        <w:rPr>
          <w:b/>
          <w:color w:val="1A4A6E"/>
          <w:sz w:val="22"/>
        </w:rPr>
        <w:t>Danny Beales (Lab)</w:t>
      </w:r>
    </w:p>
    <w:p>
      <w:r>
        <w:rPr>
          <w:sz w:val="22"/>
        </w:rPr>
        <w:t>This week is also Small Charity Week—a chance to celebrate the work of small charities in all our constituencies. I have had the privilege of meeting many such organisations, whether that is Home-Start Hillingdon, Hillingdon women’s centre or Trinity Homeless Projects. Despite their important work, the National Council for Voluntary Organisations found that only 3% of charities are confident about their long-term financial future. Will the Leader of the House make time for a debate to celebrate Small Charity Week and talk about how we can continue to support their work?</w:t>
      </w:r>
    </w:p>
    <w:p/>
    <w:p>
      <w:r>
        <w:rPr>
          <w:b/>
          <w:color w:val="1A4A6E"/>
          <w:sz w:val="22"/>
        </w:rPr>
        <w:t>Lucy Powell</w:t>
      </w:r>
    </w:p>
    <w:p>
      <w:r>
        <w:rPr>
          <w:sz w:val="22"/>
        </w:rPr>
        <w:t>I join my hon. Friend in congratulating all those small charities in his constituency. We recognise that the last few years have not been the easiest for charities. We are taking a number of steps to keep them going, including with the charitable tax reliefs and exemptions. We are also ensuring that local government, on which many charities rely, has the long-term secure funding to support them.</w:t>
      </w:r>
    </w:p>
    <w:p/>
    <w:p>
      <w:r>
        <w:rPr>
          <w:b/>
          <w:color w:val="1A4A6E"/>
          <w:sz w:val="22"/>
        </w:rPr>
        <w:t>David Pinto-Duschinsky (Lab)</w:t>
      </w:r>
    </w:p>
    <w:p>
      <w:r>
        <w:rPr>
          <w:sz w:val="22"/>
        </w:rPr>
        <w:t>Under the last Government, fly-tipping skyrocketed while prosecutions fell, and places like Burnt Oak, Colindale and west Hendon in my constituency paid the price. It is fantastic to see this Labour Government acting where the previous Government failed, bringing in stiffer penalties and giving the police powers to seize and crush vans. Will the Leader of the House agree to a debate in Government time on how we can use those powers to consign fly-tipping to the dustbin for good, and would she join me in Hendon to crush a van?</w:t>
      </w:r>
    </w:p>
    <w:p/>
    <w:p>
      <w:r>
        <w:rPr>
          <w:b/>
          <w:color w:val="1A4A6E"/>
          <w:sz w:val="22"/>
        </w:rPr>
        <w:t>Lucy Powell</w:t>
      </w:r>
    </w:p>
    <w:p>
      <w:r>
        <w:rPr>
          <w:sz w:val="22"/>
        </w:rPr>
        <w:t>Absolutely. Fly-tipping and littering are a blight on many of our communities, which is why I am proud that this Government are finally acting by giving councils and the police the powers they need to seize and crush many of these vehicles. My hon. Friend will know that I recently took part in a vehicle-crushing exercise with my local police, and I recommend it to others.</w:t>
      </w:r>
    </w:p>
    <w:p/>
    <w:p>
      <w:r>
        <w:rPr>
          <w:b/>
          <w:color w:val="1A4A6E"/>
          <w:sz w:val="22"/>
        </w:rPr>
        <w:t>Patricia Ferguson (Lab)</w:t>
      </w:r>
    </w:p>
    <w:p>
      <w:r>
        <w:rPr>
          <w:sz w:val="22"/>
        </w:rPr>
        <w:t>My constituent applied to have his case against his pension provider considered by the ombudsman, and he contacted me because of the delay in receiving a determination. I, in turn, wrote to the ombudsman, who advised that my constituent was in the correct place in the queue and would be allocated to an adjudicator in September 2025. My constituent made his original application in May 2020. I am sure the Leader of the House would agree that this timescale is not acceptable, so will she find time for a debate to shine a light on why such inefficiency and poor response to constituents is happening?</w:t>
      </w:r>
    </w:p>
    <w:p/>
    <w:p>
      <w:r>
        <w:rPr>
          <w:b/>
          <w:color w:val="1A4A6E"/>
          <w:sz w:val="22"/>
        </w:rPr>
        <w:t>Lucy Powell</w:t>
      </w:r>
    </w:p>
    <w:p>
      <w:r>
        <w:rPr>
          <w:sz w:val="22"/>
        </w:rPr>
        <w:t>I am really sorry to hear about this case. My hon. Friend is right that five years is unacceptably slow. The performance of the Pensions Ombudsman has been raised with me in previous business questions, and I am happy to take this up directly for her. She is right that such delays are just not acceptable.</w:t>
      </w:r>
    </w:p>
    <w:p/>
    <w:p>
      <w:r>
        <w:rPr>
          <w:b/>
          <w:color w:val="1A4A6E"/>
          <w:sz w:val="22"/>
        </w:rPr>
        <w:t>Josh Dean (Lab)</w:t>
      </w:r>
    </w:p>
    <w:p>
      <w:r>
        <w:rPr>
          <w:sz w:val="22"/>
        </w:rPr>
        <w:t>Last week at Bishop’s Stortford carnival, I met Katie from Blues pre-school and nursery, which is taking part in this week’s Small Charity Week. Any donations to the nursery, which will be matched by partners, will be used to upgrade its outdoor area so it can be used by the children in all weathers. Will the Leader of the House join me in wishing the nursery well as it raises funds, and in encouraging my residents to visit the donation page?</w:t>
      </w:r>
    </w:p>
    <w:p/>
    <w:p>
      <w:r>
        <w:rPr>
          <w:b/>
          <w:color w:val="1A4A6E"/>
          <w:sz w:val="22"/>
        </w:rPr>
        <w:t>Lucy Powell</w:t>
      </w:r>
    </w:p>
    <w:p>
      <w:r>
        <w:rPr>
          <w:sz w:val="22"/>
        </w:rPr>
        <w:t>Absolutely. I join my hon. Friend in hoping that the nursery raises the funds it needs to support its work.</w:t>
      </w:r>
    </w:p>
    <w:p/>
    <w:p>
      <w:r>
        <w:rPr>
          <w:b/>
          <w:color w:val="1A4A6E"/>
          <w:sz w:val="22"/>
        </w:rPr>
        <w:t>Jessica Toale (Lab)</w:t>
      </w:r>
    </w:p>
    <w:p>
      <w:r>
        <w:rPr>
          <w:sz w:val="22"/>
        </w:rPr>
        <w:t>Last Saturday, I launched the first Bournemouth town centre citizens panel, which brings together 50 local residents and the council to co-create an action plan for our town. Will the Leader of the House join me in thanking the more than 250 people who applied, and the participants for their energy and ideas to restore pride in our town? Will she also consider making time to debate how we can support more meaningful engagement on the future of our town centres and high streets?</w:t>
      </w:r>
    </w:p>
    <w:p/>
    <w:p>
      <w:r>
        <w:rPr>
          <w:b/>
          <w:color w:val="1A4A6E"/>
          <w:sz w:val="22"/>
        </w:rPr>
        <w:t>Lucy Powell</w:t>
      </w:r>
    </w:p>
    <w:p>
      <w:r>
        <w:rPr>
          <w:sz w:val="22"/>
        </w:rPr>
        <w:t>A citizens panel in Bournemouth sounds like a fantastic initiative, bringing people together to revitalise the great town she represents.</w:t>
      </w:r>
    </w:p>
    <w:p/>
    <w:p>
      <w:r>
        <w:rPr>
          <w:b/>
          <w:color w:val="1A4A6E"/>
          <w:sz w:val="22"/>
        </w:rPr>
        <w:t>Chris McDonald (Lab)</w:t>
      </w:r>
    </w:p>
    <w:p>
      <w:r>
        <w:rPr>
          <w:sz w:val="22"/>
        </w:rPr>
        <w:t>My border terrier, Jack, always receives a very warm welcome in Stockton North, but too many pet owners are choosing to have their animals put down for fear of sky-high vet bills. I received a positive response from the Minister for Food Security and Rural Affairs on 8 May to my request to review the Veterinary Surgeons Act 1966. Can we have Government time to debate the recommendations of the Competition and Markets Authority because, just like Jack, I am not letting this go?</w:t>
      </w:r>
    </w:p>
    <w:p/>
    <w:p>
      <w:r>
        <w:rPr>
          <w:b/>
          <w:color w:val="1A4A6E"/>
          <w:sz w:val="22"/>
        </w:rPr>
        <w:t>Lucy Powell</w:t>
      </w:r>
    </w:p>
    <w:p>
      <w:r>
        <w:rPr>
          <w:sz w:val="22"/>
        </w:rPr>
        <w:t>My hon. Friend sounds like a dog with a bone. This is an important issue that is raised with many of us by our constituents. I will ensure that the Minister updates him and, if necessary, the whole House.</w:t>
      </w:r>
    </w:p>
    <w:p/>
    <w:p>
      <w:r>
        <w:rPr>
          <w:b/>
          <w:color w:val="1A4A6E"/>
          <w:sz w:val="22"/>
        </w:rPr>
        <w:t>Emma Foody (Lab/Co-op)</w:t>
      </w:r>
    </w:p>
    <w:p>
      <w:r>
        <w:rPr>
          <w:sz w:val="22"/>
        </w:rPr>
        <w:t>This Government have secured record investment in the NHS, which for local people across my constituency means more appointments, earlier diagnosis and access to efficient, high-quality care. After years of under-investment and increasing waiting times, can we have a debate on how these are the first steps to restoring a health service that is fit for the future and is there when people in my constituency need it?</w:t>
      </w:r>
    </w:p>
    <w:p/>
    <w:p>
      <w:r>
        <w:rPr>
          <w:b/>
          <w:color w:val="1A4A6E"/>
          <w:sz w:val="22"/>
        </w:rPr>
        <w:t>Lucy Powell</w:t>
      </w:r>
    </w:p>
    <w:p>
      <w:r>
        <w:rPr>
          <w:sz w:val="22"/>
        </w:rPr>
        <w:t>My hon. Friend is absolutely right. This Government have taken swift action to bring down waiting lists, which are down by almost 200,000 in a year, with 100,000 more patients treated in that time. We are putting extra money into the NHS because reducing waiting lists is critical to our economy and the health of everybody in this country.</w:t>
      </w:r>
    </w:p>
    <w:p/>
    <w:p>
      <w:r>
        <w:rPr>
          <w:b/>
          <w:color w:val="1A4A6E"/>
          <w:sz w:val="22"/>
        </w:rPr>
        <w:t>David Williams (Lab)</w:t>
      </w:r>
    </w:p>
    <w:p>
      <w:r>
        <w:rPr>
          <w:sz w:val="22"/>
        </w:rPr>
        <w:t>On my recent visit to Greenways primary academy in Stockton Brook, pupils were busy decorating plates kindly donated by the brilliant Steelite, showing off the artistic flair for which our creative city of Stoke-on-Trent is known.</w:t>
      </w:r>
    </w:p>
    <w:p>
      <w:r>
        <w:rPr>
          <w:sz w:val="22"/>
        </w:rPr>
        <w:t>I learned during my visit that more than 70 children are now attending the school’s brilliant breakfast club, an initiative made possible by this Labour Government. Does the Leader of the House agree it is important that kids have hungry minds that are ready to learn rather than hungry bellies?</w:t>
      </w:r>
    </w:p>
    <w:p/>
    <w:p>
      <w:r>
        <w:rPr>
          <w:b/>
          <w:color w:val="1A4A6E"/>
          <w:sz w:val="22"/>
        </w:rPr>
        <w:t>Lucy Powell</w:t>
      </w:r>
    </w:p>
    <w:p>
      <w:r>
        <w:rPr>
          <w:sz w:val="22"/>
        </w:rPr>
        <w:t>Absolutely. We are proud of the free breakfast clubs that we are introducing. We are also proud that we are extending free school meals to all those on universal credit, because it is critical to every child’s learning that they are not going hungry.</w:t>
      </w:r>
    </w:p>
    <w:p/>
    <w:p>
      <w:r>
        <w:rPr>
          <w:b/>
          <w:color w:val="1A4A6E"/>
          <w:sz w:val="22"/>
        </w:rPr>
        <w:t>Speaker</w:t>
      </w:r>
    </w:p>
    <w:p>
      <w:r>
        <w:rPr>
          <w:sz w:val="22"/>
        </w:rPr>
        <w:t>Before I call the Prime Minister to make his statement, I note that it will cover two separate substantial subjects—the G7 summit in Canada 10 days ago, and the NATO summit in The Hague this week. For that reason I will allow a degree of latitude and, unusually, I will allow hon. Members who wish to ask about both subjects to do so. I urge colleagues to keep their questions brief for the benefit of those who are still waiting to be called. I call the Prime Minister.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