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of the House</w:t>
      </w:r>
    </w:p>
    <w:p>
      <w:r>
        <w:rPr>
          <w:sz w:val="20"/>
        </w:rPr>
        <w:t>26 February 2026  ·  Commons  ·  Ministerial Statement</w:t>
      </w:r>
    </w:p>
    <w:p>
      <w:r>
        <w:rPr>
          <w:b/>
        </w:rPr>
        <w:t xml:space="preserve">Policy areas: </w:t>
      </w:r>
      <w:r>
        <w:rPr>
          <w:sz w:val="20"/>
        </w:rPr>
        <w:t>Business and industry, Crime, justice and law, Defence and armed forces, Education, training and skills, Finance and taxation, Foreign affairs and diplomacy, Parliament and constitution</w:t>
      </w:r>
    </w:p>
    <w:p>
      <w:r>
        <w:rPr>
          <w:b/>
        </w:rPr>
        <w:t xml:space="preserve">Topics: </w:t>
      </w:r>
      <w:r>
        <w:rPr>
          <w:sz w:val="20"/>
        </w:rPr>
        <w:t>cut jury trials, forthcoming parliamentary business, representation of the people bill, spring forecast statement, sustainable aviation fuel bill</w:t>
      </w:r>
    </w:p>
    <w:p>
      <w:r>
        <w:rPr>
          <w:b/>
        </w:rPr>
        <w:t xml:space="preserve">Source: </w:t>
      </w:r>
      <w:r>
        <w:rPr>
          <w:sz w:val="20"/>
        </w:rPr>
        <w:t>https://hansard.parliament.uk/Commons/2026-02-26/debates/0B7A2D3D-9B31-4CB5-8717-2208C5B23DEF/BusinessOfTheHouse</w:t>
      </w:r>
    </w:p>
    <w:p/>
    <w:p>
      <w:r>
        <w:rPr>
          <w:b/>
          <w:color w:val="1A4A6E"/>
          <w:sz w:val="22"/>
        </w:rPr>
        <w:t>Speaker</w:t>
      </w:r>
    </w:p>
    <w:p>
      <w:r>
        <w:rPr>
          <w:sz w:val="22"/>
        </w:rPr>
        <w:t>I call the acting shadow Leader of the House.</w:t>
      </w:r>
    </w:p>
    <w:p/>
    <w:p>
      <w:r>
        <w:rPr>
          <w:b/>
          <w:color w:val="1A4A6E"/>
          <w:sz w:val="22"/>
        </w:rPr>
        <w:t>Joy Morrissey (Con)</w:t>
      </w:r>
    </w:p>
    <w:p>
      <w:r>
        <w:rPr>
          <w:sz w:val="22"/>
        </w:rPr>
        <w:t>Will the Leader of the House give us the forthcoming business?</w:t>
      </w:r>
    </w:p>
    <w:p/>
    <w:p>
      <w:r>
        <w:rPr>
          <w:b/>
          <w:color w:val="1A4A6E"/>
          <w:sz w:val="22"/>
        </w:rPr>
        <w:t>Sir Alan Campbell (The Leader of the House of Commons)</w:t>
      </w:r>
    </w:p>
    <w:p>
      <w:r>
        <w:rPr>
          <w:sz w:val="22"/>
        </w:rPr>
        <w:t>The business for next week includes:</w:t>
      </w:r>
    </w:p>
    <w:p>
      <w:r>
        <w:rPr>
          <w:sz w:val="22"/>
        </w:rPr>
        <w:t>Monday 2 March—Second Reading of the Representation of the People Bill.</w:t>
      </w:r>
    </w:p>
    <w:p>
      <w:r>
        <w:rPr>
          <w:sz w:val="22"/>
        </w:rPr>
        <w:t>Tuesday 3 March—My right hon. Friend the Chancellor of the Exchequer will make her spring forecast statement, followed by consideration of Lords amendments to the Sustainable Aviation Fuel Bill.</w:t>
      </w:r>
    </w:p>
    <w:p>
      <w:r>
        <w:rPr>
          <w:sz w:val="22"/>
        </w:rPr>
        <w:t>Wednesday 4 March—Estimates day (4th allotted day). There will be debates on estimates relating to the Foreign, Commonwealth and Development Office, the Ministry of Defence, and the Department for Business and Trade. At 7 pm the House will be asked to agree all outstanding estimates.</w:t>
      </w:r>
    </w:p>
    <w:p>
      <w:r>
        <w:rPr>
          <w:sz w:val="22"/>
        </w:rPr>
        <w:t>Thursday 5 March—Proceedings on the Supply and Appropriation (Anticipation and Adjustments) (No. 2) Bill, followed by a general debate on the contributions of Commonwealth troops in world war one, followed by a debate on a motion on the future of palliative care. The subjects for these debates were determined by the Backbench Business Committee.</w:t>
      </w:r>
    </w:p>
    <w:p>
      <w:r>
        <w:rPr>
          <w:sz w:val="22"/>
        </w:rPr>
        <w:t>Friday 6 March—The House will not be sitting.</w:t>
      </w:r>
    </w:p>
    <w:p>
      <w:r>
        <w:rPr>
          <w:sz w:val="22"/>
        </w:rPr>
        <w:t>The provisional business for the week commencing 9 March includes:</w:t>
      </w:r>
    </w:p>
    <w:p>
      <w:r>
        <w:rPr>
          <w:sz w:val="22"/>
        </w:rPr>
        <w:t>Monday 9 March—Consideration of Lords amendments to the Children’s Wellbeing and Schools Bill.</w:t>
      </w:r>
    </w:p>
    <w:p>
      <w:r>
        <w:rPr>
          <w:sz w:val="22"/>
        </w:rPr>
        <w:t>Tuesday 10 March—Second Reading of the Courts and Tribunals Bill.</w:t>
      </w:r>
    </w:p>
    <w:p>
      <w:r>
        <w:rPr>
          <w:sz w:val="22"/>
        </w:rPr>
        <w:t>Wednesday 11 March—Remaining stages of the Finance (No. 2) Bill.</w:t>
      </w:r>
    </w:p>
    <w:p>
      <w:r>
        <w:rPr>
          <w:sz w:val="22"/>
        </w:rPr>
        <w:t>Thursday 12 March—General debate to mark International Women’s Day.</w:t>
      </w:r>
    </w:p>
    <w:p>
      <w:r>
        <w:rPr>
          <w:sz w:val="22"/>
        </w:rPr>
        <w:t>Friday 13 March—The House will not be sitting.</w:t>
      </w:r>
    </w:p>
    <w:p/>
    <w:p>
      <w:r>
        <w:rPr>
          <w:b/>
          <w:color w:val="1A4A6E"/>
          <w:sz w:val="22"/>
        </w:rPr>
        <w:t>Joy Morrissey</w:t>
      </w:r>
    </w:p>
    <w:p>
      <w:r>
        <w:rPr>
          <w:sz w:val="22"/>
        </w:rPr>
        <w:t>It is a pleasure to be doing business questions and responding to the right hon. Gentleman. He was a Chief Whip—a Whip, like me, but more grand—and he was much respected, revered and sometimes feared by Members of this House. I will be honest and say that even I was terrified of him, and we are not even in the same party. It is a pleasure to be here today.</w:t>
      </w:r>
    </w:p>
    <w:p>
      <w:r>
        <w:rPr>
          <w:sz w:val="22"/>
        </w:rPr>
        <w:t>As we reach the fourth anniversary of Putin’s invasion of Ukraine, it is important that we restate our unwavering support for the people of Ukraine. We must never abandon them.</w:t>
      </w:r>
    </w:p>
    <w:p>
      <w:r>
        <w:rPr>
          <w:sz w:val="22"/>
        </w:rPr>
        <w:t>I know that it has been a challenging few weeks for Labour Members—we have all been there—who have come to realise what the British people have long understood, which is that we have a Prime Minister who has U-turned on every principle he held and every promise he made. He is a Prime Minister elected on a promise not to raise taxes on working people, and then he raised them. He is a Prime Minister who promised to be pro-business, and he has become the most anti-business Prime Minister of modern times. He is a Prime Minister who promised to raise standards in public life, but he is presiding over an ever-growing mountain of Government scandals. “The grown-ups are back in charge, no more sleaze”—how is that going for them?</w:t>
      </w:r>
    </w:p>
    <w:p>
      <w:r>
        <w:rPr>
          <w:sz w:val="22"/>
        </w:rPr>
        <w:t>While the Prime Minister stumbles on, his Ministers are out of control and out of their depth, and the British people are paying the price. Let me start with the Justice Secretary. This week we saw that he intends to pursue his reckless plan to cut jury trials: a principle that has existed for over 800 years; a principle that he wants to wreck without proper debate in the House. Will the Leader of the House give me a categoric assurance that we will have time in the House to debate the changes that the Justice Secretary wants to make before we get to May?</w:t>
      </w:r>
    </w:p>
    <w:p>
      <w:r>
        <w:rPr>
          <w:sz w:val="22"/>
        </w:rPr>
        <w:t>Let me turn to the Education Secretary, who is also the Equalities Minister. There can be no justification for the delay in providing guidance on single-sex spaces. The Supreme Court ruled a year ago that biological sex defines a woman—a fact that most people knew without needing a judge to tell them. I do not know whether the Education Secretary deep down still does not agree, but the inaction must end. Will the Leader of the House confirm when the guidance will be laid before the House, and grant a debate in Government time on the unacceptable delays and risk it has proved to women and girls?</w:t>
      </w:r>
    </w:p>
    <w:p>
      <w:r>
        <w:rPr>
          <w:sz w:val="22"/>
        </w:rPr>
        <w:t>Let me turn to the Chancellor. This week the Chancellor’s entrepreneurship adviser shamefully said that Britain does “not need more restaurants”, laying bare what we already knew: that this Government are determined to tax our hospitality businesses into extinction. Will the Chancellor apologise for her adviser and sack her, or back her and agree with her anti-hospitality stance? Will the Leader of the House grant a debate in Government time on our pubs and hospitality, so that Members—at least, those on the Conservative Benches—can show their support for the hospitality sector? We want to ensure that the crippling tax burden is removed from the hospitality sector.</w:t>
      </w:r>
    </w:p>
    <w:p>
      <w:r>
        <w:rPr>
          <w:sz w:val="22"/>
        </w:rPr>
        <w:t>It is now clear that we have a Prime Minister with an out-of-control Government buried deep in scandal after scandal, failure after failure and broken promise after broken promise; a Prime Minister without principle; a Prime Minister without purpose; and a Prime Minister without a future. The British people deserve better.</w:t>
      </w:r>
    </w:p>
    <w:p/>
    <w:p>
      <w:r>
        <w:rPr>
          <w:b/>
          <w:color w:val="1A4A6E"/>
          <w:sz w:val="22"/>
        </w:rPr>
        <w:t>Sir Alan Campbell</w:t>
      </w:r>
    </w:p>
    <w:p>
      <w:r>
        <w:rPr>
          <w:sz w:val="22"/>
        </w:rPr>
        <w:t>I thank the hon. Lady for her questions and for her warm welcome, but let me gently warn her that soft soap will get her absolutely nowhere.</w:t>
      </w:r>
    </w:p>
    <w:p>
      <w:r>
        <w:rPr>
          <w:sz w:val="22"/>
        </w:rPr>
        <w:t>Let me join the hon. Lady in expressing our continued support for Ukraine. This week marks four years since Putin’s full-scale invasion. The Government remain steadfast in our support for the people of Ukraine, as did the previous Government. This week we announced a landmark sanctions package against Russia. We will stand with Ukraine for as long as it takes to achieve a just and lasting peace. That underlines the importance of NATO and, frankly, the foolishness of any party in this House that wants us to leave NATO.</w:t>
      </w:r>
    </w:p>
    <w:p>
      <w:r>
        <w:rPr>
          <w:sz w:val="22"/>
        </w:rPr>
        <w:t>I am sure that the whole House will wish to congratulate Team GB on their most successful winter Olympic games ever, and send our best wishes to Paralympics GB ahead of the Paralympic winter games starting on 6 March.</w:t>
      </w:r>
    </w:p>
    <w:p>
      <w:r>
        <w:rPr>
          <w:sz w:val="22"/>
        </w:rPr>
        <w:t>I want to send my condolences to the family and friends of Harry Barnes, who passed away last week. He diligently served as MP for North East Derbyshire for nearly 20 years.</w:t>
      </w:r>
    </w:p>
    <w:p>
      <w:r>
        <w:rPr>
          <w:sz w:val="22"/>
        </w:rPr>
        <w:t>I also wish to send my condolences to the family and friends of Martyn Butler, the co-founder of the Terrence Higgins Trust. Martyn supported the trust for five decades and fought for LGBT rights. It is undoubted that his legacy will live on.</w:t>
      </w:r>
    </w:p>
    <w:p>
      <w:r>
        <w:rPr>
          <w:sz w:val="22"/>
        </w:rPr>
        <w:t>This week, Ofgem announced that electricity bills will come down for millions of households as a result of the action we took at the Budget. We have announced major changes to the special educational needs and disabilities system. We are putting children and young people first. Every child with additional needs will benefit from better, more tailored support, with SEND support in every school and community.</w:t>
      </w:r>
    </w:p>
    <w:p>
      <w:r>
        <w:rPr>
          <w:sz w:val="22"/>
        </w:rPr>
        <w:t>Finally, I want to wish all those celebrating a happy St David’s day on Sunday.</w:t>
      </w:r>
    </w:p>
    <w:p>
      <w:r>
        <w:rPr>
          <w:sz w:val="22"/>
        </w:rPr>
        <w:t>Let me now turn to the hon. Lady’s remarks. I will begin with what I thought were her fairly churlish remarks about the Prime Minister. She failed to mention that, because he is doing such a good job— [ Interruption. ] I am pleased that Conservative Members acknowledge that, because inflation is falling, interest rates have fallen six times since the general election, retail sales are up, wages are up and the economy is growing. I think that is a record of which we should be proud.</w:t>
      </w:r>
    </w:p>
    <w:p>
      <w:r>
        <w:rPr>
          <w:sz w:val="22"/>
        </w:rPr>
        <w:t>Let me turn to the Prime Minister’s integrity. I draw the comparison between the integrity of my right hon. and learned Friend and how the hon. Lady was one of the very last people in the redoubt with Boris Johnson. She did not join others in holding the former Prime Minister to account.</w:t>
      </w:r>
    </w:p>
    <w:p>
      <w:r>
        <w:rPr>
          <w:sz w:val="22"/>
        </w:rPr>
        <w:t>I have already announced Second Reading of the Courts and Tribunals Bill; there will be plenty of time for debate, and I will bring forward the next stages in the usual way. Similarly, on the guidance that the hon. Lady referred to, we will bring that forward—we have committed to that—and there will be time for debate on these important matters, but it is important that we get them right.</w:t>
      </w:r>
    </w:p>
    <w:p>
      <w:r>
        <w:rPr>
          <w:sz w:val="22"/>
        </w:rPr>
        <w:t>On hospitality, there will be further opportunities to debate such issues when the Finance Bill returns to the Chamber, but let me remind the House that under the previous Government 7,000 pubs closed. The hon. Lady referred to that as “support” from her party for pubs. Goodness me—how would it have been if it had not supported those pubs? We will not take any lessons about hospitality from the Conservative party.</w:t>
      </w:r>
    </w:p>
    <w:p/>
    <w:p>
      <w:r>
        <w:rPr>
          <w:b/>
          <w:color w:val="1A4A6E"/>
          <w:sz w:val="22"/>
        </w:rPr>
        <w:t>Chris Bloore (Lab)</w:t>
      </w:r>
    </w:p>
    <w:p>
      <w:r>
        <w:rPr>
          <w:sz w:val="22"/>
        </w:rPr>
        <w:t>My constituent Bethany is 27. She has spent time in various residential care units and with at-home support provided by Worcestershire county council. During that time, she has experienced unexplained injuries and neglect, resulting in health problems and weight loss. Her family have submitted various complaints about that poor treatment, but the council will not provide a final response to their complaints and has not replied to my office’s multiple requests for that to happen. In fact, the council is still trying to reclaim fees from the family while the complaint remains unresolved. Will the Leader of the House advise me on how best to escalate that distressing case when the county council refuses to engage?</w:t>
      </w:r>
    </w:p>
    <w:p/>
    <w:p>
      <w:r>
        <w:rPr>
          <w:b/>
          <w:color w:val="1A4A6E"/>
          <w:sz w:val="22"/>
        </w:rPr>
        <w:t>Sir Alan Campbell</w:t>
      </w:r>
    </w:p>
    <w:p>
      <w:r>
        <w:rPr>
          <w:sz w:val="22"/>
        </w:rPr>
        <w:t>May I first express my deepest sympathies for the case that my hon. Friend raises? His constituent, and indeed all our constituents, deserve better than what he has outlined. If he sends me the specifics, I will ensure that they are taken up with the relevant Minister.</w:t>
      </w:r>
    </w:p>
    <w:p/>
    <w:p>
      <w:r>
        <w:rPr>
          <w:b/>
          <w:color w:val="1A4A6E"/>
          <w:sz w:val="22"/>
        </w:rPr>
        <w:t>Speaker</w:t>
      </w:r>
    </w:p>
    <w:p>
      <w:r>
        <w:rPr>
          <w:sz w:val="22"/>
        </w:rPr>
        <w:t>I call the Liberal Democrat spokesperson.</w:t>
      </w:r>
    </w:p>
    <w:p/>
    <w:p>
      <w:r>
        <w:rPr>
          <w:b/>
          <w:color w:val="1A4A6E"/>
          <w:sz w:val="22"/>
        </w:rPr>
        <w:t>Bobby Dean (LD)</w:t>
      </w:r>
    </w:p>
    <w:p>
      <w:r>
        <w:rPr>
          <w:sz w:val="22"/>
        </w:rPr>
        <w:t>I join the Leader of the House in his comments about Ukraine. It is clear that Vladimir Putin underestimated Ukrainians’ resilience and Europe’s willingness to stand by Ukraine. He will find out that we will all stand by Ukraine right to the end of this war.</w:t>
      </w:r>
    </w:p>
    <w:p>
      <w:r>
        <w:rPr>
          <w:sz w:val="22"/>
        </w:rPr>
        <w:t>The cost of living has been piling pressure on people for years, and people have been plunged into debt. Bodies such as Citizens Advice and StepChange offer advice on how to get out of debt situations, and one thing they commonly raise with me—I see it in my inbox as well—is the aggressive debt recovery actions of those in the public sector. If people fall behind on council tax payments, councils are often quite quick to cancel their existing payment plans and order them to pay a fine. They also get to a stage involving bailiffs quite quickly—often within six weeks. This is different from what happens in the private sector, which is more heavily regulated and where there is a need to show more meaningful engagement with residents, offer payment plans, and get to court action much later.</w:t>
      </w:r>
    </w:p>
    <w:p>
      <w:r>
        <w:rPr>
          <w:sz w:val="22"/>
        </w:rPr>
        <w:t>I see this again in the case of the Department for Work and Pensions. We have spoken in this place about the carer’s allowance overpayment scandal and how those people were chased for payments, but in the last couple of weeks I have had examples in my inbox of somebody whose debt with the DWP rose to £10,000 due to errors on the Department’s part, and started being chased aggressively for that. Of course, the DWP can automatically deduct payments of up to 15% from someone’s universal credit almost immediately, leaving them with no understanding of what happened in the past, let alone how they will manage going forward. The Government are seeking new powers to go into bank accounts and take payments directly, which is extremely worrying given the errors that the DWP has made in the past.</w:t>
      </w:r>
    </w:p>
    <w:p>
      <w:r>
        <w:rPr>
          <w:sz w:val="22"/>
        </w:rPr>
        <w:t>This relates not only to the DWP, but to all public sector bodies, so I am not sure who is the relevant Minister, but I would appreciate it if the Leader of the House engaged with the Government to see if they can get more sympathy and understanding into the debt recovery process across public sector organisations.</w:t>
      </w:r>
    </w:p>
    <w:p/>
    <w:p>
      <w:r>
        <w:rPr>
          <w:b/>
          <w:color w:val="1A4A6E"/>
          <w:sz w:val="22"/>
        </w:rPr>
        <w:t>Sir Alan Campbell</w:t>
      </w:r>
    </w:p>
    <w:p>
      <w:r>
        <w:rPr>
          <w:sz w:val="22"/>
        </w:rPr>
        <w:t>I thank the hon. Gentleman for his remarks on Ukraine. It is important that every party in this House stands with Ukraine, and it is a pity and a disgrace that that view is not shared by everyone in the House.</w:t>
      </w:r>
    </w:p>
    <w:p>
      <w:r>
        <w:rPr>
          <w:sz w:val="22"/>
        </w:rPr>
        <w:t>The hon. Gentleman is right to raise the matter of debt recovery, because it must be fair to everyone; if someone falls into debt, they must be treated fairly and supported to get back on their feet. That is why we are reforming the enforcement sector to safeguard debtors and creditors alike while building a more sustainable future. It is a question of balance, because any Secretary of State has an obligation to protect public funds and ensure that, wherever possible, overpayment and penalty debt is recovered; it should, however, be recovered as quickly and as cost-effectively as possible without causing undue financial hardship to debtors. I will draw the hon. Gentleman’s remarks to the attention of Ministers, starting with those in the DWP, to ensure that they have heard what he has said today.</w:t>
      </w:r>
    </w:p>
    <w:p/>
    <w:p>
      <w:r>
        <w:rPr>
          <w:b/>
          <w:color w:val="1A4A6E"/>
          <w:sz w:val="22"/>
        </w:rPr>
        <w:t>Natasha Irons (Lab)</w:t>
      </w:r>
    </w:p>
    <w:p>
      <w:r>
        <w:rPr>
          <w:sz w:val="22"/>
        </w:rPr>
        <w:t>I recently had the pleasure of visiting Coloma Convent girls’ school in my constituency, where students are campaigning on the vital issue of debt relief for developing countries and what this nation can do about it. They highlighted the stark reality that 3.3 billion people live in nations that spend more on servicing debt than on health, infrastructure and education. Will the Leader of the House join me in thanking the teachers, students and staff at Coloma for their work to highlight this issue, and will he make time for a debate on the growing global debt crisis and the UK’s role in supporting meaningful debt relief?</w:t>
      </w:r>
    </w:p>
    <w:p/>
    <w:p>
      <w:r>
        <w:rPr>
          <w:b/>
          <w:color w:val="1A4A6E"/>
          <w:sz w:val="22"/>
        </w:rPr>
        <w:t>Sir Alan Campbell</w:t>
      </w:r>
    </w:p>
    <w:p>
      <w:r>
        <w:rPr>
          <w:sz w:val="22"/>
        </w:rPr>
        <w:t>I thank my hon. Friend for raising the work and campaigning of Coloma Convent girls’ school and will certainly join her in thanking the teachers and staff at the school. The Government fully recognise the pressure that many developing countries face, and we are committed to delivering an international financial system that supports development needs and helps countries to address their debt vulnerabilities. I will ensure that the Foreign Secretary hears my hon. Friend’s words.</w:t>
      </w:r>
    </w:p>
    <w:p/>
    <w:p>
      <w:r>
        <w:rPr>
          <w:b/>
          <w:color w:val="1A4A6E"/>
          <w:sz w:val="22"/>
        </w:rPr>
        <w:t>Speaker</w:t>
      </w:r>
    </w:p>
    <w:p>
      <w:r>
        <w:rPr>
          <w:sz w:val="22"/>
        </w:rPr>
        <w:t>I call the Chair of the Backbench Business Committee.</w:t>
      </w:r>
    </w:p>
    <w:p/>
    <w:p>
      <w:r>
        <w:rPr>
          <w:b/>
          <w:color w:val="1A4A6E"/>
          <w:sz w:val="22"/>
        </w:rPr>
        <w:t>Bob Blackman (Con)</w:t>
      </w:r>
    </w:p>
    <w:p>
      <w:r>
        <w:rPr>
          <w:sz w:val="22"/>
        </w:rPr>
        <w:t>I thank the Leader of the House for announcing the business for the next two weeks. May I make a plea to him—and to you, Mr Speaker—about the estimates day debates? We had seven excellent bids, from which we had to choose three, and time will be compressed in those debates. I hope that a very high bar for urgent questions will be implemented and that the Government will not put on statements on that particular day—</w:t>
      </w:r>
    </w:p>
    <w:p/>
    <w:p>
      <w:r>
        <w:rPr>
          <w:b/>
          <w:color w:val="1A4A6E"/>
          <w:sz w:val="22"/>
        </w:rPr>
        <w:t>Speaker</w:t>
      </w:r>
    </w:p>
    <w:p>
      <w:r>
        <w:rPr>
          <w:sz w:val="22"/>
        </w:rPr>
        <w:t>Order. Maybe I can help: don’t put in as many questions for the Government. [ Laughter. ]</w:t>
      </w:r>
    </w:p>
    <w:p/>
    <w:p>
      <w:r>
        <w:rPr>
          <w:b/>
          <w:color w:val="1A4A6E"/>
          <w:sz w:val="22"/>
        </w:rPr>
        <w:t>Bob Blackman</w:t>
      </w:r>
    </w:p>
    <w:p>
      <w:r>
        <w:rPr>
          <w:sz w:val="22"/>
        </w:rPr>
        <w:t>I don’t think I have submitted a request for a UQ for a very long time, Mr Speaker.</w:t>
      </w:r>
    </w:p>
    <w:p/>
    <w:p>
      <w:r>
        <w:rPr>
          <w:b/>
          <w:color w:val="1A4A6E"/>
          <w:sz w:val="22"/>
        </w:rPr>
        <w:t>Charlie Dewhirst (Con)</w:t>
      </w:r>
    </w:p>
    <w:p>
      <w:r>
        <w:rPr>
          <w:sz w:val="22"/>
        </w:rPr>
        <w:t>Next week.</w:t>
      </w:r>
    </w:p>
    <w:p/>
    <w:p>
      <w:r>
        <w:rPr>
          <w:b/>
          <w:color w:val="1A4A6E"/>
          <w:sz w:val="22"/>
        </w:rPr>
        <w:t>Bob Blackman</w:t>
      </w:r>
    </w:p>
    <w:p>
      <w:r>
        <w:rPr>
          <w:sz w:val="22"/>
        </w:rPr>
        <w:t>I might do next week.</w:t>
      </w:r>
    </w:p>
    <w:p>
      <w:r>
        <w:rPr>
          <w:sz w:val="22"/>
        </w:rPr>
        <w:t>The business in Westminster Hall on Tuesday will be a debate on strengthening community cohesion, which might be quite appropriate after today’s by-election. On Thursday 5 March, there will be a debate on the importance of local museums, followed by one on World Book Day. On Tuesday 10 March, there will be a debate on the import and sale of fur and fur-related products. On Thursday 12 March, the Liaison Committee has a debate on Northern Ireland, followed by a debate on Government support for carnivals. On Tuesday 17 March, there will be a debate on productivity and economic growth in the east midlands.</w:t>
      </w:r>
    </w:p>
    <w:p>
      <w:r>
        <w:rPr>
          <w:sz w:val="22"/>
        </w:rPr>
        <w:t>Unfair service charges implemented by companies across the UK are frequently raised at business questions, but I think I have one that tops the lot. In my constituency, we have a development called Stanmore Place, which has a mixture of housing association-managed property and 798 private leased properties. It is managed by St Edward Homes, with a managing agent called Rendall &amp;amp; Rittner.</w:t>
      </w:r>
    </w:p>
    <w:p>
      <w:r>
        <w:rPr>
          <w:sz w:val="22"/>
        </w:rPr>
        <w:t>Due to its incompetence, R&amp;amp;R has failed to deliver the costs of heating for the shared services for the past 10 years. It has now decided to re-invoice individuals, who have paid their bills, saying—generously—that it will not invoice them from 2015 to 2021, but that it will invoice them from 2021 to 2026. Ofgem is apparently changing the rules so that this will not be allowed in future; companies will be able to go back only 12 months, which is reasonable. However, Ofgem is not making the change until 2027, meaning that in this particular case, and across the UK, we have a wild west show in back billing.</w:t>
      </w:r>
    </w:p>
    <w:p>
      <w:r>
        <w:rPr>
          <w:sz w:val="22"/>
        </w:rPr>
        <w:t>I know that the Government are looking at leasehold reform and service charges in particular. Could the Leader of the House therefore encourage Ministers to ensure that this practice is outlawed immediately?</w:t>
      </w:r>
    </w:p>
    <w:p/>
    <w:p>
      <w:r>
        <w:rPr>
          <w:b/>
          <w:color w:val="1A4A6E"/>
          <w:sz w:val="22"/>
        </w:rPr>
        <w:t>Sir Alan Campbell</w:t>
      </w:r>
    </w:p>
    <w:p>
      <w:r>
        <w:rPr>
          <w:sz w:val="22"/>
        </w:rPr>
        <w:t>I thank the hon. Gentleman and his Backbench Business Committee for all their work. I am pleased to hear that a number of very good bids came forward for estimates day, so, to that extent, the system is working. However, as he will know, it is a question of balance. We want to make full use of the time on that day. Having three debates may be challenging in terms of time, but it certainly should ensure that we use the whole of the allotted time, which was not always the case previously. I heard his request about statements, which is a matter for the Government, and I will see what we can do.</w:t>
      </w:r>
    </w:p>
    <w:p>
      <w:r>
        <w:rPr>
          <w:sz w:val="22"/>
        </w:rPr>
        <w:t>Let me turn to service charges. As the hon. Gentleman said, we are determined to take action to address unfair and unjustified charges. We are committed to implementing the measures in the Leasehold and Freehold Reform Act 2024 as soon as possible, because we are committed to ensuring that those who live in the leasehold sector are protected from abuse and poor service at the hands of unscrupulous managing agents. I will ensure that both Ofgem and Ministers hear the hon. Gentleman’s concerns and see whether anything can be done about timing, because I take his point very much.</w:t>
      </w:r>
    </w:p>
    <w:p/>
    <w:p>
      <w:r>
        <w:rPr>
          <w:b/>
          <w:color w:val="1A4A6E"/>
          <w:sz w:val="22"/>
        </w:rPr>
        <w:t>Euan Stainbank (Lab)</w:t>
      </w:r>
    </w:p>
    <w:p>
      <w:r>
        <w:rPr>
          <w:sz w:val="22"/>
        </w:rPr>
        <w:t>Next week, SNP-controlled Falkirk council proposes to cut school bus services from communities such as Shieldhill, Hallglen and Maddiston—bus services that get bairns from some of our most rural and deprived communities to school on time. Hundreds of working parents in Falkirk responded to the budget consultation, as they are worried sick about the impact on their bairns’ safety, wellbeing and attendance at school. Will the Leader of the House join those families and me in calling on Falkirk council to reject this cut?</w:t>
      </w:r>
    </w:p>
    <w:p/>
    <w:p>
      <w:r>
        <w:rPr>
          <w:b/>
          <w:color w:val="1A4A6E"/>
          <w:sz w:val="22"/>
        </w:rPr>
        <w:t>Sir Alan Campbell</w:t>
      </w:r>
    </w:p>
    <w:p>
      <w:r>
        <w:rPr>
          <w:sz w:val="22"/>
        </w:rPr>
        <w:t>As ever, my hon. Friend raises a very important issue. We all want children across the UK to have the best opportunities and start in life, so it is vital that important transport services are available for children to access education, particularly in rural areas. As I have said many times, the Scottish Government have a record funding settlement and they should make use of it. I hope that Falkirk council has listened to my hon. Friend’s concerns.</w:t>
      </w:r>
    </w:p>
    <w:p/>
    <w:p>
      <w:r>
        <w:rPr>
          <w:b/>
          <w:color w:val="1A4A6E"/>
          <w:sz w:val="22"/>
        </w:rPr>
        <w:t>Lincoln Jopp (Con)</w:t>
      </w:r>
    </w:p>
    <w:p>
      <w:r>
        <w:rPr>
          <w:sz w:val="22"/>
        </w:rPr>
        <w:t>At 3 o’clock on Saturday, Windsor &amp;amp; Eton football club will play the Ashford Town (Middlesex) team in the north of my constituency. My hon. Friend the Member for Windsor (Jack Rankin) is coming over with 100 of his closest friends. Will the Leader of the House join me in encouraging as many members of my Spelthorne constituency to get themselves to Ashford Town at 3 pm to cheer on the team?</w:t>
      </w:r>
    </w:p>
    <w:p/>
    <w:p>
      <w:r>
        <w:rPr>
          <w:b/>
          <w:color w:val="1A4A6E"/>
          <w:sz w:val="22"/>
        </w:rPr>
        <w:t>Sir Alan Campbell</w:t>
      </w:r>
    </w:p>
    <w:p>
      <w:r>
        <w:rPr>
          <w:sz w:val="22"/>
        </w:rPr>
        <w:t>I certainly join the hon. Gentleman in hoping that the day is a success. Of course, we want to encourage people to go along and cheer on and support teams, not least because many clubs face difficult financial circumstances, so getting communities behind teams is really important. The only thing that surprises me is that a Member of Parliament has 100 friends.</w:t>
      </w:r>
    </w:p>
    <w:p/>
    <w:p>
      <w:r>
        <w:rPr>
          <w:b/>
          <w:color w:val="1A4A6E"/>
          <w:sz w:val="22"/>
        </w:rPr>
        <w:t>Peter Swallow (Lab)</w:t>
      </w:r>
    </w:p>
    <w:p>
      <w:r>
        <w:rPr>
          <w:sz w:val="22"/>
        </w:rPr>
        <w:t>On the last day before the February recess, the Ministry of Housing, Communities and Local Government released a consultation on regional strategic planning, including proposed maps for regions where a mayoral strategic authority has not already been established. I am extremely concerned that that amounts to imposing a devolution area on my region from Whitehall, but I have not yet been able to secure a meeting with the Minister in question to share my concerns. Will the Leader of the House speak to colleagues in MHCLG about arranging that meeting as quickly as possible?</w:t>
      </w:r>
    </w:p>
    <w:p/>
    <w:p>
      <w:r>
        <w:rPr>
          <w:b/>
          <w:color w:val="1A4A6E"/>
          <w:sz w:val="22"/>
        </w:rPr>
        <w:t>Sir Alan Campbell</w:t>
      </w:r>
    </w:p>
    <w:p>
      <w:r>
        <w:rPr>
          <w:sz w:val="22"/>
        </w:rPr>
        <w:t>The Government were clear in their manifesto that housing need in England cannot be met without planning for growth on a larger than local scale, and that it will be necessary to introduce effective new mechanisms for cross-boundary strategic planning. None the less, I will raise my hon. Friend’s point with the relevant Minister and ensure that he gets a reply and, if appropriate, a meeting.</w:t>
      </w:r>
    </w:p>
    <w:p/>
    <w:p>
      <w:r>
        <w:rPr>
          <w:b/>
          <w:color w:val="1A4A6E"/>
          <w:sz w:val="22"/>
        </w:rPr>
        <w:t>Helen Morgan (LD)</w:t>
      </w:r>
    </w:p>
    <w:p>
      <w:r>
        <w:rPr>
          <w:sz w:val="22"/>
        </w:rPr>
        <w:t>The western side of my constituency is blighted by the dangerous A483, which runs from Welshpool in Wales through to Oswestry in my constituency. The residents of Llanymynech, Pant and Llynclys are particularly badly affected by safety issues. Everyone knows that the right solution is a bypass, but National Highways has come up with a solution to make the Llynclys crossroads much safer and to improve safety through Pant and Llanymynech, so that schoolchildren are not risking their lives every day by crossing the road to catch the bus. Can the Leader of the House tell me when we might see the road investment strategy 3 announced—when that statement might come before MPs—so that constituents in the western part of my constituency can start to feel hope that, for the first time in 40 years, somebody is doing something about the death trap that is the A483?</w:t>
      </w:r>
    </w:p>
    <w:p/>
    <w:p>
      <w:r>
        <w:rPr>
          <w:b/>
          <w:color w:val="1A4A6E"/>
          <w:sz w:val="22"/>
        </w:rPr>
        <w:t>Sir Alan Campbell</w:t>
      </w:r>
    </w:p>
    <w:p>
      <w:r>
        <w:rPr>
          <w:sz w:val="22"/>
        </w:rPr>
        <w:t>The hon. Lady is right to raise this important matter. I cannot give her the answer that she is looking for this morning, but I will make sure that Ministers are aware of this issue and that she gets a reply directly from them.</w:t>
      </w:r>
    </w:p>
    <w:p/>
    <w:p>
      <w:r>
        <w:rPr>
          <w:b/>
          <w:color w:val="1A4A6E"/>
          <w:sz w:val="22"/>
        </w:rPr>
        <w:t>Rachel Hopkins (Lab)</w:t>
      </w:r>
    </w:p>
    <w:p>
      <w:r>
        <w:rPr>
          <w:sz w:val="22"/>
        </w:rPr>
        <w:t>This week my home town of Luton celebrates a very important milestone as we mark the 150th anniversary of the borough and its elected council. Will the Leader of the House join me in celebrating this anniversary and paying tribute to our local councillors of all political stripes across the country for their democratic service and representation of their local communities?</w:t>
      </w:r>
    </w:p>
    <w:p/>
    <w:p>
      <w:r>
        <w:rPr>
          <w:b/>
          <w:color w:val="1A4A6E"/>
          <w:sz w:val="22"/>
        </w:rPr>
        <w:t>Sir Alan Campbell</w:t>
      </w:r>
    </w:p>
    <w:p>
      <w:r>
        <w:rPr>
          <w:sz w:val="22"/>
        </w:rPr>
        <w:t>I absolutely join my hon. Friend in celebrating the incredible anniversary that she describes. Local councillors are vital to the work of local government and to supporting our constituents on all manner of issues, and I thank them for their work, not just in her area but across the country. However, let me just say that I am disappointed that we do not have a representative from Reform here today, because I would like to have heard from them what their party leader refused to say yesterday: whether or not there would be condemnation and the sacking of the deputy council leader in Lancashire for disgraceful comments about my hon. Friend the Member for Bolsover (Natalie Fleet).</w:t>
      </w:r>
    </w:p>
    <w:p/>
    <w:p>
      <w:r>
        <w:rPr>
          <w:b/>
          <w:color w:val="1A4A6E"/>
          <w:sz w:val="22"/>
        </w:rPr>
        <w:t>Charlie Dewhirst (Con)</w:t>
      </w:r>
    </w:p>
    <w:p>
      <w:r>
        <w:rPr>
          <w:sz w:val="22"/>
        </w:rPr>
        <w:t>I am sure you are aware, Mr Speaker, that the armed forces parliamentary scheme provides Members of this House and the other place with the unique opportunity to get a better insight into the military so that we are better informed in debates and decision making. Yesterday, Wing Commander Greg Smith finally retired from the RAF after not only 10 years of running the armed forces parliamentary scheme for that service but a very distinguished active service with the RAF fast jets in the cold war, the middle east and the Balkans, before taking on multinational operational roles with NATO. He then took on the most challenging role of all, which is, of course, herding Members of Parliament to bases in the UK and abroad. Will the Leader of the House join me in thanking Wing Commander Smith for his extraordinarily distinguished service and wishing him all the very best in his retirement?</w:t>
      </w:r>
    </w:p>
    <w:p/>
    <w:p>
      <w:r>
        <w:rPr>
          <w:b/>
          <w:color w:val="1A4A6E"/>
          <w:sz w:val="22"/>
        </w:rPr>
        <w:t>Sir Alan Campbell</w:t>
      </w:r>
    </w:p>
    <w:p>
      <w:r>
        <w:rPr>
          <w:sz w:val="22"/>
        </w:rPr>
        <w:t>I pay tribute to everyone involved in the armed forces parliamentary scheme. I know that it has had a profound effect on colleagues over the years, and it is so important in informing Members of this House and ensuring that we are able to debate all armed forces matters with even greater knowledge. I am happy to wish Wing Commander Smith all the very best for the future, and I thank him for everything that he has done.</w:t>
      </w:r>
    </w:p>
    <w:p/>
    <w:p>
      <w:r>
        <w:rPr>
          <w:b/>
          <w:color w:val="1A4A6E"/>
          <w:sz w:val="22"/>
        </w:rPr>
        <w:t>Dame Meg Hillier (Lab/Co-op)</w:t>
      </w:r>
    </w:p>
    <w:p>
      <w:r>
        <w:rPr>
          <w:sz w:val="22"/>
        </w:rPr>
        <w:t>My constituent Isabel Rose suffered a horrendous event in Hong Kong almost exactly two years ago. She was sexually assaulted and violently raped. She went to the authorities in trust to report this, but it was not properly investigated. Given the Government’s support for tackling violence against women and girls here in the UK, does the Leader of the House agree that it is time we had a debate in Government time about violence against women and girls more generally and the under-reporting of sexual assault, which is also under- reported in Hong Kong? Will he also flag this issue to Foreign Office Ministers?</w:t>
      </w:r>
    </w:p>
    <w:p/>
    <w:p>
      <w:r>
        <w:rPr>
          <w:b/>
          <w:color w:val="1A4A6E"/>
          <w:sz w:val="22"/>
        </w:rPr>
        <w:t>Sir Alan Campbell</w:t>
      </w:r>
    </w:p>
    <w:p>
      <w:r>
        <w:rPr>
          <w:sz w:val="22"/>
        </w:rPr>
        <w:t>I am very sorry to hear of the case that my hon. Friend raises. The Government are absolutely committed to tackling violence against women and girls wherever it happens. There are opportunities to debate these matters, but I will certainly see whether there are further opportunities for my hon. Friend to raise her concerns. I will also draw this case to the attention of Foreign Office Ministers.</w:t>
      </w:r>
    </w:p>
    <w:p/>
    <w:p>
      <w:r>
        <w:rPr>
          <w:b/>
          <w:color w:val="1A4A6E"/>
          <w:sz w:val="22"/>
        </w:rPr>
        <w:t>Joe Robertson (Con)</w:t>
      </w:r>
    </w:p>
    <w:p>
      <w:r>
        <w:rPr>
          <w:sz w:val="22"/>
        </w:rPr>
        <w:t>The England Beach Soccer association has an agreement with the Football Association, as its delivery partner into FIFA. However, beach soccer is not recognised as a stand-alone sport by Sport England, which means that it cannot benefit from funding, and it does not receive anything from the FA either. It is a growing sport, with 30 years of history behind it, and it is crucial, particularly in coastal areas where no facilities are required other than a beach. Will the Government consider setting aside time for a debate about the importance of open-air sport and about beach soccer finally getting the recognition from Sport England that I think—I am sure other Members agree—it rightfully deserves?</w:t>
      </w:r>
    </w:p>
    <w:p/>
    <w:p>
      <w:r>
        <w:rPr>
          <w:b/>
          <w:color w:val="1A4A6E"/>
          <w:sz w:val="22"/>
        </w:rPr>
        <w:t>Sir Alan Campbell</w:t>
      </w:r>
    </w:p>
    <w:p>
      <w:r>
        <w:rPr>
          <w:sz w:val="22"/>
        </w:rPr>
        <w:t>I certainly join the hon. Gentleman in praising those involved in beach soccer, not least because we have some fantastic beaches in my constituency. He may wish to seek an Adjournment debate to raise those important matters, but I will certainly draw them to the attention of the appropriate Minister. If the hon. Gentleman wants a meeting to go through the advantages of supporting beach soccer, he may be able to make his case there.</w:t>
      </w:r>
    </w:p>
    <w:p/>
    <w:p>
      <w:r>
        <w:rPr>
          <w:b/>
          <w:color w:val="1A4A6E"/>
          <w:sz w:val="22"/>
        </w:rPr>
        <w:t>Andy McDonald (Lab)</w:t>
      </w:r>
    </w:p>
    <w:p>
      <w:r>
        <w:rPr>
          <w:sz w:val="22"/>
        </w:rPr>
        <w:t>May I ask the Leader of the House whether the Government will make time for the Secretary of State for Housing, Communities and Local Government to report to this House on the findings of the best value process for the mayoral Tees Valley combined authority as the 12 months of the best value notice draw to a close? In that period, Mayor Houchen has been required to relinquish the chairmanship of three development corporations and the authority is seeing changes to all three statutory officers, with the outgoing director of finance referring to “informal agreements” between the South Tees Development Corporation and Teesworks and with interim officers resigning. Its external auditors, EY, have disclaimed the last two years’ accounts, with reports suggesting a further year of disclaimed accounts is likely. Given the serious and continuing concerns regarding finance, governance and audit, will the Government provide an opportunity for a full statement on the conclusions reached and any further steps proposed to secure best value and to restore confidence in and the future of the development corporations?</w:t>
      </w:r>
    </w:p>
    <w:p/>
    <w:p>
      <w:r>
        <w:rPr>
          <w:b/>
          <w:color w:val="1A4A6E"/>
          <w:sz w:val="22"/>
        </w:rPr>
        <w:t>Sir Alan Campbell</w:t>
      </w:r>
    </w:p>
    <w:p>
      <w:r>
        <w:rPr>
          <w:sz w:val="22"/>
        </w:rPr>
        <w:t>My hon. Friend sets out further disturbing news from Tees Valley. He described me earlier as a “pussy cat” on some matters; on these matters he has been a terrier over the years. He has pursued them on behalf of his constituents and the wider region, and he is absolutely right to do so. If he wishes to have a meeting to draw them to the attention of the Secretary of State, I will help him to arrange it. If the Secretary of State wishes to bring forward a statement on these matters, that is a decision for him.</w:t>
      </w:r>
    </w:p>
    <w:p/>
    <w:p>
      <w:r>
        <w:rPr>
          <w:b/>
          <w:color w:val="1A4A6E"/>
          <w:sz w:val="22"/>
        </w:rPr>
        <w:t>Pippa Heylings (LD)</w:t>
      </w:r>
    </w:p>
    <w:p>
      <w:r>
        <w:rPr>
          <w:sz w:val="22"/>
        </w:rPr>
        <w:t>The Greater Cambridge shared planning service, which covers both South Cambridgeshire district council and Cambridge city council, is an award-winning planning service that has one of the highest build-out rates in the country while maintaining high environmental standards, for which it is recognised by the Government’s Cambridge Growth Company. Yet right now, it faces a perilous situation, with unplanned speculative development, as a result of a ridiculous anomaly. Although the five-year housing land supply is a joint, shared target, the housing delivery test does not recognise the cross-boundary shared target, putting at risk that supply. I, together with all MPs for the area, wrote to the Housing Minister in January and we had a meeting in the first week of February. He assured us that he understood the urgency of the situation and offered us a swift resolution, but to date we have heard nothing. Will the Leader of the House help us resolve this matter swiftly?</w:t>
      </w:r>
    </w:p>
    <w:p/>
    <w:p>
      <w:r>
        <w:rPr>
          <w:b/>
          <w:color w:val="1A4A6E"/>
          <w:sz w:val="22"/>
        </w:rPr>
        <w:t>Sir Alan Campbell</w:t>
      </w:r>
    </w:p>
    <w:p>
      <w:r>
        <w:rPr>
          <w:sz w:val="22"/>
        </w:rPr>
        <w:t>I certainly will try to do that. The hon. Lady is right to raise those concerns. Two things spring to mind: first, with the support of other colleagues who she says have similar concerns, she might seek an Adjournment debate so that they can express them directly to the Minister, or secondly, she gets the reply from the Minister that she is after. I will ensure that she does.</w:t>
      </w:r>
    </w:p>
    <w:p/>
    <w:p>
      <w:r>
        <w:rPr>
          <w:b/>
          <w:color w:val="1A4A6E"/>
          <w:sz w:val="22"/>
        </w:rPr>
        <w:t>Warinder Juss (Lab)</w:t>
      </w:r>
    </w:p>
    <w:p>
      <w:r>
        <w:rPr>
          <w:sz w:val="22"/>
        </w:rPr>
        <w:t>Last weekend, the Wolverhampton Wanderers player Tolu Arokodare was subjected to appalling racist abuse on his social media profiles and three other premier league players shared similar experiences. I wrote to the Minister for Online Safety, my hon. Friend the Member for Vale of Glamorgan (Kanishka Narayan), this week to request a meeting to discuss what can be done to stop this racist abuse of our black footballers so that the perpetrators are punished for their disgusting behaviour and social media companies take their share of responsibility. Will the Leader of the House please join me in condemning this horrible abuse and expressing full support and solidarity to Tolu? Will he also reach out to the Minister to ensure that the requested meeting is scheduled as soon as possible?</w:t>
      </w:r>
    </w:p>
    <w:p/>
    <w:p>
      <w:r>
        <w:rPr>
          <w:b/>
          <w:color w:val="1A4A6E"/>
          <w:sz w:val="22"/>
        </w:rPr>
        <w:t>Sir Alan Campbell</w:t>
      </w:r>
    </w:p>
    <w:p>
      <w:r>
        <w:rPr>
          <w:sz w:val="22"/>
        </w:rPr>
        <w:t>I absolutely join my hon. Friend in condemning the abuse that he describes and offering our support for Tolu. Nobody—no football player and, indeed, not anybody involved in sport—should be put through that. The Government’s stance is unequivocal: we stand for unity, not division. Racism, sexism and any other form of discrimination has no place in our society, which is why we are working closely with the national governing bodies for sport to tackle racism and discrimination. I will ask that my hon. Friend gets the meeting that he seeks so that Ministers can hear his concerns fully and completely.</w:t>
      </w:r>
    </w:p>
    <w:p/>
    <w:p>
      <w:r>
        <w:rPr>
          <w:b/>
          <w:color w:val="1A4A6E"/>
          <w:sz w:val="22"/>
        </w:rPr>
        <w:t>Andrew Snowden (Con)</w:t>
      </w:r>
    </w:p>
    <w:p>
      <w:r>
        <w:rPr>
          <w:sz w:val="22"/>
        </w:rPr>
        <w:t>As winter takes its toll, many Members of this House will, like me, be finding their best angry faces and awkwardly pointing at potholes in their constituencies, but this year many residents are getting in touch with me to say that this is the worst they can ever remember them being. In fact, one of the potholes that is sparking quite a few emails to me is a giant one right outside Reform UK’s office in the Fylde constituency, which is becoming a little metaphor for the rocky road that Reform has had since winning control of Lancashire county council.</w:t>
      </w:r>
    </w:p>
    <w:p>
      <w:r>
        <w:rPr>
          <w:sz w:val="22"/>
        </w:rPr>
        <w:t>Reform promised to magically save hundreds of millions of pounds, to improve services and to cut council tax, but what have we seen so far? Council tax has gone up, and Reform went millions of pounds over budget within months of taking office and then it tried to settle some of that overspend by consulting on closing care homes, such as Milbanke in Fylde and Grove House in the Chorley constituency. Will the Leader of the House agree to have a Government statement on what support they will provide to these Reform-controlled councils, given that it clearly won control of them with no idea of what it was getting into or a plan of what to do once it did?</w:t>
      </w:r>
    </w:p>
    <w:p/>
    <w:p>
      <w:r>
        <w:rPr>
          <w:b/>
          <w:color w:val="1A4A6E"/>
          <w:sz w:val="22"/>
        </w:rPr>
        <w:t>Sir Alan Campbell</w:t>
      </w:r>
    </w:p>
    <w:p>
      <w:r>
        <w:rPr>
          <w:sz w:val="22"/>
        </w:rPr>
        <w:t>The Government have provided huge resource for local authorities to tackle potholes. The hon. Member is right that, given the fact that it has been a wet winter, potholes appear to be prevalent everywhere. It sounds once again as if this Reform council over-offers and underdelivers and, like other Reform councils, is providing poorer services and yet putting council tax up at the same time. I cannot offer him a debate or statement in Government time, but I hope that when electors in his area get the opportunity, they will make their views absolutely clear.</w:t>
      </w:r>
    </w:p>
    <w:p/>
    <w:p>
      <w:r>
        <w:rPr>
          <w:b/>
          <w:color w:val="1A4A6E"/>
          <w:sz w:val="22"/>
        </w:rPr>
        <w:t>Helena Dollimore (Lab/Co-op)</w:t>
      </w:r>
    </w:p>
    <w:p>
      <w:r>
        <w:rPr>
          <w:sz w:val="22"/>
        </w:rPr>
        <w:t>We have a pothole epidemic in Hastings, Rye and the villages. After years of the Conservatives slashing council budgets, this Labour Government have given Conservative-run East Sussex county council a record cash injection of £21 million to fill those potholes. Despite that, potholes are causing chaos. They risk lives, cause damage to our cars and, as we heard at my public meeting on buses last week, make our buses break down three times as often in Hastings as anywhere else in the country because the roads are so bad. Despite the record cash injection, the council refuses to answer basic questions about how much of that £21 million will be spent in Hastings and Rye, which has the worst potholes. Does the Leader of the House agree that there are now no excuses for Conservative-run East Sussex county council? It must get on and use this money to fill those potholes, and also respond to my freedom of information request.</w:t>
      </w:r>
    </w:p>
    <w:p/>
    <w:p>
      <w:r>
        <w:rPr>
          <w:b/>
          <w:color w:val="1A4A6E"/>
          <w:sz w:val="22"/>
        </w:rPr>
        <w:t>Sir Alan Campbell</w:t>
      </w:r>
    </w:p>
    <w:p>
      <w:r>
        <w:rPr>
          <w:sz w:val="22"/>
        </w:rPr>
        <w:t>Absolutely, the council should do that as a matter of urgency. It is a gross discourtesy to a Member of this House for any council not to take these matters seriously enough. It seems that we are not just criticising Reform councils on these matters; we are now quite rightly condemning Conservative councils. Where they are not listening to their residents, they should listen. As I said in my previous answer, a record amount is going in from Government to fix potholes. The money must be used effectively so that our constituents see those benefits. I thank my hon. Friend for bringing this matter to the House, and I encourage her local Conservative council to listen to her important contribution and the views of their community, and to get back to her with the information that she rightly seeks.</w:t>
      </w:r>
    </w:p>
    <w:p/>
    <w:p>
      <w:r>
        <w:rPr>
          <w:b/>
          <w:color w:val="1A4A6E"/>
          <w:sz w:val="22"/>
        </w:rPr>
        <w:t>Pete Wishart (SNP)</w:t>
      </w:r>
    </w:p>
    <w:p>
      <w:r>
        <w:rPr>
          <w:sz w:val="22"/>
        </w:rPr>
        <w:t>It is absolutely right that student debt has been one of the main focuses this week. Students are graduating with an average debt of £53,000. That simply is an appalling and debilitating financial burden at the start of their working lives. But the Leader of the House will know that this is not the story in the whole of the UK; in Scotland, under the SNP policy of free tuition, students graduate with an average debt of £17,990—a third of what students graduate with in England. Will he ensure that that is pointed out when this issue is debated and student debt is referenced? I have heard about U-turns on student debt. If those happen, will he encourage his Ministers to look at the Scottish system of free education and ensure that graduates in England have the same opportunities as graduates in Scotland?</w:t>
      </w:r>
    </w:p>
    <w:p/>
    <w:p>
      <w:r>
        <w:rPr>
          <w:b/>
          <w:color w:val="1A4A6E"/>
          <w:sz w:val="22"/>
        </w:rPr>
        <w:t>Sir Alan Campbell</w:t>
      </w:r>
    </w:p>
    <w:p>
      <w:r>
        <w:rPr>
          <w:sz w:val="22"/>
        </w:rPr>
        <w:t>As the hon. Gentleman will know, we inherited the current system from the previous Government. They designed it, they delivered it and they caused the problems that are there now. We are trying to put them right. We have made changes to try to make it fairer. We continue to look at ways of doing that, and we will look at examples wherever they happen to be. We are focused not just on that, but on improving the cost of living to benefit young people. I very gently say to the hon. Gentleman that of course the situation is different in Scotland, because money is available to put into it. I would simply ask him where the money comes from. We have put a record funding settlement into Scotland, and it is up to them how they use it, but I am afraid the idea that there is a magic money tree in Scotland is from his imagination.</w:t>
      </w:r>
    </w:p>
    <w:p/>
    <w:p>
      <w:r>
        <w:rPr>
          <w:b/>
          <w:color w:val="1A4A6E"/>
          <w:sz w:val="22"/>
        </w:rPr>
        <w:t>Maya Ellis (Lab)</w:t>
      </w:r>
    </w:p>
    <w:p>
      <w:r>
        <w:rPr>
          <w:sz w:val="22"/>
        </w:rPr>
        <w:t>I recently visited the Lancaster University School of Mathematics, which is based in Preston on the edge of my constituency, a brilliant new place for 16 to 18-year-olds to take A-levels in maths and maths-based subjects. In a world where we desperately need more maths and technical skills, it was truly a joy to hear that students who had previously felt unsupported in their passion for maths now had a place where they could thrive. Will the Leader of the House join me in encouraging my young constituents to consider this brilliant choice now on their doorstep, and will he consider a debate on how the culture of our educational settings is crucial to enabling the creative and entrepreneurial learning we need for growth in this country?</w:t>
      </w:r>
    </w:p>
    <w:p/>
    <w:p>
      <w:r>
        <w:rPr>
          <w:b/>
          <w:color w:val="1A4A6E"/>
          <w:sz w:val="22"/>
        </w:rPr>
        <w:t>Sir Alan Campbell</w:t>
      </w:r>
    </w:p>
    <w:p>
      <w:r>
        <w:rPr>
          <w:sz w:val="22"/>
        </w:rPr>
        <w:t>I will absolutely join my hon. Friend in encouraging her constituents to consider studying at Lancaster University and the colleges associated with it, as I did myself many—or, shall I say, many, many—years ago. We have conducted the first curriculum review in a decade, which includes high standards for every child in maths and other foundational subjects. The topics my hon. Friend raised will make an excellent topic for an Adjournment debate, should she apply for one.</w:t>
      </w:r>
    </w:p>
    <w:p/>
    <w:p>
      <w:r>
        <w:rPr>
          <w:b/>
          <w:color w:val="1A4A6E"/>
          <w:sz w:val="22"/>
        </w:rPr>
        <w:t>Sir Ashley Fox (Con)</w:t>
      </w:r>
    </w:p>
    <w:p>
      <w:r>
        <w:rPr>
          <w:sz w:val="22"/>
        </w:rPr>
        <w:t>During the recent floods in Somerset, the Minister for Water and Flooding said that</w:t>
      </w:r>
    </w:p>
    <w:p>
      <w:r>
        <w:rPr>
          <w:sz w:val="22"/>
        </w:rPr>
        <w:t>“the Environment Agency has committed to reviewing the issues around water level management in Somerset” —[ Official Report , 11 February 2026; Vol. 780, c. 890.]</w:t>
      </w:r>
    </w:p>
    <w:p>
      <w:r>
        <w:rPr>
          <w:sz w:val="22"/>
        </w:rPr>
        <w:t>and that it will consider</w:t>
      </w:r>
    </w:p>
    <w:p>
      <w:r>
        <w:rPr>
          <w:sz w:val="22"/>
        </w:rPr>
        <w:t>“when pumps should be activated, whether the current trigger points are right, and whether installing permanent pumps in certain locations could offer better value for money in the long term.” —[ Official Report , 11 February 2026; Vol. 780, c. 890.]</w:t>
      </w:r>
    </w:p>
    <w:p>
      <w:r>
        <w:rPr>
          <w:sz w:val="22"/>
        </w:rPr>
        <w:t>Given the agency’s decision to withdraw from main river maintenance, I ask the Leader of the House for a debate in Government time so that we can discuss these issues and the Environment Agency’s effectiveness at preventing flooding.</w:t>
      </w:r>
    </w:p>
    <w:p/>
    <w:p>
      <w:r>
        <w:rPr>
          <w:b/>
          <w:color w:val="1A4A6E"/>
          <w:sz w:val="22"/>
        </w:rPr>
        <w:t>Sir Alan Campbell</w:t>
      </w:r>
    </w:p>
    <w:p>
      <w:r>
        <w:rPr>
          <w:sz w:val="22"/>
        </w:rPr>
        <w:t>The Government are committing resources to the alleviation of and protection from flooding, but it is important that we learn from local examples. I happen to think that the Environment Agency has been working full out in many areas over what has been a very wet winter, as I said before, but that does not mean it has got absolutely everything right. If the hon. Gentleman is seeking a meeting with the floods Minister to outline his local concerns and inform that debate, I will arrange that.</w:t>
      </w:r>
    </w:p>
    <w:p/>
    <w:p>
      <w:r>
        <w:rPr>
          <w:b/>
          <w:color w:val="1A4A6E"/>
          <w:sz w:val="22"/>
        </w:rPr>
        <w:t>Julie Minns (Lab)</w:t>
      </w:r>
    </w:p>
    <w:p>
      <w:r>
        <w:rPr>
          <w:sz w:val="22"/>
        </w:rPr>
        <w:t>The Leader of the House knows how proud I am to represent England’s most northerly city. It is a city that had not one, but two Roman forts. It has a wonderful Norman castle and a 900-year-old cathedral with the nation’s favourite stained glass window and retains its city walls and citadels. Nationalised beer was served there for over 50 years. It is the city that gave birth to the railway ticket and where the world’s oldest biscuit factory keeps our country fed on custard creams. Does the Leader of the House therefore agree that there could be no finer place than Carlisle to be the UK’s city of culture 2029?</w:t>
      </w:r>
    </w:p>
    <w:p/>
    <w:p>
      <w:r>
        <w:rPr>
          <w:b/>
          <w:color w:val="1A4A6E"/>
          <w:sz w:val="22"/>
        </w:rPr>
        <w:t>Sir Alan Campbell</w:t>
      </w:r>
    </w:p>
    <w:p>
      <w:r>
        <w:rPr>
          <w:sz w:val="22"/>
        </w:rPr>
        <w:t>As ever, my hon. Friend is a strong advocate for her city of Carlisle. She paints a very attractive, and realistic, picture of a fantastic place. She referred to the 50 years of nationalised beer. It is fair to point out that it was a Conservative Government who nationalised the breweries in Carlisle, which I think is interesting—obviously not that interesting. The city of culture competition is a brilliant opportunity for our constituents to show their pride in their cities, as my hon. Friend pointed out. I wish all the applicants good luck, wherever they are, including Carlisle, because it is a fantastic city for all the reasons my hon. Friend listed and more.</w:t>
      </w:r>
    </w:p>
    <w:p/>
    <w:p>
      <w:r>
        <w:rPr>
          <w:b/>
          <w:color w:val="1A4A6E"/>
          <w:sz w:val="22"/>
        </w:rPr>
        <w:t>Tessa Munt (LD)</w:t>
      </w:r>
    </w:p>
    <w:p>
      <w:r>
        <w:rPr>
          <w:sz w:val="22"/>
        </w:rPr>
        <w:t>Specialist hospitals—by which I mean major trauma centres, trauma units, cardiac centres, burns centres, stroke units and some children’s hospitals—are the main destinations for the most time-critical, seriously injured and ill patients. Those are the same patients that our amazing air ambulance services routinely treat and take to hospital. Will the Leader of the House speak with his Health and planning colleagues to ensure that helipads with 24/7 access are mandated for all specialist hospitals? The national guidelines for planning neither protect hospital helipads nor include hospitals and aircraft operators or ambulance charities as statutory consultees on development in proximity to existing helipads, which can affect their utility for safety reasons.</w:t>
      </w:r>
    </w:p>
    <w:p/>
    <w:p>
      <w:r>
        <w:rPr>
          <w:b/>
          <w:color w:val="1A4A6E"/>
          <w:sz w:val="22"/>
        </w:rPr>
        <w:t>Sir Alan Campbell</w:t>
      </w:r>
    </w:p>
    <w:p>
      <w:r>
        <w:rPr>
          <w:sz w:val="22"/>
        </w:rPr>
        <w:t>I join the hon. Lady in praising everyone involved in air ambulances, and in acknowledging the importance of the hospitals to which she refers. In fact, many newer hospitals have helipads—including Northumbria specialist emergency care hospital, which serves my constituency—but that does not apply across the board. She raises an important point, and I will draw it to the attention of the Secretary of State for Health.</w:t>
      </w:r>
    </w:p>
    <w:p/>
    <w:p>
      <w:r>
        <w:rPr>
          <w:b/>
          <w:color w:val="1A4A6E"/>
          <w:sz w:val="22"/>
        </w:rPr>
        <w:t>Tim Roca (Lab)</w:t>
      </w:r>
    </w:p>
    <w:p>
      <w:r>
        <w:rPr>
          <w:sz w:val="22"/>
        </w:rPr>
        <w:t>Will the Leader of the House join me in congratulating Dan Blackman and in thanking all others at the Silklife church food bank, along with the other food banks and community groups across Macclesfield, including Cre8 and the CORE pantry, for their extraordinary dedication in supporting people who face food poverty? As Dan steps aside after six years of service, will the Leader of the House set out what the Government are doing to tackle food poverty, and wider poverty, including by increasing the national minimum wage, expanding free school meals and dealing with the cost of living for families?</w:t>
      </w:r>
    </w:p>
    <w:p/>
    <w:p>
      <w:r>
        <w:rPr>
          <w:b/>
          <w:color w:val="1A4A6E"/>
          <w:sz w:val="22"/>
        </w:rPr>
        <w:t>Sir Alan Campbell</w:t>
      </w:r>
    </w:p>
    <w:p>
      <w:r>
        <w:rPr>
          <w:sz w:val="22"/>
        </w:rPr>
        <w:t>I join my hon. Friend in congratulating Dan Blackman on his expansive dedication to his community, and in thanking all those involved in such important work in every community. Groups such as Silklife food bank support people in their time of need, and we are very grateful for that. Of course, we would like to be in a situation in which they were not necessary, but unfortunately they continue to be. The previous Government presided over the first Parliament in modern history to see a fall in living standards. This Government are determined to tackle poverty, including by lifting the two-child limit, expanding the warm home discount and extending the household support fund. In the meantime, I thank Dan Blackman and all volunteers for their work.</w:t>
      </w:r>
    </w:p>
    <w:p/>
    <w:p>
      <w:r>
        <w:rPr>
          <w:b/>
          <w:color w:val="1A4A6E"/>
          <w:sz w:val="22"/>
        </w:rPr>
        <w:t>Wera Hobhouse (LD)</w:t>
      </w:r>
    </w:p>
    <w:p>
      <w:r>
        <w:rPr>
          <w:sz w:val="22"/>
        </w:rPr>
        <w:t>Lib Dem-run Bath and North East Somerset council is deeply concerned that the Government’s proposed reforms to the national planning policy framework will cap local ambitions on meeting net zero through sustainable development. National minimum environmental standards must not become a ceiling that prevents councils from aiming to go beyond the minimum. Will the Government make a statement to assure councils such as Bath that the new framework will not stymie the forward-thinking and innovative sustainable planning policy that many councils across the country want to pursue?</w:t>
      </w:r>
    </w:p>
    <w:p/>
    <w:p>
      <w:r>
        <w:rPr>
          <w:b/>
          <w:color w:val="1A4A6E"/>
          <w:sz w:val="22"/>
        </w:rPr>
        <w:t>Sir Alan Campbell</w:t>
      </w:r>
    </w:p>
    <w:p>
      <w:r>
        <w:rPr>
          <w:sz w:val="22"/>
        </w:rPr>
        <w:t>Although I understand the hon. Lady’s concerns, there is a balance to be struck on infrastructure planning, as I have said before. Our changes to the national planning policy framework are forecast to deliver £6.8 billion in growth and the highest level of house building in 40 years, and bring in a new approach to energy infrastructure. I understand the local concerns on these matters, and I will draw them to the attention of the relevant Minister so that the hon. Lady gets a response.</w:t>
      </w:r>
    </w:p>
    <w:p/>
    <w:p>
      <w:r>
        <w:rPr>
          <w:b/>
          <w:color w:val="1A4A6E"/>
          <w:sz w:val="22"/>
        </w:rPr>
        <w:t>Jas Athwal (Lab)</w:t>
      </w:r>
    </w:p>
    <w:p>
      <w:r>
        <w:rPr>
          <w:sz w:val="22"/>
        </w:rPr>
        <w:t>Solitary confinement beyond 15 days is considered psychological torture under international law. UN experts report that the former Prime Minister of Pakistan, Imran Khan, has been held in solitary confinement for up to 23 hours a day, raising concerns about mistreatment. Reports suggest that he is losing vision, and is belatedly receiving treatment only after repeated pleas. His lawyers have petitioned the Supreme Court of Pakistan to transfer him to Shifa international hospital for specialised care. Given the serious concerns raised by my constituents, will the Leader of the House ask the relevant Minister what representations have been made to ensure that Mr Khan is treated fairly and with dignity?</w:t>
      </w:r>
    </w:p>
    <w:p/>
    <w:p>
      <w:r>
        <w:rPr>
          <w:b/>
          <w:color w:val="1A4A6E"/>
          <w:sz w:val="22"/>
        </w:rPr>
        <w:t>Sir Alan Campbell</w:t>
      </w:r>
    </w:p>
    <w:p>
      <w:r>
        <w:rPr>
          <w:sz w:val="22"/>
        </w:rPr>
        <w:t>I thank my hon. Friend for raising this important matter. Pakistan’s judicial processes are, of course, a domestic matter, but we urge Pakistan to respect the fundamental freedoms of all its citizens, including Imran Khan. We are concerned by the use of military courts for civilians due to potential issues with transparency. I will ensure that the Foreign Secretary hears my hon. Friend’s concerns and that he gets a response.</w:t>
      </w:r>
    </w:p>
    <w:p/>
    <w:p>
      <w:r>
        <w:rPr>
          <w:b/>
          <w:color w:val="1A4A6E"/>
          <w:sz w:val="22"/>
        </w:rPr>
        <w:t>Ayoub Khan (Ind)</w:t>
      </w:r>
    </w:p>
    <w:p>
      <w:r>
        <w:rPr>
          <w:sz w:val="22"/>
        </w:rPr>
        <w:t>In Birmingham, residents and I are appalled at Birmingham city council’s botched sale of the former Newtown swimming baths and New Aston House. A bid was put in for the property by a charity dedicated to educating, serving and uplifting the local community. The bid was approved by the cabinet committee, but that decision has now been overturned. I will not mention the names of any organisations, politicians or council officers, because it may become a legal proceeding, but I have it on good authority that this distortion of due process was a result of some politicians in Birmingham. I have never encountered anything of this nature in my 20 years of political and public life. Will the Leader of the House make time for a debate on the Nolan principles, so that we can discuss the ethical limits of members’ powers and the harm that can be done when party politics infringe on non-political local business?</w:t>
      </w:r>
    </w:p>
    <w:p/>
    <w:p>
      <w:r>
        <w:rPr>
          <w:b/>
          <w:color w:val="1A4A6E"/>
          <w:sz w:val="22"/>
        </w:rPr>
        <w:t>Sir Alan Campbell</w:t>
      </w:r>
    </w:p>
    <w:p>
      <w:r>
        <w:rPr>
          <w:sz w:val="22"/>
        </w:rPr>
        <w:t>The hon. Gentleman raises concerning matters. I encourage him to seek an Adjournment debate, where he can not only set out his concerns in more detail but get a response from the relevant Minister.</w:t>
      </w:r>
    </w:p>
    <w:p/>
    <w:p>
      <w:r>
        <w:rPr>
          <w:b/>
          <w:color w:val="1A4A6E"/>
          <w:sz w:val="22"/>
        </w:rPr>
        <w:t>Rachel Blake (Lab/Co-op)</w:t>
      </w:r>
    </w:p>
    <w:p>
      <w:r>
        <w:rPr>
          <w:sz w:val="22"/>
        </w:rPr>
        <w:t>This week, one of my constituents experienced a homophobic attack on Oxford Street from a shopkeeper who runs one of the American candy stores. This is a stark reminder of not only the rogue traders who are operating on Oxford Street but the ongoing presence of homophobia in our society. Will the Leader of the House help me to secure a meeting with the relevant Minister, to ensure we get rid of these rogue traders on Oxford Street for good?</w:t>
      </w:r>
    </w:p>
    <w:p/>
    <w:p>
      <w:r>
        <w:rPr>
          <w:b/>
          <w:color w:val="1A4A6E"/>
          <w:sz w:val="22"/>
        </w:rPr>
        <w:t>Sir Alan Campbell</w:t>
      </w:r>
    </w:p>
    <w:p>
      <w:r>
        <w:rPr>
          <w:sz w:val="22"/>
        </w:rPr>
        <w:t>I thank my hon. Friend for championing unity, not division, and working to make our high streets safer. All forms of hatred are completely unacceptable and have no place in our communities, and the Government are clear that those who commit hate crimes will face the full force of the law. I will ensure that my hon. Friend gets the meeting she requests, but I also encourage her and other Members to attend the debate on community cohesion scheduled for next Tuesday.</w:t>
      </w:r>
    </w:p>
    <w:p/>
    <w:p>
      <w:r>
        <w:rPr>
          <w:b/>
          <w:color w:val="1A4A6E"/>
          <w:sz w:val="22"/>
        </w:rPr>
        <w:t>Gideon Amos (LD)</w:t>
      </w:r>
    </w:p>
    <w:p>
      <w:r>
        <w:rPr>
          <w:sz w:val="22"/>
        </w:rPr>
        <w:t>An important frontline healthcare company operating within the NHS in my constituency and across Somerset has relied on a certificate of sponsorship for a number of years to provide those services. An application to renew the certificate of sponsorship was made in the normal way, but because the company changed its structure a few years ago and there was a change in ownership, even though the qualified head of that company remained the sole director and beneficial owner, the Home Office has rejected the application, adding that there is no right of appeal. That could have a significant impact on healthcare services across Somerset. I have written to the Minister for Migration and Citizenship, the hon. Member for Dover and Deal (Mike Tapp), and I would be extremely grateful if the Leader of the House helped to facilitate a meeting, so that patients across Somerset do not suffer because of an overly heavy-handed approach to the rules on certificates.</w:t>
      </w:r>
    </w:p>
    <w:p/>
    <w:p>
      <w:r>
        <w:rPr>
          <w:b/>
          <w:color w:val="1A4A6E"/>
          <w:sz w:val="22"/>
        </w:rPr>
        <w:t>Sir Alan Campbell</w:t>
      </w:r>
    </w:p>
    <w:p>
      <w:r>
        <w:rPr>
          <w:sz w:val="22"/>
        </w:rPr>
        <w:t>The hon. Gentleman rightly raises a concerning matter, and if he lets me have further details, I will do everything I can to get him the meeting he seeks.</w:t>
      </w:r>
    </w:p>
    <w:p/>
    <w:p>
      <w:r>
        <w:rPr>
          <w:b/>
          <w:color w:val="1A4A6E"/>
          <w:sz w:val="22"/>
        </w:rPr>
        <w:t>Jayne Kirkham (Lab/Co-op)</w:t>
      </w:r>
    </w:p>
    <w:p>
      <w:r>
        <w:rPr>
          <w:sz w:val="22"/>
        </w:rPr>
        <w:t>A number of my constituents have been struggling with the Driver and Vehicle Licensing Agency, including several type 1 diabetic HGV drivers who have to renew their class 1 licences on a yearly basis. Every year the DVLA takes three to four months to process those applications. Licences expire, and they are relying on section 88 of the Road Traffic Act 1988 to continue driving, but many employers will not take drivers on section 88, so they are losing income. The DVLA needs to look at either removing the requirement for annual renewal or speeding up that process, maybe by getting reports from GPs rather than private consultants. Will the Leader of the House facilitate a meeting between me and the relevant Transport Minister, so that we can discuss this further?</w:t>
      </w:r>
    </w:p>
    <w:p/>
    <w:p>
      <w:r>
        <w:rPr>
          <w:b/>
          <w:color w:val="1A4A6E"/>
          <w:sz w:val="22"/>
        </w:rPr>
        <w:t>Sir Alan Campbell</w:t>
      </w:r>
    </w:p>
    <w:p>
      <w:r>
        <w:rPr>
          <w:sz w:val="22"/>
        </w:rPr>
        <w:t>My hon. Friend raises an important matter. The DVLA is delivering improvements for customers with medical conditions, including diabetes, but there is still a great deal to be done. Such delays can affect the lives of constituents—not just their ability to drive but their livelihoods—so I will ensure that she gets a meeting with the Minister, to outline her concerns.</w:t>
      </w:r>
    </w:p>
    <w:p/>
    <w:p>
      <w:r>
        <w:rPr>
          <w:b/>
          <w:color w:val="1A4A6E"/>
          <w:sz w:val="22"/>
        </w:rPr>
        <w:t>Josh Babarinde (LD)</w:t>
      </w:r>
    </w:p>
    <w:p>
      <w:r>
        <w:rPr>
          <w:sz w:val="22"/>
        </w:rPr>
        <w:t>Given that Sky Sports and TNT Sports subscription rates for commercial premises are tied to their rateable value, not only do pubs like the Crown in Eastbourne, run by Andy and Jo, face a business rates hike, they are also facing an unsustainable increase in the cost of their TV sports packages in the midst of the looming revaluation. Will the Leader of the House support me to secure a meeting with the relevant Minister to discuss how we can better support our hospitality venues, including pubs, to protect the airing of live sport on their premises?</w:t>
      </w:r>
    </w:p>
    <w:p/>
    <w:p>
      <w:r>
        <w:rPr>
          <w:b/>
          <w:color w:val="1A4A6E"/>
          <w:sz w:val="22"/>
        </w:rPr>
        <w:t>Sir Alan Campbell</w:t>
      </w:r>
    </w:p>
    <w:p>
      <w:r>
        <w:rPr>
          <w:sz w:val="22"/>
        </w:rPr>
        <w:t>Yes, I will.</w:t>
      </w:r>
    </w:p>
    <w:p/>
    <w:p>
      <w:r>
        <w:rPr>
          <w:b/>
          <w:color w:val="1A4A6E"/>
          <w:sz w:val="22"/>
        </w:rPr>
        <w:t>Amanda Martin (Lab)</w:t>
      </w:r>
    </w:p>
    <w:p>
      <w:r>
        <w:rPr>
          <w:sz w:val="22"/>
        </w:rPr>
        <w:t>My constituents in Portsmouth have raised concerns about significant mark-ups on third party funeral services and lack of transparency in pricing. At a time of extreme grief, families should not have to worry about excessive costs or unclear pricing. In 2025, the Competition and Markets Authority recommended statutory regulation and price control in the industry. Will the Leader of the House allocate time for a debate on strengthening regulation of the funeral industry to ensure fair, transparent pricing and proper protection for families during what can be an extremely traumatic time?</w:t>
      </w:r>
    </w:p>
    <w:p/>
    <w:p>
      <w:r>
        <w:rPr>
          <w:b/>
          <w:color w:val="1A4A6E"/>
          <w:sz w:val="22"/>
        </w:rPr>
        <w:t>Sir Alan Campbell</w:t>
      </w:r>
    </w:p>
    <w:p>
      <w:r>
        <w:rPr>
          <w:sz w:val="22"/>
        </w:rPr>
        <w:t>I thank my hon. Friend for raising this matter in the way that she has today. No one wishes to be faced with this issue, particularly at such a distressing time. The Government will set our their response to the Fuller inquiry in due course, including on the matter of statutory regulation. If my hon. Friend wants a meeting with the relevant Minister, I will seek to help her to arrange that.</w:t>
      </w:r>
    </w:p>
    <w:p/>
    <w:p>
      <w:r>
        <w:rPr>
          <w:b/>
          <w:color w:val="1A4A6E"/>
          <w:sz w:val="22"/>
        </w:rPr>
        <w:t>Jim Shannon (DUP)</w:t>
      </w:r>
    </w:p>
    <w:p>
      <w:r>
        <w:rPr>
          <w:sz w:val="22"/>
        </w:rPr>
        <w:t>During the recess last week, I had the opportunity to visit Iraq as chair of the all-party parliamentary group for international freedom of religion or belief, and I wish to take this opportunity to again raise the continuing plight of Yazidi families. More than a decade after the atrocities committed against the Yazidi community in Iraq, when 6,500 people were murdered and 2,500 people remain missing, some 96 mass graves remain unexhumed. Many victims have yet to be recovered, identified or returned to their families for proper burial. The lack of progress in addressing those graves continues to cause profound distress to survivors and relatives seeking closure. We in Northern Ireland understand that, perhaps in a smaller way, because of the disappeared. Will the Leader of the House ask the Foreign Secretary to set out what discussions the Government have had with the Iraqi authorities regarding the identification and the dignified return of remains, and what support the United Kingdom is providing to assist in these efforts?</w:t>
      </w:r>
    </w:p>
    <w:p/>
    <w:p>
      <w:r>
        <w:rPr>
          <w:b/>
          <w:color w:val="1A4A6E"/>
          <w:sz w:val="22"/>
        </w:rPr>
        <w:t>Sir Alan Campbell</w:t>
      </w:r>
    </w:p>
    <w:p>
      <w:r>
        <w:rPr>
          <w:sz w:val="22"/>
        </w:rPr>
        <w:t>As ever, the hon. Gentleman raises a serious matter. The Yazidi population suffered immensely, and the repercussions are still being felt today. Supporting the safe return of remains to families is vital. I will ensure that he gets a response from the relevant Foreign Office Minister, but I also remind him that it is Foreign Office questions next week.</w:t>
      </w:r>
    </w:p>
    <w:p/>
    <w:p>
      <w:r>
        <w:rPr>
          <w:b/>
          <w:color w:val="1A4A6E"/>
          <w:sz w:val="22"/>
        </w:rPr>
        <w:t>Tom Rutland (Lab)</w:t>
      </w:r>
    </w:p>
    <w:p>
      <w:r>
        <w:rPr>
          <w:sz w:val="22"/>
        </w:rPr>
        <w:t>Road safety is a concern for many of my constituents: those living on the Old Shoreham Road worry about dangerous accidents and near misses along the A283; the parents and staff at Swiss Gardens primary school are concerned about cars ignoring the school street closure; and the crossing in Broadwater, near Downsbrook and Whytemead primary schools, is considered so dangerous that the lollipop person was removed by West Sussex county council. I am glad that the Government are taking road safety seriously with our new strategy, so will the Leader of the House join me in thanking the School Streets Initiative volunteers for their work around Swiss Gardens primary school, and in calling on West Sussex county council to improve the enforcement of schools streets and to move the dangerous Broadwater crossing? Will he consider providing time for a general debate on road safety and how local authorities can be held to account on delivering safer streets for us all?</w:t>
      </w:r>
    </w:p>
    <w:p/>
    <w:p>
      <w:r>
        <w:rPr>
          <w:b/>
          <w:color w:val="1A4A6E"/>
          <w:sz w:val="22"/>
        </w:rPr>
        <w:t>Sir Alan Campbell</w:t>
      </w:r>
    </w:p>
    <w:p>
      <w:r>
        <w:rPr>
          <w:sz w:val="22"/>
        </w:rPr>
        <w:t>My hon. Friend is a strong advocate for his constituents and he is right to raise the issue of road safety. As he has said, the Government are determined to take action on road safety. Our road safety strategy includes a plan to reduce deaths and serious injuries on British roads by 65% by 2035. I join him, as he requests, in thanking the School Streets Initiative volunteers, not just in his constituency but across the country, for all their work in helping with road safety. I hope that the other people who have an obligation to make streets safer in his constituency have heard his remarks today.</w:t>
      </w:r>
    </w:p>
    <w:p/>
    <w:p>
      <w:r>
        <w:rPr>
          <w:b/>
          <w:color w:val="1A4A6E"/>
          <w:sz w:val="22"/>
        </w:rPr>
        <w:t>Jessica Toale (Lab)</w:t>
      </w:r>
    </w:p>
    <w:p>
      <w:r>
        <w:rPr>
          <w:sz w:val="22"/>
        </w:rPr>
        <w:t>As you know, Mr Speaker, the HealthBus Trust recently came from Bournemouth to Parliament and parked up its bus in Speaker’s Court. May I put on record my thanks to you for offering that opportunity? The HealthBus Trust provides direct, nurse-led care for people experiencing homelessness, but it needs access to local shared care records, including historical NHS records, to improve care and address complex needs. Will the Leader of the House join me in paying tribute to the HealthBus Trust’s trustees and volunteers? Will he ask Ministers to give due consideration to how we reach the most vulnerable and hard-to-reach populations in the ambition of our NHS 10-year plan to get more care into the community?</w:t>
      </w:r>
    </w:p>
    <w:p/>
    <w:p>
      <w:r>
        <w:rPr>
          <w:b/>
          <w:color w:val="1A4A6E"/>
          <w:sz w:val="22"/>
        </w:rPr>
        <w:t>Sir Alan Campbell</w:t>
      </w:r>
    </w:p>
    <w:p>
      <w:r>
        <w:rPr>
          <w:sz w:val="22"/>
        </w:rPr>
        <w:t>I thank my hon. Friend for raising the important work of the HealthBus Trust, and I join her in paying tribute to its work. I will raise the point that she has drawn to our attention with the Health Secretary and ensure that she gets a response.</w:t>
      </w:r>
    </w:p>
    <w:p/>
    <w:p>
      <w:r>
        <w:rPr>
          <w:b/>
          <w:color w:val="1A4A6E"/>
          <w:sz w:val="22"/>
        </w:rPr>
        <w:t>Patricia Ferguson (Lab)</w:t>
      </w:r>
    </w:p>
    <w:p>
      <w:r>
        <w:rPr>
          <w:sz w:val="22"/>
        </w:rPr>
        <w:t>My right hon. Friend is well aware of the ongoing issues with Royal Mail and the concerns of many Members and constituents about the delayed delivery of hospital appointment letters and other important correspondence. The Communication Workers Union advises that the problem of delivery office staff turnover is worse in Scotland than in other parts of the UK. Does he share my concern that the imminent Scottish Parliament elections bring a fresh cause for concern? Voters anxiously awaiting their polling cards and postal ballots will be understandably concerned about the possibility of being disenfranchised by any delay. Does he agree that Members of the House should be reassured by Royal Mail that it has adequate staffing to discharge its responsibilities regarding the smooth running of May’s election?</w:t>
      </w:r>
    </w:p>
    <w:p/>
    <w:p>
      <w:r>
        <w:rPr>
          <w:b/>
          <w:color w:val="1A4A6E"/>
          <w:sz w:val="22"/>
        </w:rPr>
        <w:t>Sir Alan Campbell</w:t>
      </w:r>
    </w:p>
    <w:p>
      <w:r>
        <w:rPr>
          <w:sz w:val="22"/>
        </w:rPr>
        <w:t>I thank my hon. Friend for raising that point. This is not the first time that we have heard concerns regarding Royal Mail’s performance, but she is absolutely right to draw specific attention to this concern in the run-up to the very important elections taking place right across the country. It is vital that Royal Mail delivers a reliable postal service to ensure that postal voters receive their ballots and are able to return them in good time. I have just announced the Second Reading of the Representation of the People Bill, so there will be an opportunity to raise this matter during that debate. I know that Royal Mail takes an interest in these sessions, so I hope that it has noted her concerns, which I will raise directly with Ministers in the Ministry of Housing, Communities and Local Government. I am not sure whether my hon. Friend or any other Members who have raised concerns about Royal Mail are aware, but Royal Mail has been called in by the Business and Trade Committee to account for its performance.</w:t>
      </w:r>
    </w:p>
    <w:p/>
    <w:p>
      <w:r>
        <w:rPr>
          <w:b/>
          <w:color w:val="1A4A6E"/>
          <w:sz w:val="22"/>
        </w:rPr>
        <w:t>Liz Twist (Lab)</w:t>
      </w:r>
    </w:p>
    <w:p>
      <w:r>
        <w:rPr>
          <w:sz w:val="22"/>
        </w:rPr>
        <w:t>Transform Trade is a remarkable charity that promotes Fairtrade produce and supports producers and workers across the world, ensuring that trade is fair and respects both people and the planet. Founded in Gateshead as Traidcraft in 1986, the organisation will this year celebrate its 40th anniversary of campaigning for a fairer global trade system. Will the Leader of the House join me in congratulating it on 40 years of vital work and allow a debate in Government time about tackling trade exploitation and poverty?</w:t>
      </w:r>
    </w:p>
    <w:p/>
    <w:p>
      <w:r>
        <w:rPr>
          <w:b/>
          <w:color w:val="1A4A6E"/>
          <w:sz w:val="22"/>
        </w:rPr>
        <w:t>Sir Alan Campbell</w:t>
      </w:r>
    </w:p>
    <w:p>
      <w:r>
        <w:rPr>
          <w:sz w:val="22"/>
        </w:rPr>
        <w:t>I certainly join my hon. Friend in praising the work of Transform Trade and congratulating it on its 40th anniversary. Let me take this opportunity to thank the founders of Traidcraft and everyone involved over those four decades. It has been very important to her constituency, where it was founded, and to constituencies such as mine. The UK will continue to champion free and fair trade, and Traidcraft—now Transform Trade—has an important part to play in that. If my hon. Friend applies for a Westminster Hall debate on this matter, I am sure that it would be well attended.</w:t>
      </w:r>
    </w:p>
    <w:p/>
    <w:p>
      <w:r>
        <w:rPr>
          <w:b/>
          <w:color w:val="1A4A6E"/>
          <w:sz w:val="22"/>
        </w:rPr>
        <w:t>Adam Thompson (Lab)</w:t>
      </w:r>
    </w:p>
    <w:p>
      <w:r>
        <w:rPr>
          <w:sz w:val="22"/>
        </w:rPr>
        <w:t>I know from my own time in the air cadets, as well as from hearing recently from 348 Ilkeston squadron and TS Indomitable in Long Eaton, that the cadet movement is an incredible force for excellence in young people’s development. I am sure the Leader of the House will agree that the adult volunteers who drive the movement do amazing work, quietly building young people into pillars of their communities, but will he consider recognising those volunteers and the wider cadet movement by supporting the Government in organising a national cadets week?</w:t>
      </w:r>
    </w:p>
    <w:p/>
    <w:p>
      <w:r>
        <w:rPr>
          <w:b/>
          <w:color w:val="1A4A6E"/>
          <w:sz w:val="22"/>
        </w:rPr>
        <w:t>Sir Alan Campbell</w:t>
      </w:r>
    </w:p>
    <w:p>
      <w:r>
        <w:rPr>
          <w:sz w:val="22"/>
        </w:rPr>
        <w:t>My hon. Friend is right to champion the work of cadets and the impact that they have on young people. I join him in praising all the volunteers who allow cadet forces to operate; they are so important to our local communities and are of such value to young people’s life chances. I can confirm that Ministry of Defence officials are looking at the viability of taking forward a national cadets week.</w:t>
      </w:r>
    </w:p>
    <w:p/>
    <w:p>
      <w:r>
        <w:rPr>
          <w:b/>
          <w:color w:val="1A4A6E"/>
          <w:sz w:val="22"/>
        </w:rPr>
        <w:t>Mary Glindon (Lab)</w:t>
      </w:r>
    </w:p>
    <w:p>
      <w:r>
        <w:rPr>
          <w:sz w:val="22"/>
        </w:rPr>
        <w:t>Over recent weeks, students and graduates have written to me about the broken student loans system. They tell me about the mental stress caused by punitive interest rates, and that the planned freeze of the repayment threshold will impact their living standards when they aspire to earn more and spend more in the local community. Regional pay disparities have been a Government focus, so will the Leader of the House relay my concerns to the relevant Minister and encourage them to consider how the freeze will impact disposable incomes in Tyneside and across the north-east?</w:t>
      </w:r>
    </w:p>
    <w:p/>
    <w:p>
      <w:r>
        <w:rPr>
          <w:b/>
          <w:color w:val="1A4A6E"/>
          <w:sz w:val="22"/>
        </w:rPr>
        <w:t>Sir Alan Campbell</w:t>
      </w:r>
    </w:p>
    <w:p>
      <w:r>
        <w:rPr>
          <w:sz w:val="22"/>
        </w:rPr>
        <w:t>As I said previously, we inherited this system from the previous Government—they designed it and delivered it—and it is not working to the benefit of students. We are making changes to improve the system and make it fairer, and will continue to do so, but I will draw my hon. Friend and constituency neighbour’s concerns to the attention of the relevant Minister, because I know these matters are of such importance in her constituency.</w:t>
      </w:r>
    </w:p>
    <w:p/>
    <w:p>
      <w:r>
        <w:rPr>
          <w:b/>
          <w:color w:val="1A4A6E"/>
          <w:sz w:val="22"/>
        </w:rPr>
        <w:t>Tom Hayes (Lab)</w:t>
      </w:r>
    </w:p>
    <w:p>
      <w:r>
        <w:rPr>
          <w:sz w:val="22"/>
        </w:rPr>
        <w:t>Instead of fighting for Bournemouth in Poole-led Bournemouth, Christchurch and Poole council, Liberal Democrats in Southbourne and—proving they are just like the rest—independents in Muscliff and Strouden Park voted to kill off a shovel-ready rail project that would have given disabled people, parents with prams and elderly people equal access to Pokesdown station. The independents and Liberal Democrats running BCP council voted to end their long and oft-repeated promise to fund a step- free Pokesdown station despite this Labour Government paying off £165 million of their historical debt, despite the fact that they have increased council tax to raise a further £5 million, and despite their core spending power going up by £56 million. I have been working with the community campaign to rescue this project. Will the Leader of the House support me in facilitating conversations with the Treasury and the Department for Transport, taking the conversations I have already had further so that we can achieve a step-free Pokesdown station once and for all?</w:t>
      </w:r>
    </w:p>
    <w:p/>
    <w:p>
      <w:r>
        <w:rPr>
          <w:b/>
          <w:color w:val="1A4A6E"/>
          <w:sz w:val="22"/>
        </w:rPr>
        <w:t>Sir Alan Campbell</w:t>
      </w:r>
    </w:p>
    <w:p>
      <w:r>
        <w:rPr>
          <w:sz w:val="22"/>
        </w:rPr>
        <w:t>I thank my hon. Friend for his contribution—he has raised this matter several times on his constituents’ behalf, and is fighting hard against the Lib Dem and independent funding cuts in his area. As he has said, rail plays a crucial role in connecting communities. Pokesdown station sounds like a very important part of that, so I will make sure that the relevant Minister is made aware of the situation, and will arrange a meeting so that my hon. Friend can discuss this matter in more detail.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