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Road Safety of Horses and Riders</w:t>
      </w:r>
    </w:p>
    <w:p>
      <w:r>
        <w:rPr>
          <w:sz w:val="20"/>
        </w:rPr>
        <w:t>25 March 2026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skills, Government and public administration, Transport</w:t>
      </w:r>
    </w:p>
    <w:p>
      <w:r>
        <w:rPr>
          <w:b/>
        </w:rPr>
        <w:t xml:space="preserve">Topics: </w:t>
      </w:r>
      <w:r>
        <w:rPr>
          <w:sz w:val="20"/>
        </w:rPr>
        <w:t>driver theory test, equestrian safety education, highway code update, horse rider road safety, passing distances law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https://hansard.parliament.uk/Commons/2026-03-25/debates/F9CFF152-1479-479C-9305-8179E819F9F3/RoadSafetyOfHorsesAndRiders</w:t>
      </w:r>
    </w:p>
    <w:p/>
    <w:p>
      <w:r>
        <w:rPr>
          <w:b/>
          <w:color w:val="1A4A6E"/>
          <w:sz w:val="22"/>
        </w:rPr>
        <w:t>Lee Dillon (LD)</w:t>
      </w:r>
    </w:p>
    <w:p>
      <w:r>
        <w:rPr>
          <w:sz w:val="22"/>
        </w:rPr>
        <w:t>Having tabled an early-day motion, presented a Bill and hosted a Westminster Hall debate on equine road safety, I am now pleased to be able to submit this petition on horse and rider road safety.</w:t>
      </w:r>
    </w:p>
    <w:p>
      <w:r>
        <w:rPr>
          <w:sz w:val="22"/>
        </w:rPr>
        <w:t>The petition states:</w:t>
      </w:r>
    </w:p>
    <w:p>
      <w:r>
        <w:rPr>
          <w:sz w:val="22"/>
        </w:rPr>
        <w:t>The petition of residents of the United Kingdom,</w:t>
      </w:r>
    </w:p>
    <w:p>
      <w:r>
        <w:rPr>
          <w:sz w:val="22"/>
        </w:rPr>
        <w:t>Declares that horses and riders face significant risks on UK roads due to inadequate enforcement of passing distances and limited driver education.</w:t>
      </w:r>
    </w:p>
    <w:p>
      <w:r>
        <w:rPr>
          <w:sz w:val="22"/>
        </w:rPr>
        <w:t>The petitioners therefore request that the House of Commons urge the Government to introduce legislation to make the minimum passing speeds and distances for horses in the Highway Code a legal requirement, to require equestrian safety to feature in all driving theory tests, and to introduce standards for the teaching of equestrian safety in driver education.</w:t>
      </w:r>
    </w:p>
    <w:p>
      <w:r>
        <w:rPr>
          <w:sz w:val="22"/>
        </w:rPr>
        <w:t>And the petitioners remain, etc .</w:t>
      </w:r>
    </w:p>
    <w:p>
      <w:r>
        <w:rPr>
          <w:sz w:val="22"/>
        </w:rPr>
        <w:t>[P003174]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