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25 February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committee stage adjournment, division bells,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https://hansard.parliament.uk/Lords/2026-02-25/debates/A9A8E6B8-E230-4DE7-B424-588DA2E461A5/ArrangementOfBusiness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as is customary on these occasions, I must advise the Grand Committee that if there is a Division in the Chamber while we are sitting—I suggest that that will be a pretty close-run thing on timing—this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