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Bills: Scotland</w:t>
      </w:r>
    </w:p>
    <w:p>
      <w:r>
        <w:rPr>
          <w:sz w:val="20"/>
        </w:rPr>
        <w:t>24 March 2026  ·  Commons  ·  Oral Questions</w:t>
      </w:r>
    </w:p>
    <w:p>
      <w:r>
        <w:rPr>
          <w:b/>
        </w:rPr>
        <w:t xml:space="preserve">Policy areas: </w:t>
      </w:r>
      <w:r>
        <w:rPr>
          <w:sz w:val="20"/>
        </w:rPr>
        <w:t>Economy, Energy, Finance and taxation</w:t>
      </w:r>
    </w:p>
    <w:p>
      <w:r>
        <w:rPr>
          <w:b/>
        </w:rPr>
        <w:t xml:space="preserve">Topics: </w:t>
      </w:r>
      <w:r>
        <w:rPr>
          <w:sz w:val="20"/>
        </w:rPr>
        <w:t>energy bills support, energy price cap, energy resources, nuclear power, warm home discount</w:t>
      </w:r>
    </w:p>
    <w:p>
      <w:r>
        <w:rPr>
          <w:b/>
        </w:rPr>
        <w:t xml:space="preserve">Source: </w:t>
      </w:r>
      <w:r>
        <w:rPr>
          <w:sz w:val="20"/>
        </w:rPr>
        <w:t>https://hansard.parliament.uk/Commons/2026-03-24/debates/6010B3DA-CA9C-4916-AF01-BD4042AB60C3/EnergyBillsScotland</w:t>
      </w:r>
    </w:p>
    <w:p/>
    <w:p>
      <w:r>
        <w:rPr>
          <w:b/>
          <w:color w:val="1A4A6E"/>
          <w:sz w:val="22"/>
        </w:rPr>
        <w:t>Stephen Gethins (SNP)</w:t>
      </w:r>
    </w:p>
    <w:p>
      <w:r>
        <w:rPr>
          <w:sz w:val="22"/>
        </w:rPr>
        <w:t>6. What steps his Department is taking to support communities in Scotland with the cost of energy bills.</w:t>
      </w:r>
    </w:p>
    <w:p/>
    <w:p>
      <w:r>
        <w:rPr>
          <w:b/>
          <w:color w:val="1A4A6E"/>
          <w:sz w:val="22"/>
        </w:rPr>
        <w:t>Martin McCluskey (The Parliamentary Under-Secretary of State for Energy Security and Net Zero)</w:t>
      </w:r>
    </w:p>
    <w:p>
      <w:r>
        <w:rPr>
          <w:sz w:val="22"/>
        </w:rPr>
        <w:t>The Government know that energy bills in Scotland remain too high. That is why we are fighting the consumer’s corner. The action we took at the Budget will ensure that from April the price cap will fall by 7%, or £117, which is fixed until the end of June. That is in addition to support offered to vulnerable heating oil customers in Scotland and the expansion of the warm home discount, which means £92 million in annual funding for Scottish consumers.</w:t>
      </w:r>
    </w:p>
    <w:p/>
    <w:p>
      <w:r>
        <w:rPr>
          <w:b/>
          <w:color w:val="1A4A6E"/>
          <w:sz w:val="22"/>
        </w:rPr>
        <w:t>Stephen Gethins</w:t>
      </w:r>
    </w:p>
    <w:p>
      <w:r>
        <w:rPr>
          <w:sz w:val="22"/>
        </w:rPr>
        <w:t>Scotland is one of the most energy-rich countries in Europe, and the Treasury and the UK Government have benefited to the tune of hundreds of billions as revenues have flowed in over the years, yet bill payers in Scotland pay among the highest prices in Europe. Labour promised that bills would be hundreds of pounds lower than they are now, yet two years in they follow the failure of successive Westminster Governments in terms of resilience and bills. Would Scotland not be better off looking after its own energy resource?</w:t>
      </w:r>
    </w:p>
    <w:p/>
    <w:p>
      <w:r>
        <w:rPr>
          <w:b/>
          <w:color w:val="1A4A6E"/>
          <w:sz w:val="22"/>
        </w:rPr>
        <w:t>Martin McCluskey</w:t>
      </w:r>
    </w:p>
    <w:p>
      <w:r>
        <w:rPr>
          <w:sz w:val="22"/>
        </w:rPr>
        <w:t>Bills are going down by 7% from next week. We do not need to imagine a future with independence and what would happen with the SNP in power. Let us look at the record. The hon. Member’s party promised a publicly owned energy company six years ago; we delivered Great British Energy within 18 months. His party scrapped fuel poverty targets; we are lifting 1 million households out of fuel poverty by the end of this Parliament. While his party in government in Scotland abandoned the heat in buildings Bill, this Government are making the biggest ever upgrade to home efficiency through the warm homes plan, with £15 billion of spending.</w:t>
      </w:r>
    </w:p>
    <w:p/>
    <w:p>
      <w:r>
        <w:rPr>
          <w:b/>
          <w:color w:val="1A4A6E"/>
          <w:sz w:val="22"/>
        </w:rPr>
        <w:t>Graeme Downie (Lab)</w:t>
      </w:r>
    </w:p>
    <w:p>
      <w:r>
        <w:rPr>
          <w:sz w:val="22"/>
        </w:rPr>
        <w:t>Does the Minister agree one reason we need to see lower energy bills in Scotland—and that has been blocked—is the SNP’s ideological objection to nuclear power? I recently received a written answer from the Minister for Energy regarding a study by GB Energy to assess Scotland’s full potential for nuclear power. Will the Minister work with his colleagues to ensure that that analysis is published as quickly as possible so that the people of Scotland can see exactly how much we are missing out on thanks to the SNP’s ideological objection to nuclear power, and how much people are suffering as a result?</w:t>
      </w:r>
    </w:p>
    <w:p/>
    <w:p>
      <w:r>
        <w:rPr>
          <w:b/>
          <w:color w:val="1A4A6E"/>
          <w:sz w:val="22"/>
        </w:rPr>
        <w:t>Martin McCluskey</w:t>
      </w:r>
    </w:p>
    <w:p>
      <w:r>
        <w:rPr>
          <w:sz w:val="22"/>
        </w:rPr>
        <w:t>My hon. Friend makes a crucial point. I know that he is an advocate for nuclear in Scotland, as am I. We are missing out on the opportunities of nuclear, and it is a disgrace that 1,300 Scottish nuclear workers have to move south every week just to get employment in the nuclear industry. I hope that the Scottish National party reverses its ideological ban on nuclear power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