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Safety</w:t>
      </w:r>
    </w:p>
    <w:p>
      <w:r>
        <w:rPr>
          <w:sz w:val="20"/>
        </w:rPr>
        <w:t>23 June 2026  ·  Commons  ·  Westminster Hall</w:t>
      </w:r>
    </w:p>
    <w:p>
      <w:r>
        <w:rPr>
          <w:b/>
        </w:rPr>
        <w:t xml:space="preserve">Policy areas: </w:t>
      </w:r>
      <w:r>
        <w:rPr>
          <w:sz w:val="20"/>
        </w:rPr>
        <w:t>Crime, justice and law, Health and social care</w:t>
      </w:r>
    </w:p>
    <w:p>
      <w:r>
        <w:rPr>
          <w:b/>
        </w:rPr>
        <w:t xml:space="preserve">Topics: </w:t>
      </w:r>
      <w:r>
        <w:rPr>
          <w:sz w:val="20"/>
        </w:rPr>
        <w:t>mental health in prisons, prison safety, prison staff pressures, prison violence, self-harm in prisons</w:t>
      </w:r>
    </w:p>
    <w:p>
      <w:r>
        <w:rPr>
          <w:b/>
        </w:rPr>
        <w:t xml:space="preserve">Source: </w:t>
      </w:r>
      <w:r>
        <w:rPr>
          <w:sz w:val="20"/>
        </w:rPr>
        <w:t>https://hansard.parliament.uk/Commons/2026-06-23/debates/4B8F9674-DADB-4654-8205-FAC2CEC0792F/PrisonSafety</w:t>
      </w:r>
    </w:p>
    <w:p/>
    <w:p>
      <w:r>
        <w:rPr>
          <w:b/>
          <w:color w:val="1A4A6E"/>
          <w:sz w:val="22"/>
        </w:rPr>
        <w:t>Sir Jeremy Wright</w:t>
      </w:r>
    </w:p>
    <w:p>
      <w:r>
        <w:rPr>
          <w:sz w:val="22"/>
        </w:rPr>
        <w:t>I will call Michelle Welsh to move the motion; I will then call the Minister to respond. I remind all other Members present that they may make a speech only with prior permission from the Member in charge of the debate and from the Minister, although they can of course intervene without prior permission. As is the convention for 30-minute debates, there will not be an opportunity for the Member in charge to wind up.</w:t>
      </w:r>
    </w:p>
    <w:p>
      <w:r>
        <w:rPr>
          <w:sz w:val="22"/>
        </w:rPr>
        <w:t>It is highly likely that we will be interrupted during this debate for votes on the Floor of the House. I anticipate two votes, which means that I must suspend the sitting for up to 25 minutes. If the hon. Lady, the Minister and I are all back before 25 minutes, we can proceed more quickly, if that is any incentive.</w:t>
      </w:r>
    </w:p>
    <w:p/>
    <w:p>
      <w:r>
        <w:rPr>
          <w:b/>
          <w:color w:val="1A4A6E"/>
          <w:sz w:val="22"/>
        </w:rPr>
        <w:t>Michelle Welsh (Lab)</w:t>
      </w:r>
    </w:p>
    <w:p>
      <w:r>
        <w:rPr>
          <w:sz w:val="22"/>
        </w:rPr>
        <w:t>I beg to move,</w:t>
      </w:r>
    </w:p>
    <w:p>
      <w:r>
        <w:rPr>
          <w:sz w:val="22"/>
        </w:rPr>
        <w:t>That this House has considered safety in prisons.</w:t>
      </w:r>
    </w:p>
    <w:p>
      <w:r>
        <w:rPr>
          <w:sz w:val="22"/>
        </w:rPr>
        <w:t>It is a pleasure to serve under your chairmanship, Sir Jeremy. Since I was elected nearly two years ago, my office and I have been inundated with letters and calls from staff, prisoners and members of the public about the conditions at HMP Lowdham Grange in my constituency. I have heard repeated reports from prisoners of self-harm, deaths in the prison and instances of discrimination. I have also been contacted by staff sharing the impact of these incidents and the pressures on them, such as staffing and violence. These unsafe conditions are deeply concerning not only in their own right, but as a reflection of the wider challenges facing our justice system.</w:t>
      </w:r>
    </w:p>
    <w:p>
      <w:r>
        <w:rPr>
          <w:sz w:val="22"/>
        </w:rPr>
        <w:t>To truly improve safety in our justice system, we must tackle the drivers of this violence. I thank the Minister for visiting HMP Lowdham Grange recently after I raised concerns with him. As he will be aware, the inspectorate released its report just yesterday, following the most recent inspection. It is reassuring to see some progress in areas such as visible leadership, improving health services and security relating to drugs. However, I remain deeply concerned about ongoing problems relating to self-harm and suicide.</w:t>
      </w:r>
    </w:p>
    <w:p/>
    <w:p>
      <w:r>
        <w:rPr>
          <w:b/>
          <w:color w:val="1A4A6E"/>
          <w:sz w:val="22"/>
        </w:rPr>
        <w:t>Lee Pitcher (Lab)</w:t>
      </w:r>
    </w:p>
    <w:p>
      <w:r>
        <w:rPr>
          <w:sz w:val="22"/>
        </w:rPr>
        <w:t>Does my hon. Friend agree that prison safety cannot be separated from mental health? When inmates are in crisis, they can self-harm and there is a potential risk of dying through suicide. It can affect the safety of staff and other prisoners, too. Does my hon. Friend agree that we need to tackle physical safety and mental health?</w:t>
      </w:r>
    </w:p>
    <w:p/>
    <w:p>
      <w:r>
        <w:rPr>
          <w:b/>
          <w:color w:val="1A4A6E"/>
          <w:sz w:val="22"/>
        </w:rPr>
        <w:t>Michelle Welsh</w:t>
      </w:r>
    </w:p>
    <w:p>
      <w:r>
        <w:rPr>
          <w:sz w:val="22"/>
        </w:rPr>
        <w:t>My hon. Friend is absolutely right. As Members will hear in my speech, mental health and safety need to go hand in hand.</w:t>
      </w:r>
    </w:p>
    <w:p/>
    <w:p>
      <w:r>
        <w:rPr>
          <w:b/>
          <w:color w:val="1A4A6E"/>
          <w:sz w:val="22"/>
        </w:rPr>
        <w:t>Grahame Morris (Lab)</w:t>
      </w:r>
    </w:p>
    <w:p>
      <w:r>
        <w:rPr>
          <w:sz w:val="22"/>
        </w:rPr>
        <w:t>I congratulate my hon. Friend on securing this important debate. I agree with her analysis so far. The key point is that we must take some steps and have some initiatives to reduce prison violence. I am sure the Minister is aware that in the last Session I introduced a private Member’s Bill, the Prisons (Violence) Bill, to place a duty on all prison management to minimise violence against prisoners and staff. One way we could do that is with key performance indicators, with specific targets for reducing assaults. Prison governors would then have an incentive to take action, to reduce the number of assaults and to halt the loss of experienced prison staff. It is worthy of further consideration. Does my hon. Friend agree that that is a potential solution?</w:t>
      </w:r>
    </w:p>
    <w:p/>
    <w:p>
      <w:r>
        <w:rPr>
          <w:b/>
          <w:color w:val="1A4A6E"/>
          <w:sz w:val="22"/>
        </w:rPr>
        <w:t>Michelle Welsh</w:t>
      </w:r>
    </w:p>
    <w:p>
      <w:r>
        <w:rPr>
          <w:sz w:val="22"/>
        </w:rPr>
        <w:t>I absolutely agree. In fact, some of the accounts that I have been given by prison staff, particularly women prison officers, are deplorable.</w:t>
      </w:r>
    </w:p>
    <w:p>
      <w:r>
        <w:rPr>
          <w:sz w:val="22"/>
        </w:rPr>
        <w:t>The inspectorate notes:</w:t>
      </w:r>
    </w:p>
    <w:p>
      <w:r>
        <w:rPr>
          <w:sz w:val="22"/>
        </w:rPr>
        <w:t>“There had been two self-inflicted deaths in the previous two years and support for those at risk of self-harm was weak.”</w:t>
      </w:r>
    </w:p>
    <w:p>
      <w:r>
        <w:rPr>
          <w:sz w:val="22"/>
        </w:rPr>
        <w:t>The rate of self-harm had increased by 50%, and the number of serious incidents requiring hospital had doubled. The risks cannot be allowed to continue. More must be done to support prisoners and to support staff in addressing these issues.</w:t>
      </w:r>
    </w:p>
    <w:p>
      <w:r>
        <w:rPr>
          <w:sz w:val="22"/>
        </w:rPr>
        <w:t>I am also concerned that the processes for notifying the prison of a risk to life are wholly inadequate. The information that is publicly available directs individuals to the Safer Custody line, yet there appears to be insufficient training for operators handling potentially life-threatening situations. My team and I have frequently found ourselves guiding operators through the appropriate steps or being placed on hold while advice is sought from a supervisor. In some cases, we have been asked to leave a voicemail, with a response promised within 24 hours. That is for somebody who is threatening to take their life, I hasten to add.</w:t>
      </w:r>
    </w:p>
    <w:p>
      <w:r>
        <w:rPr>
          <w:sz w:val="22"/>
        </w:rPr>
        <w:t>If a prisoner is actively attempting to take their own life, I think we can all agree that 24 hours is far too long. When we are put through to the orderly officer’s line, there have been numerous occasions on which no one answers and we are forced to leave a voicemail on a separate line. On the occasions when we do speak to the officer, we are reassured that a welfare check will take place, but we have found that those checks often do not take place or that, when they do, an officer simply looks through the door before moving on.</w:t>
      </w:r>
    </w:p>
    <w:p>
      <w:r>
        <w:rPr>
          <w:sz w:val="22"/>
        </w:rPr>
        <w:t>These concerns are reflected in the inspectorate’s findings. Care plans under assessment, care in custody and team procedures were judged to be poor, with most prisoners not engaged in education, training or work, and with few meaningful activities identified to support them.</w:t>
      </w:r>
    </w:p>
    <w:p/>
    <w:p>
      <w:r>
        <w:rPr>
          <w:b/>
          <w:color w:val="1A4A6E"/>
          <w:sz w:val="22"/>
        </w:rPr>
        <w:t>Peter Fortune (Con)</w:t>
      </w:r>
    </w:p>
    <w:p>
      <w:r>
        <w:rPr>
          <w:sz w:val="22"/>
        </w:rPr>
        <w:t>On Friday, I visited HMP Wandsworth with the Chess in Schools and Communities scheme. I saw its work to teach chess in prisons, which is also great for teaching resilience, patience and team working. May I send the hon. Member some information about what Chess in Schools and Communities does? It may be useful in the institution that she is talking about.</w:t>
      </w:r>
    </w:p>
    <w:p/>
    <w:p>
      <w:r>
        <w:rPr>
          <w:b/>
          <w:color w:val="1A4A6E"/>
          <w:sz w:val="22"/>
        </w:rPr>
        <w:t>Michelle Welsh</w:t>
      </w:r>
    </w:p>
    <w:p>
      <w:r>
        <w:rPr>
          <w:sz w:val="22"/>
        </w:rPr>
        <w:t>Absolutely. I thank the hon. Member for his intervention.</w:t>
      </w:r>
    </w:p>
    <w:p>
      <w:r>
        <w:rPr>
          <w:sz w:val="22"/>
        </w:rPr>
        <w:t>Access to appropriate healthcare is another shortcoming. Prisoners often do not have access to their prescription medication or mental health services, and their medical or religious dietary needs are not met. The inspectorate also raised concerns about</w:t>
      </w:r>
    </w:p>
    <w:p>
      <w:r>
        <w:rPr>
          <w:sz w:val="22"/>
        </w:rPr>
        <w:t>“prisoners with disabilities living in neglectful conditions”.</w:t>
      </w:r>
    </w:p>
    <w:p>
      <w:r>
        <w:rPr>
          <w:sz w:val="22"/>
        </w:rPr>
        <w:t>Discrimination has no place in our society, and no place in prisons either. I urge the Minister to treat this as a matter of urgency. I fear that if action is not taken quickly, an incident of self-harm will lead to another preventable death.</w:t>
      </w:r>
    </w:p>
    <w:p>
      <w:r>
        <w:rPr>
          <w:sz w:val="22"/>
        </w:rPr>
        <w:t>Let me move on to the subject of staff. I very much welcome the fact that the Government have taken steps to reduce the threat posed to our prison officers. Although numbers remain unacceptably high, the rate of assault and serious assault on staff has reduced. I also welcome the fact that the Government have now increased the number of staff stab-proof vests from 750 to 10,000, and that 500 officers will be trained on the use of tasers for the most serious incidents of violence. However, I support the Prison Officers Association in calling for protective equipment to be available to all officers, not only to those in high-security settings. Prison officers put their safety on the line every day to protect the public. The least we can do is ensure they have the protection they need. Can the Minister tell me whether there are any plans to make protective equipment available to all officers?</w:t>
      </w:r>
    </w:p>
    <w:p/>
    <w:p>
      <w:r>
        <w:rPr>
          <w:b/>
          <w:color w:val="1A4A6E"/>
          <w:sz w:val="22"/>
        </w:rPr>
        <w:t>Grahame Morris</w:t>
      </w:r>
    </w:p>
    <w:p>
      <w:r>
        <w:rPr>
          <w:sz w:val="22"/>
        </w:rPr>
        <w:t>My hon. Friend is making an excellent speech. On the protection of prison officers, is it not correct that the last coalition Government got rid of almost 25% of prison officers? Every year I ask a question about how many prison officers have left the service, and each year the number increases. We have collectively lost 100,000 years of jailcraft through experienced prison officers leaving the service. This is a key issue that needs to be addressed if we are to tackle violence against prisoners and staff.</w:t>
      </w:r>
    </w:p>
    <w:p/>
    <w:p>
      <w:r>
        <w:rPr>
          <w:b/>
          <w:color w:val="1A4A6E"/>
          <w:sz w:val="22"/>
        </w:rPr>
        <w:t>Michelle Welsh</w:t>
      </w:r>
    </w:p>
    <w:p>
      <w:r>
        <w:rPr>
          <w:sz w:val="22"/>
        </w:rPr>
        <w:t>One would think my hon. Friend could read my speech over my shoulder, because that is the next thing I will talk about. There remains a staffing crisis across our prisons, with officer numbers falling and many leaving the profession after only one or two years. I therefore ask the Minister, as my hon. Friend has done, what steps the Government are taking to improve staff retention, given its direct impact on prison safety. Our prisons are losing out on experienced members of staff, meaning that officers who often do not have the necessary experience or training have to handle situations for which they are dangerously unprepared.</w:t>
      </w:r>
    </w:p>
    <w:p>
      <w:r>
        <w:rPr>
          <w:sz w:val="22"/>
        </w:rPr>
        <w:t>Finally, I would like to raise the impact of the safety of prisons on the wider public. Time and again, when I speak to residents and the local police force, I am told about the endless cycle of incarceration and offending that is plaguing our streets. The local police and shop owners in Hucknall in my constituency know exactly who the offenders are who steal from businesses. The police do all they can—they collect evidence, they make arrests and they bring offenders to trial—but they know that in a year’s time those individuals will be back on the street committing the very same offences in the very same community. This is not a sustainable system. Discussions about rehabilitation and treatment of prisoners are often overlooked or trivialised, but access to addiction support, healthcare and education is essential if offenders are to break the cycle of crime. As long as our prisons do not provide adequate rehabilitation, our streets will never be safe.</w:t>
      </w:r>
    </w:p>
    <w:p/>
    <w:p>
      <w:r>
        <w:rPr>
          <w:b/>
          <w:color w:val="1A4A6E"/>
          <w:sz w:val="22"/>
        </w:rPr>
        <w:t>Jayne Kirkham (Lab/Co-op)</w:t>
      </w:r>
    </w:p>
    <w:p>
      <w:r>
        <w:rPr>
          <w:sz w:val="22"/>
        </w:rPr>
        <w:t>I thank my hon. Friend for securing this important debate. I, too, went to HMP Wandsworth not very long ago. There was an incident on the wing: something happened and the prison officers had to shut all the doors and run. That was a horrible example of what they deal with every day. The violence is there: it is real, and I have seen it.</w:t>
      </w:r>
    </w:p>
    <w:p>
      <w:r>
        <w:rPr>
          <w:sz w:val="22"/>
        </w:rPr>
        <w:t>The prison had just set up a neurodivergent wing. I spoke to some of the prisoners, and the wing seemed to have made a real difference to them. We have been talking about rehabilitation; they had access to therapists and they were out of their cells doing things. That model seemed to work well. Does my hon. Friend agree that that could be looked at and rolled out on a wider scale, given how many prisoners—particularly male prisoners—have autistic traits?</w:t>
      </w:r>
    </w:p>
    <w:p/>
    <w:p>
      <w:r>
        <w:rPr>
          <w:b/>
          <w:color w:val="1A4A6E"/>
          <w:sz w:val="22"/>
        </w:rPr>
        <w:t>Michelle Welsh</w:t>
      </w:r>
    </w:p>
    <w:p>
      <w:r>
        <w:rPr>
          <w:sz w:val="22"/>
        </w:rPr>
        <w:t>I absolutely agree. If the Minister has not been to Wandsworth, I ask him to go and see that model, which perhaps is something he can do going forward.</w:t>
      </w:r>
    </w:p>
    <w:p>
      <w:r>
        <w:rPr>
          <w:sz w:val="22"/>
        </w:rPr>
        <w:t>Offenders cannot focus on rebuilding their life if they are struggling simply to survive or are experiencing thoughts of ending their own life. I hope that the Minister shares my concerns about the safety and wellbeing of prisoners and staff at HMP Lowdham Grange and that he will take immediate steps to support the prison, the prisoners and the safety of prison officers.</w:t>
      </w:r>
    </w:p>
    <w:p/>
    <w:p>
      <w:r>
        <w:rPr>
          <w:b/>
          <w:color w:val="1A4A6E"/>
          <w:sz w:val="22"/>
        </w:rPr>
        <w:t>Jake Richards (The Parliamentary Under-Secretary of State for Justice)</w:t>
      </w:r>
    </w:p>
    <w:p>
      <w:r>
        <w:rPr>
          <w:sz w:val="22"/>
        </w:rPr>
        <w:t>I thank my hon. Friend the Member for Sherwood Forest (Michelle Welsh) for securing this debate and for bringing attention to this very important subject, which she has raised on numerous occasions in the Chamber and elsewhere. She has spoken to Lord Timpson, the Minister for Prisons, and to me about the issue and has been a champion for inmates and staff at HMP Lowdham Grange, as well as for families.</w:t>
      </w:r>
    </w:p>
    <w:p>
      <w:r>
        <w:rPr>
          <w:sz w:val="22"/>
        </w:rPr>
        <w:t>I also want to thank my hon. Friend’s staff, on the record, because it is not just Members of Parliament who deal with these very difficult, complex and draining issues. I know that staff in her constituency and parliamentary office have very difficult conversations and that they go above and beyond to help her constituents, and sometimes people who are not her constituents. It is right that I place on the record my thanks, not just for bringing the matter to my attention and that of the Government, but—[Interruption.]</w:t>
      </w:r>
    </w:p>
    <w:p/>
    <w:p>
      <w:r>
        <w:rPr>
          <w:b/>
          <w:color w:val="1A4A6E"/>
          <w:sz w:val="22"/>
        </w:rPr>
        <w:t>Sir Jeremy Wright</w:t>
      </w:r>
    </w:p>
    <w:p>
      <w:r>
        <w:rPr>
          <w:sz w:val="22"/>
        </w:rPr>
        <w:t>The debate may now continue until 4.50 pm if necessary.</w:t>
      </w:r>
    </w:p>
    <w:p/>
    <w:p>
      <w:r>
        <w:rPr>
          <w:b/>
          <w:color w:val="1A4A6E"/>
          <w:sz w:val="22"/>
        </w:rPr>
        <w:t>Jake Richards</w:t>
      </w:r>
    </w:p>
    <w:p>
      <w:r>
        <w:rPr>
          <w:sz w:val="22"/>
        </w:rPr>
        <w:t>As I was saying before we were interrupted by votes, I want to put on record my thanks to my hon. Friend the Member for Sherwood Forest, her team, and her neighbour, my hon. Friend the Member for Gedling (Michael Payne), who has raised this issue with me. As my hon. Friend the Member for Sherwood Forest intimated in her opening speech, on the back of her representations I visited HMP Lowdham Grange in April. I had an important meeting with the governor and her leadership team where I raised many of the concerns raised by my hon. Friend and was reassured to a large degree. I felt that the leadership team there understood the issues and were working at pace to attempt to address them.</w:t>
      </w:r>
    </w:p>
    <w:p>
      <w:r>
        <w:rPr>
          <w:sz w:val="22"/>
        </w:rPr>
        <w:t>However, I also want to place on record that I challenged the team about the work that needs to be done. We have seen in the report published yesterday that although there have been improvements, there is absolutely no doubt that there is a long way to go. I hope that the governor and the leadership team at HMP Lowdham Grange would agree with that.</w:t>
      </w:r>
    </w:p>
    <w:p>
      <w:r>
        <w:rPr>
          <w:sz w:val="22"/>
        </w:rPr>
        <w:t>There is more work to do there and elsewhere. Poor safety in our prisons fundamentally reflects a system under strain. In the summer of 2024, this Government inherited a prison system that was in crisis—in utter collapse—and very soon to run out of places completely. Too many prisons are still struggling at or near capacity, with an increased risk of violence hampering their efforts to turn offenders’ lives around, as we have heard.</w:t>
      </w:r>
    </w:p>
    <w:p>
      <w:r>
        <w:rPr>
          <w:sz w:val="22"/>
        </w:rPr>
        <w:t>I will go on to address some of the particular issues, but we have taken fundamental action to reduce the risk linked to capacity challenges. Ultimately, we can only do all the good work on reoffending, education and rehabilitation if we have a functioning prison system. That is why we are delivering 14,000 new prison places—the biggest expansion of the estate since the Victorian era. We are investing £4.7 billion in that prison-building programme over the next four years, and we introduced landmark sentencing reforms in the Sentencing Act 2026, which received Royal Assent earlier this year, to finally put the prison system on a sustainable footing for the future. That Act was not easy. Difficult decisions have been made, but that legislation means that we can reassure the British public, for the first time in essentially a generation, that there will always be prison spaces for offenders when we need them.</w:t>
      </w:r>
    </w:p>
    <w:p>
      <w:r>
        <w:rPr>
          <w:sz w:val="22"/>
        </w:rPr>
        <w:t>However, there is much more to be done on rehabilitation, education and mental health support. I accept that absolutely.</w:t>
      </w:r>
    </w:p>
    <w:p/>
    <w:p>
      <w:r>
        <w:rPr>
          <w:b/>
          <w:color w:val="1A4A6E"/>
          <w:sz w:val="22"/>
        </w:rPr>
        <w:t>Lee Pitcher</w:t>
      </w:r>
    </w:p>
    <w:p>
      <w:r>
        <w:rPr>
          <w:sz w:val="22"/>
        </w:rPr>
        <w:t>I know that the Minister is a huge champion of mental health, and of men’s and boys’ mental health in particular. In my constituency, I have the Moorland, Lindholme and Hatfield prisons. Will he join me in celebrating the amazing work being done by the Samaritans in those prisons to support people, and Andy’s Man Club as well?</w:t>
      </w:r>
    </w:p>
    <w:p/>
    <w:p>
      <w:r>
        <w:rPr>
          <w:b/>
          <w:color w:val="1A4A6E"/>
          <w:sz w:val="22"/>
        </w:rPr>
        <w:t>Jake Richards</w:t>
      </w:r>
    </w:p>
    <w:p>
      <w:r>
        <w:rPr>
          <w:sz w:val="22"/>
        </w:rPr>
        <w:t>Absolutely, and I thank my hon. Friend for his intervention. I am a massive champion of Andy’s Man Club up and down the country, but especially in south Yorkshire. It does really important work with ex-offenders and indeed more generally. We have continued as a Government to fund the Samaritans’ Listener scheme, which trains prisoners to support other prisoners who are in crisis. It is a brilliant initiative and I urge any parliamentarian to engage with it in their area.</w:t>
      </w:r>
    </w:p>
    <w:p>
      <w:r>
        <w:rPr>
          <w:sz w:val="22"/>
        </w:rPr>
        <w:t>I want to touch on what we are doing to try to protect our prison staff, because numerous Members raised that issue. We have invested £15 million in protective equipment, including up to 10,000 units of protective body armour. As I think my hon. Friend the Member for Sherwood Forest set out in her opening speech, that is a transformative approach to protecting our prison officers compared with what the previous Government were able to do. Half those units are allocated to the long-term high-security estate, including at HMP Lowdham Grange. So, as we roll out body armour across the LTHSE, HMP Lowdham Grange will benefit.</w:t>
      </w:r>
    </w:p>
    <w:p>
      <w:r>
        <w:rPr>
          <w:sz w:val="22"/>
        </w:rPr>
        <w:t>That is why all staff in the adult male estate now have access to body-worn video cameras, batons, rigid-bar handcuffs and synthetic pepper spray as part of their standard equipment. It is why we have introduced PAVA spray in the Youth Custody Service. Very difficult decisions and considerations about the use of such equipment have to be made, but they are the right decisions to ensure that we protect prison officers, both in the youth estate and in the adult estate.</w:t>
      </w:r>
    </w:p>
    <w:p>
      <w:r>
        <w:rPr>
          <w:sz w:val="22"/>
        </w:rPr>
        <w:t>That is why we have trained and equipped up to 500 additional officers in the use of Tasers and why we are already installing up to 50 ligature-resistant cells, in order to prevent self-harm, and have confirmed funding for the installation of more. Because safety and security are innately intertwined, the Deputy Prime Minister has announced an extra £35 million this year to improve security at 17 of our most at-risk prisons, on top of the £40 million that we have already invested in this area. In addition, up to 13,000 new heavy-duty steel window grilles will be in place by next spring. The picture is getting better—we have stabilised the prison system and we are investing in security measures—but there is a lot more work to be done.</w:t>
      </w:r>
    </w:p>
    <w:p>
      <w:r>
        <w:rPr>
          <w:sz w:val="22"/>
        </w:rPr>
        <w:t>The rate of assaults on staff has decreased under this Government by 4.5%. I accept that that is a modest figure, but it is moving in the right direction. The rate of self-harm among prisoners has also decreased, by 8%, but I absolutely accept that it is far too high. As the Minister who shares responsibility for this area with my noble Friend in the other place, I get regular updates about serious incidents in prisons. They are far too frequent and far too serious, and much more has to be done.</w:t>
      </w:r>
    </w:p>
    <w:p/>
    <w:p>
      <w:r>
        <w:rPr>
          <w:b/>
          <w:color w:val="1A4A6E"/>
          <w:sz w:val="22"/>
        </w:rPr>
        <w:t>Jim Shannon</w:t>
      </w:r>
    </w:p>
    <w:p>
      <w:r>
        <w:rPr>
          <w:sz w:val="22"/>
        </w:rPr>
        <w:t>I thank the Minister for outlining the issues. One of the critical problems in prisons is the mental health crisis. People are coming in with complex needs, including complex emotional needs; sometimes they have addiction issues; and they may have experienced abuse in the past as well. Those things need to be addressed. We can provide all the body armour and other equipment that needs to be provided, as we should, but he and the Government need to address the mental health crisis as well.</w:t>
      </w:r>
    </w:p>
    <w:p/>
    <w:p>
      <w:r>
        <w:rPr>
          <w:b/>
          <w:color w:val="1A4A6E"/>
          <w:sz w:val="22"/>
        </w:rPr>
        <w:t>Jake Richards</w:t>
      </w:r>
    </w:p>
    <w:p>
      <w:r>
        <w:rPr>
          <w:sz w:val="22"/>
        </w:rPr>
        <w:t>Absolutely. The NHS works in our prisons up and down the country every day, and it does incredible work. We have bolstered the approach to people identified as being at risk of suicide and self-harm. There is a comprehensive package of support for what is called “individualised case management process”. It sounds technical, but it is very important, because it means that for the first time we are treating prisoners, and looking at their needs and their history, in a much more tailored and individualised way. As I mentioned earlier in response to my hon. Friend the Member for Doncaster East and the Isle of Axholme (Lee Pitcher), we continue to fund the Samaritans’ Listener scheme, which is really important, but much more needs to be done, so I accept the hon. Member’s point.</w:t>
      </w:r>
    </w:p>
    <w:p>
      <w:r>
        <w:rPr>
          <w:sz w:val="22"/>
        </w:rPr>
        <w:t>I want to touch on security and drugs. Hon. Members will be aware that one of the biggest drivers of serious violence and instability in prisons is the influx of contraband, particularly drugs. In prisons up and down the country, essentially of all categories, the No. 1 issue keeping the governor up at night is security and drugs.</w:t>
      </w:r>
    </w:p>
    <w:p>
      <w:r>
        <w:rPr>
          <w:sz w:val="22"/>
        </w:rPr>
        <w:t>We inherited a prison system that was awash with a shocking amount of drugs. They compromise not only the safety of hard-working staff and the prisoners themselves, but make it far harder for staff to do the important work that turns prisoners’ lives around. That is why we are tackling drugs on every front. We have invested in drug-detecting dogs; we have machines to detect drugs impregnated into paper and fabric; and we now have X-ray body scanners across the whole adult male estate.</w:t>
      </w:r>
    </w:p>
    <w:p>
      <w:r>
        <w:rPr>
          <w:sz w:val="22"/>
        </w:rPr>
        <w:t>Certainly, drones continue to be a significant challenge. We are investing in state-of-the-art technology; indeed, my colleague Lord Timpson was in Ukraine recently to look at the technology that it is using as part of the war effort, and what we can learn in terms of investing to secure our high-security estate.</w:t>
      </w:r>
    </w:p>
    <w:p>
      <w:r>
        <w:rPr>
          <w:sz w:val="22"/>
        </w:rPr>
        <w:t>My hon. Friend the Member for Sherwood Forest raised valid specific concerns about safety at HMP Lowdham Grange. She will know that the prison was brought under public management following serious issues with safety and security under the previous private provider. During my visit in April, I was encouraged by the progress being made. I have seen a much stronger approach to managing individuals at risk of self-harm or suicide, and we have supported HMP Lowdham Grange with additional investment in safety resources, better staff training and closer working with healthcare partners.</w:t>
      </w:r>
    </w:p>
    <w:p>
      <w:r>
        <w:rPr>
          <w:sz w:val="22"/>
        </w:rPr>
        <w:t>Through the long-term high-security estate taskforce, further action is being taken to tackle weapons and drugs in our prisons, and those measures are beginning to have an impact. His Majesty’s Inspectorate of Prisons conducted an independent review of progress in May and published its findings yesterday, as I said. It confirmed that the prison has made progress and has a clear path to improve safety and security.</w:t>
      </w:r>
    </w:p>
    <w:p>
      <w:r>
        <w:rPr>
          <w:sz w:val="22"/>
        </w:rPr>
        <w:t>I reassure my hon. Friends the Members for Sherwood Forest and for Gedling, and others, that I remain fully committed, together with my colleague Lord Timpson, to improving safety at HMP Lowdham Grange and making sure that it receives sustained attention and action from the Government. The governor has also assured me personally that she and her team will continue to work with my hon. Friend the Member for Sherwood Forest and other local MPs, and that my hon. Friend will shortly be invited back into the prison to see the progress and ask any questions that she has.</w:t>
      </w:r>
    </w:p>
    <w:p>
      <w:r>
        <w:rPr>
          <w:sz w:val="22"/>
        </w:rPr>
        <w:t>I again place on record my thanks to my hon. Friend for securing this important debate, for her continued advocacy on behalf of her constituents, and for the opportunity to respond. The challenges facing our prison system are significant and we do not underestimate or shy away from them. The Government are investing, modernising and taking action to make our prisons safer for staff and prisoners alike and, above all, better able to deliver rehabilitation, which cuts crime, reduces reoffending and protects the British public. That is the progress we are making, and the work we will continue to drive forward.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