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Environmental Sustainability: UK-Indonesia Collaboration</w:t>
      </w:r>
    </w:p>
    <w:p>
      <w:r>
        <w:rPr>
          <w:sz w:val="20"/>
        </w:rPr>
        <w:t>23 June 2026  ·  Commons  ·  Westminster Hall</w:t>
      </w:r>
    </w:p>
    <w:p>
      <w:r>
        <w:rPr>
          <w:b/>
        </w:rPr>
        <w:t xml:space="preserve">Policy areas: </w:t>
      </w:r>
      <w:r>
        <w:rPr>
          <w:sz w:val="20"/>
        </w:rPr>
        <w:t>Economy, Environment, Foreign affairs and diplomacy, Trade</w:t>
      </w:r>
    </w:p>
    <w:p>
      <w:r>
        <w:rPr>
          <w:b/>
        </w:rPr>
        <w:t xml:space="preserve">Topics: </w:t>
      </w:r>
      <w:r>
        <w:rPr>
          <w:sz w:val="20"/>
        </w:rPr>
        <w:t>climate finance, deforestation, environmental sustainability, peatland conservation, uk indonesia collaboration</w:t>
      </w:r>
    </w:p>
    <w:p>
      <w:r>
        <w:rPr>
          <w:b/>
        </w:rPr>
        <w:t xml:space="preserve">Source: </w:t>
      </w:r>
      <w:r>
        <w:rPr>
          <w:sz w:val="20"/>
        </w:rPr>
        <w:t>https://hansard.parliament.uk/Commons/2026-06-23/debates/26062361000001/EnvironmentalSustainabilityUkindonesiaCollaboration</w:t>
      </w:r>
    </w:p>
    <w:p/>
    <w:p>
      <w:r>
        <w:rPr>
          <w:b/>
          <w:color w:val="1A4A6E"/>
          <w:sz w:val="22"/>
        </w:rPr>
        <w:t>Kerry McCarthy (Lab)</w:t>
      </w:r>
    </w:p>
    <w:p>
      <w:r>
        <w:rPr>
          <w:sz w:val="22"/>
        </w:rPr>
        <w:t>I beg to move,</w:t>
      </w:r>
    </w:p>
    <w:p>
      <w:r>
        <w:rPr>
          <w:sz w:val="22"/>
        </w:rPr>
        <w:t>That this House has considered UK-Indonesia collaboration on environmental sustainability.</w:t>
      </w:r>
    </w:p>
    <w:p>
      <w:r>
        <w:rPr>
          <w:sz w:val="22"/>
        </w:rPr>
        <w:t>It is a pleasure to see you in the Chair, Sir Jeremy. I am also pleased to see the Minister for the Indo-Pacific in her place; I did want this to be an Foreign, Commonwealth and Development Office debate, even though the Department for Environment, Food and Rural Affairs was also answering questions this week, because, while my focus will be on environmental issues, this is also about our broader relationship with a country that is increasingly important to us.</w:t>
      </w:r>
    </w:p>
    <w:p>
      <w:r>
        <w:rPr>
          <w:sz w:val="22"/>
        </w:rPr>
        <w:t>Indonesia is the fourth-largest country in the world by population, behind India, China and the US. It is the largest south-east Asian economy, and the only one in the G20. It has seen steady—rather than spectacular—economic growth in recent years. While it does not currently account for a huge part of our trade, there is much potential. The UK-Indonesia economic partnership was launched earlier this year, and I gather that negotiations for a full trade deal are on the cards. So economically, it matters to us.</w:t>
      </w:r>
    </w:p>
    <w:p>
      <w:r>
        <w:rPr>
          <w:sz w:val="22"/>
        </w:rPr>
        <w:t>Indonesia is also one of the most environmentally important countries in the world. It has vast tropical rainforests, deep peatlands, iconic species such as the orangutan, the Sumatran tiger, elephants and the Komodo dragon, and amazing biodiversity in the waters and reefs around its 17,000 islands. It absorbs more carbon dioxide from the atmosphere than the UK and USA emit combined. Healthy peat stores huge quantities of carbon but, if drained, it will start to release carbon, making it contribute negatively. Forest loss also leads to major CO 2 output annually.</w:t>
      </w:r>
    </w:p>
    <w:p/>
    <w:p>
      <w:r>
        <w:rPr>
          <w:b/>
          <w:color w:val="1A4A6E"/>
          <w:sz w:val="22"/>
        </w:rPr>
        <w:t>Sarah Dyke (LD)</w:t>
      </w:r>
    </w:p>
    <w:p>
      <w:r>
        <w:rPr>
          <w:sz w:val="22"/>
        </w:rPr>
        <w:t>I thank the hon. Member for bringing forward this important debate. As she is setting out, peatlands store more carbon than all the world’s forests combined, whether that be on the Somerset levels in my constituency or in the rainforests of Borneo, and their destruction accelerates the climate crisis. Does she agree that, rather than cutting climate funding, the Government should be investing in bilateral peatland partnerships, sharing our British expertise to protect these irreplaceable global carbon stores?</w:t>
      </w:r>
    </w:p>
    <w:p/>
    <w:p>
      <w:r>
        <w:rPr>
          <w:b/>
          <w:color w:val="1A4A6E"/>
          <w:sz w:val="22"/>
        </w:rPr>
        <w:t>Kerry McCarthy</w:t>
      </w:r>
    </w:p>
    <w:p>
      <w:r>
        <w:rPr>
          <w:sz w:val="22"/>
        </w:rPr>
        <w:t>I certainly think that peatlands are incredibly important. It has been one of my frustrations that we put so much emphasis on forests, and on the UK on planting trees—like a race to how many millions of trees each party can pledge to plant—whereas, as the hon. Member says, the carbon sequestration impact of peatlands is greater. We need to do much more to protect them, including, I would say, banning horticultural peat, which I know she has campaigned long and hard for.</w:t>
      </w:r>
    </w:p>
    <w:p>
      <w:r>
        <w:rPr>
          <w:sz w:val="22"/>
        </w:rPr>
        <w:t>I will come on to the question of climate finance later, but I will say that we are in a world in which public money is under severe constraints. The USA, for example, has pulled out of its commitments under COP. I want to see a lot more done to use public money, and philanthropic money, as a catalyst to leverage in far more private sector funding, including through things such as the voluntary carbon and nature markets, so that we can get that finance into protecting our forests, our peatlands and, indeed, our marine environment, which I will touch on a bit later as well.</w:t>
      </w:r>
    </w:p>
    <w:p/>
    <w:p>
      <w:r>
        <w:rPr>
          <w:b/>
          <w:color w:val="1A4A6E"/>
          <w:sz w:val="22"/>
        </w:rPr>
        <w:t>Barry Gardiner (Lab)</w:t>
      </w:r>
    </w:p>
    <w:p>
      <w:r>
        <w:rPr>
          <w:sz w:val="22"/>
        </w:rPr>
        <w:t>My hon. Friend is talking about peatlands; she will know that Indonesia had a huge, deep burn of its peatlands in 2019, with 31,000 sq km of land burned. In the UK, when we had a terrible peatland fire on Saddleworth moor in 2018, just the year before, an estimated 4.5 million people suffered from the particulate matter—the smoke that went into their lungs—and the health conditions caused by that. Keeping those peatlands moist, damp and wetted in Indonesia is so important. My hon. Friend rightly talked about the population of Indonesia being so large; it is so concentrated that it can be desperately affected by that health risk.</w:t>
      </w:r>
    </w:p>
    <w:p/>
    <w:p>
      <w:r>
        <w:rPr>
          <w:b/>
          <w:color w:val="1A4A6E"/>
          <w:sz w:val="22"/>
        </w:rPr>
        <w:t>Kerry McCarthy</w:t>
      </w:r>
    </w:p>
    <w:p>
      <w:r>
        <w:rPr>
          <w:sz w:val="22"/>
        </w:rPr>
        <w:t>I very much agree. We both spent the Easter recess wading through peatlands. I was going to say that we were wading up to our knees; I was wading up to my knees, but for everyone else there the peat came up to about mid-calf on them. I had very short wellies on, too—I was given children’s ones. There was an awful lot of squelching going on. Nevertheless, it was amazing to see the richness of the peatlands. We also took boats along the river. The water there is brown—apparently it is entirely drinkable—because of the peat in the water supply. I very much agree that stopping peatland fires and underground burning are as important as stopping the wildfires that destroy our forests.</w:t>
      </w:r>
    </w:p>
    <w:p/>
    <w:p>
      <w:r>
        <w:rPr>
          <w:b/>
          <w:color w:val="1A4A6E"/>
          <w:sz w:val="22"/>
        </w:rPr>
        <w:t>Jim Shannon (DUP)</w:t>
      </w:r>
    </w:p>
    <w:p>
      <w:r>
        <w:rPr>
          <w:sz w:val="22"/>
        </w:rPr>
        <w:t>I commend the hon. Lady for rightly securing this debate. She has given us some of the problems and, in her intervention, the hon. Member for Glastonbury and Somerton (Sarah Dyke) suggested some of the things that could happen to solve them.</w:t>
      </w:r>
    </w:p>
    <w:p>
      <w:r>
        <w:rPr>
          <w:sz w:val="22"/>
        </w:rPr>
        <w:t>Back home in Northern Ireland, we have a number of small and medium-sized green tech businesses. They are innovative firms, who have new ideas about how to do things. Although I am not smarter than anybody else, I think that in Northern Ireland we are capable of giving some help to others.</w:t>
      </w:r>
    </w:p>
    <w:p>
      <w:r>
        <w:rPr>
          <w:sz w:val="22"/>
        </w:rPr>
        <w:t>Might there be access for companies in Strangford to bidding pipelines or other international investments, to ensure that we can help? Obviously, it would be at a price, because that is how businesses operate; they exist to make a profit. If that is possible, perhaps the hon. Lady would be kind enough to direct me on the right way to go.</w:t>
      </w:r>
    </w:p>
    <w:p/>
    <w:p>
      <w:r>
        <w:rPr>
          <w:b/>
          <w:color w:val="1A4A6E"/>
          <w:sz w:val="22"/>
        </w:rPr>
        <w:t>Kerry McCarthy</w:t>
      </w:r>
    </w:p>
    <w:p>
      <w:r>
        <w:rPr>
          <w:sz w:val="22"/>
        </w:rPr>
        <w:t>I direct the hon. Gentleman to the Minister, because she is the one with the power to put him in touch with the embassy, for example.</w:t>
      </w:r>
    </w:p>
    <w:p>
      <w:r>
        <w:rPr>
          <w:sz w:val="22"/>
        </w:rPr>
        <w:t>However, I know exactly what the hon. Gentleman is saying. I was at the desertification COP in Riyadh in December 2024, which was all about land degradation and water scarcity. I went to the UK stand, which had a number of British investors. What really struck home with me there was a small company in my constituency called LettUs Grow, which grows salad vegetables through aeroponics, so no water is required and the company has a very low carbon footprint.</w:t>
      </w:r>
    </w:p>
    <w:p>
      <w:r>
        <w:rPr>
          <w:sz w:val="22"/>
        </w:rPr>
        <w:t>It was brilliant to see out in Riyadh that countries such as Jordan and Iraq, which are managing extreme water scarcity, were aware that a company in Bristol might be of use to them in future. We need to use opportunities such as those showcases at COPs to illustrate what we do, so that our companies can find buyers in the markets that need their products the most.</w:t>
      </w:r>
    </w:p>
    <w:p/>
    <w:p>
      <w:r>
        <w:rPr>
          <w:b/>
          <w:color w:val="1A4A6E"/>
          <w:sz w:val="22"/>
        </w:rPr>
        <w:t>Jim Shannon</w:t>
      </w:r>
    </w:p>
    <w:p>
      <w:r>
        <w:rPr>
          <w:sz w:val="22"/>
        </w:rPr>
        <w:t>If Members have not had the chance to go to it already, I will just let them know that the British Red Cross is holding an event in a dining room A or B today. Earlier, I was talking to a young lady who is doing some work in Nepal on water issues, including water shortage. There is flooding in Nepal, but it is projected that in about 20 years’ time there will perhaps be a water shortage in the country. The British Red Cross might have some innovations or ideas for Nepal. The hon. Lady and I both know the British Red Cross; I know that she knows it very well. There is an organisation that perhaps could help, too.</w:t>
      </w:r>
    </w:p>
    <w:p/>
    <w:p>
      <w:r>
        <w:rPr>
          <w:b/>
          <w:color w:val="1A4A6E"/>
          <w:sz w:val="22"/>
        </w:rPr>
        <w:t>Kerry McCarthy</w:t>
      </w:r>
    </w:p>
    <w:p>
      <w:r>
        <w:rPr>
          <w:sz w:val="22"/>
        </w:rPr>
        <w:t>The hon. Member makes a very important point. At Foreign Office questions last week, I had the first question on the Order Paper, which was very ably answered by my hon. Friend the Minister. My question was about the Tibetan plateau, the environmental degradation there and what China is doing to divert water sources. Obviously, Nepal is part of that situation, as it is in the Himalayas. I think that a fifth of the world’s population depends on the Tibetan plateau for water sources.</w:t>
      </w:r>
    </w:p>
    <w:p>
      <w:r>
        <w:rPr>
          <w:sz w:val="22"/>
        </w:rPr>
        <w:t>If the hon. Gentleman seeks out the answer that the Minister gave me on that occasion, he will see that we have quite a few international initiatives that try to ensure that people get access to the water that they need.</w:t>
      </w:r>
    </w:p>
    <w:p>
      <w:r>
        <w:rPr>
          <w:sz w:val="22"/>
        </w:rPr>
        <w:t>If Indonesia is under threat environmentally, that affects us all, as I think some interventions today have already illustrated. Over recent decades, Indonesia has lost hundreds of thousands of hectares of forest each year. The main drivers of that loss are unsustainable agriculture, especially palm oil production, legal and illegal logging, mining, and rapid urbanisation.</w:t>
      </w:r>
    </w:p>
    <w:p/>
    <w:p>
      <w:r>
        <w:rPr>
          <w:b/>
          <w:color w:val="1A4A6E"/>
          <w:sz w:val="22"/>
        </w:rPr>
        <w:t>Anneliese Dodds (Lab/Co-op)</w:t>
      </w:r>
    </w:p>
    <w:p>
      <w:r>
        <w:rPr>
          <w:sz w:val="22"/>
        </w:rPr>
        <w:t>My hon. Friend will recognise that where there is such degradation, huge amounts of biodiversity are lost. Indonesia is one of the most biodiverse countries in the world, and I am grateful to the Indonesian Government for the work that they have been focused on in this regard.</w:t>
      </w:r>
    </w:p>
    <w:p>
      <w:r>
        <w:rPr>
          <w:sz w:val="22"/>
        </w:rPr>
        <w:t>My hon. Friend will also know that forests in Indonesia are home not only to flora and fauna, but to people as well. The Indonesian Government agreed to a visit from the UN Human Rights Commissioner six years ago—that visit has not happened yet. I hope that the UK Government can keep pushing on that. Does she agree that protection for flora and fauna, which she is talking about so eloquently, has to go alongside protection for people as well?</w:t>
      </w:r>
    </w:p>
    <w:p/>
    <w:p>
      <w:r>
        <w:rPr>
          <w:b/>
          <w:color w:val="1A4A6E"/>
          <w:sz w:val="22"/>
        </w:rPr>
        <w:t>Kerry McCarthy</w:t>
      </w:r>
    </w:p>
    <w:p>
      <w:r>
        <w:rPr>
          <w:sz w:val="22"/>
        </w:rPr>
        <w:t>I absolutely agree. I have just come from an event that Fairtrade is hosting in the Inter-Parliamentary Union room, at which people were talking, among other things, about the forest risk commodities legislation—I will come on to that later, because the Government have announced regulations today—and about the cost to smallholders and indigenous communities of complying with it. Of course, we want to ensure sustainability and stamp out deforestation in the supply chain, but we have to remember that there are small farmers and indigenous communities whose livelihoods depend on that.</w:t>
      </w:r>
    </w:p>
    <w:p>
      <w:r>
        <w:rPr>
          <w:sz w:val="22"/>
        </w:rPr>
        <w:t>At Easter, a number of us went to Indonesia—Borneo, in particular—and met communities doing agroforestry projects. We were looking at how we could support them. It was mostly about orangutans, which I will talk about at some length in a moment, but the people matter very much too.</w:t>
      </w:r>
    </w:p>
    <w:p/>
    <w:p>
      <w:r>
        <w:rPr>
          <w:b/>
          <w:color w:val="1A4A6E"/>
          <w:sz w:val="22"/>
        </w:rPr>
        <w:t>Barry Gardiner</w:t>
      </w:r>
    </w:p>
    <w:p>
      <w:r>
        <w:rPr>
          <w:sz w:val="22"/>
        </w:rPr>
        <w:t>This is an essential point. My hon. Friend will remember the words of Pak Ja Martin, who was in charge of the project that we went to see. He said, “You can’t talk conservation to people who are hungry.” Therefore, local indigenous people, who for centuries have protected and conserved their environment, must be involved. That was a key aspect of what we went to look at.</w:t>
      </w:r>
    </w:p>
    <w:p/>
    <w:p>
      <w:r>
        <w:rPr>
          <w:b/>
          <w:color w:val="1A4A6E"/>
          <w:sz w:val="22"/>
        </w:rPr>
        <w:t>Kerry McCarthy</w:t>
      </w:r>
    </w:p>
    <w:p>
      <w:r>
        <w:rPr>
          <w:sz w:val="22"/>
        </w:rPr>
        <w:t>I could not agree more. I really appreciate all the interventions, which are a very good way of getting the debate flowing, but it is quite easy for me to lose my place. I was talking about the impact of mining, logging and urbanisation, and about the fact that forest and peatlands have been damaged by wild fires. I will come on to the marine environment later.</w:t>
      </w:r>
    </w:p>
    <w:p>
      <w:r>
        <w:rPr>
          <w:sz w:val="22"/>
        </w:rPr>
        <w:t>The UK has been at the forefront of efforts to help reverse these problems. In a joint statement in November 2024, our Prime Minister and the President of Indonesia agreed a new strategic partnership, underpinned by people, planet, prosperity and peace. It included a commitment to address illegal, unregulated and unreported fishing, conservation of ocean species, sustainable supply chains and food security.</w:t>
      </w:r>
    </w:p>
    <w:p>
      <w:r>
        <w:rPr>
          <w:sz w:val="22"/>
        </w:rPr>
        <w:t>At COP29 in Baku in 2024, we pledged £239 million to halt and reverse deforestation in forest-rich nations that act as critical carbon sinks, including Indonesia. The measures included £188 million for high-integrity forest carbon markets, £48 million for blended finance for forest programmes to attract private investment and £3 million for the United Nations framework convention on climate change to support communities to benefit from forest restoration.</w:t>
      </w:r>
    </w:p>
    <w:p>
      <w:r>
        <w:rPr>
          <w:sz w:val="22"/>
        </w:rPr>
        <w:t>We have also funded some specific Indonesia programmes, including UK Partnering for Accelerated Climate Transitions, which covers low-carbon transportation and energy efficiency. Phase 5 of a 20-year forestry programme looking at timber governance, legislation and regulation has had £12 million from us. The UK partnered with Jakarta and funded the Nature Transition Support programme for biodiversity protection in key national parks and pioneer carbon and biodiversity credit markets. The Climate and Ocean Adaptation and Sustainable Transition programme is funded by the UK’s Blue Planet fund. I have several more things on my list, but I am slightly worried that I will steal the Minister’s thunder. I suspect that she will tell us a bit about what the UK has done, so I will save them for her. As I say, good things have happened, but I will now focus on the challenges.</w:t>
      </w:r>
    </w:p>
    <w:p>
      <w:r>
        <w:rPr>
          <w:sz w:val="22"/>
        </w:rPr>
        <w:t>I have been fortunate enough to visit Indonesia twice in the last couple of years. In April 2025, as the then Climate Minister, I represented the UK at the Forest, Agriculture and Commodity Trade dialogue meeting in Malaysia. Indonesia had been co-chair of the dialogue with the UK, but was handing over to Malaysia, so my visit took in both countries. The discussion mostly focused on palm oil, as hon. Members would expect, and the theme of the dialogue was smallholders. I think I am right in saying that, in both countries, about 50% of palm oil production comes from smallholders. Although it is easy for the larger agricultural concerns to monitor regulations, comply with the certification and do all the bureaucracy that is involved in that, it is much more difficult for smallholders. As we have said, we need to bear their needs and livelihoods in mind.</w:t>
      </w:r>
    </w:p>
    <w:p/>
    <w:p>
      <w:r>
        <w:rPr>
          <w:b/>
          <w:color w:val="1A4A6E"/>
          <w:sz w:val="22"/>
        </w:rPr>
        <w:t>Jim Shannon</w:t>
      </w:r>
    </w:p>
    <w:p>
      <w:r>
        <w:rPr>
          <w:sz w:val="22"/>
        </w:rPr>
        <w:t>The hon. Member for Brent West (Barry Gardiner) said that the first thing for people is always to feed their children and look after their families, and he is absolutely right: that is critical. If we cannot get that right, nothing can happen. Palm oil is in short supply at the moment, so how can we better ensure that those who produce it get the price they want, and the rest of the world gets the supply it needs? We need to find a balance, so perhaps we need a working partnership.</w:t>
      </w:r>
    </w:p>
    <w:p/>
    <w:p>
      <w:r>
        <w:rPr>
          <w:b/>
          <w:color w:val="1A4A6E"/>
          <w:sz w:val="22"/>
        </w:rPr>
        <w:t>Kerry McCarthy</w:t>
      </w:r>
    </w:p>
    <w:p>
      <w:r>
        <w:rPr>
          <w:sz w:val="22"/>
        </w:rPr>
        <w:t>That is probably the subject for another long debate, because it gets into the inequities in global food supply chains and making sure that farmers—whether in the hon. Gentleman’s constituency or the heart of the Indonesian rainforest—get fairly rewarded for what they do. I would say that a lot of products with palm oil in them are probably not the best elements of a healthy diet, such as the ultra-processed foods we should be stamping out. However, palm oil can be sustainable, and I will come on to talk about how we ensure that it is. Even if some palm oil products someone ends up consuming are not particularly great, there are others where palm oil is an important part of our food systems.</w:t>
      </w:r>
    </w:p>
    <w:p>
      <w:r>
        <w:rPr>
          <w:sz w:val="22"/>
        </w:rPr>
        <w:t>Indonesia is the world’s largest producer of palm oil, supplying more than half of global exports. Palm oil accounts for around 4.5% of GDP and supports 16 million jobs, with many of those involved being smallholders, as I said. This is a dilemma that many emerging economies face: going for growth, exploiting abundant natural resources to the max and boosting the livelihoods of people who might otherwise be living in poverty, or protecting their environment. However, I do not think those two things need to be at odds with each other.</w:t>
      </w:r>
    </w:p>
    <w:p>
      <w:r>
        <w:rPr>
          <w:sz w:val="22"/>
        </w:rPr>
        <w:t>It is true that palm oil has historically been linked to deforestation, peatland drainage and biodiversity loss, but Indonesia has been taking steps to address that. A mandatory national certification scheme for Indonesian sustainable palm oil, known as ISPO, was introduced in 2011. A palm oil moratorium was introduced in 2018, halting new plantation permits and revoking some non-compliant concessions, and many private sector companies have adopted NDPE, or “No Deforestation, No Peat, No Exploitation” policies.</w:t>
      </w:r>
    </w:p>
    <w:p>
      <w:r>
        <w:rPr>
          <w:sz w:val="22"/>
        </w:rPr>
        <w:t>Indonesia has also acted more widely to protect its forests and peatlands. Forest and peatland moratoriums were introduced in 2011 and made permanent in 2019. New permits to clear primary forests and peatlands were suspended, and that was complemented by peatland restoration programmes and stronger protection against wildfires. Secondary forests are still vulnerable, however, and many forests remain exposed within existing concessions.</w:t>
      </w:r>
    </w:p>
    <w:p>
      <w:r>
        <w:rPr>
          <w:sz w:val="22"/>
        </w:rPr>
        <w:t>Indonesia’s efforts are now focused on scaling up certification, strengthening enforcement and ensuring that future growth in palm oil production does not come at the expense of remaining forests, but this is a global issue, and we cannot expect Indonesia to act alone. We know that 90% of all global deforestation is driven by agricultural expansion to meet international demand for traded commodities. What we consume in this country is contributing to the destruction of forests and peatlands across the globe. The Government’s figures show that, in 2023, British consumption of everyday goods, such as palm oil, cocoa, rubber and soy, was linked to the clearing of around 29,000 hectares of forests worldwide. That is an area two and a half times the size of Manchester—we normally say the size of Wales, but perhaps Manchester is where it is at these days.</w:t>
      </w:r>
    </w:p>
    <w:p>
      <w:r>
        <w:rPr>
          <w:sz w:val="22"/>
        </w:rPr>
        <w:t>This was going to be the point at which I called out the Government for not making more progress with our legislation on forest risk commodities. I was going to say that we cannot have any credibility on the global stage in co-chairing initiatives such as the FACT—forest, agriculture and commodity trade—dialogue or the Forest and Climate Leaders’ Partnership, which we co-chair with Guyana, if we are not prepared to take steps to stamp out deforestation in our own supply chains.</w:t>
      </w:r>
    </w:p>
    <w:p>
      <w:r>
        <w:rPr>
          <w:sz w:val="22"/>
        </w:rPr>
        <w:t>During my time as Climate Minister, I spoke often to the Minister for Nature and the FCDO Minister responsible for international development, as well as to our two excellent envoys for climate and nature—Rachel Kyte and Ruth Davis—about this issue. I also pay tribute to the team in the international forest unit, which spans the Department for Energy Security and Net Zero and the FCDO, who were great to work with.</w:t>
      </w:r>
    </w:p>
    <w:p>
      <w:r>
        <w:rPr>
          <w:sz w:val="22"/>
        </w:rPr>
        <w:t>Our conversations went back and forth on the pros and cons of going down the EU route on regulation, which was focused on the concept of sustainability, or the route proposed by the previous UK Government under the Environment Act 2021, which was based on legality. There was a valid discussion to be had about which approach was best, complicated by the fact that the EU approach would apply in Northern Ireland.</w:t>
      </w:r>
    </w:p>
    <w:p>
      <w:r>
        <w:rPr>
          <w:sz w:val="22"/>
        </w:rPr>
        <w:t>What should not have been up for debate was whether we would act at all, yet some parts of Government were arguing that this represented another burden on business, which we could not impose. Businesses such as Ferrero, which I met, were calling for regulation, as were supermarkets. The opposition within Government was a straw man to argue for delay or, in fact, for dropping the proposal altogether.</w:t>
      </w:r>
    </w:p>
    <w:p>
      <w:r>
        <w:rPr>
          <w:sz w:val="22"/>
        </w:rPr>
        <w:t>As I said, I came here prepared to vent my frustration at the delay, but I was pleased to get a heads-up from the Nature Minister last night that the Government are announcing today, at London Climate Action Week, that they are moving ahead with the regulations. UK businesses that trade in internationally sourced commodities such as palm oil will be legally required to check that their supply chains are free from products linked to illegal land clearances and the destruction of the world’s rainforests.</w:t>
      </w:r>
    </w:p>
    <w:p/>
    <w:p>
      <w:r>
        <w:rPr>
          <w:b/>
          <w:color w:val="1A4A6E"/>
          <w:sz w:val="22"/>
        </w:rPr>
        <w:t>Alex Sobel (Lab/Co-op)</w:t>
      </w:r>
    </w:p>
    <w:p>
      <w:r>
        <w:rPr>
          <w:sz w:val="22"/>
        </w:rPr>
        <w:t>I was also delighted to see today that that announcement has been made. Is my hon. Friend aware that the five-year delay in passing the regulations has meant that imports totalling 54,000 hectares of tropical forests have happened? That is an area the size of Leeds.</w:t>
      </w:r>
    </w:p>
    <w:p/>
    <w:p>
      <w:r>
        <w:rPr>
          <w:b/>
          <w:color w:val="1A4A6E"/>
          <w:sz w:val="22"/>
        </w:rPr>
        <w:t>Kerry McCarthy</w:t>
      </w:r>
    </w:p>
    <w:p>
      <w:r>
        <w:rPr>
          <w:sz w:val="22"/>
        </w:rPr>
        <w:t>I was going to wind my hon. Friend up by saying that I have no idea how big Leeds is—slightly bigger than Bristol, I think—but he is right that delay has consequences. I gather that the Government have announced a consultation now, but we do not want that to drag on. We must ensure that it is a genuine consultation, but that it is time-limited and that action follows as swiftly as possible.</w:t>
      </w:r>
    </w:p>
    <w:p/>
    <w:p>
      <w:r>
        <w:rPr>
          <w:b/>
          <w:color w:val="1A4A6E"/>
          <w:sz w:val="22"/>
        </w:rPr>
        <w:t>Barry Gardiner</w:t>
      </w:r>
    </w:p>
    <w:p>
      <w:r>
        <w:rPr>
          <w:sz w:val="22"/>
        </w:rPr>
        <w:t>My hon. Friend makes an excellent point. Does she agree that, as part of that consultation, many of us would like the Government to consider that this should not just be a matter of legality, but of actual deforestation? She will know of cases where other countries have passed similar legislation; in Brazil, its then President changed the law to make sure that the companies that were deforesting were able to comply with our legislation, and therefore to continue the trade. There is a loophole here. Does my hon. Friend agree that the consultation would do well to close it?</w:t>
      </w:r>
    </w:p>
    <w:p/>
    <w:p>
      <w:r>
        <w:rPr>
          <w:b/>
          <w:color w:val="1A4A6E"/>
          <w:sz w:val="22"/>
        </w:rPr>
        <w:t>Kerry McCarthy</w:t>
      </w:r>
    </w:p>
    <w:p>
      <w:r>
        <w:rPr>
          <w:sz w:val="22"/>
        </w:rPr>
        <w:t>My hon. Friend is right. One of my concerns was that Bolsonaro was making legal what should clearly have been illegal. The counter-argument was that there was something slightly colonialist about dictating how a country should decide on what was sustainable for its own purposes, and there were some voices on that side.</w:t>
      </w:r>
    </w:p>
    <w:p>
      <w:r>
        <w:rPr>
          <w:sz w:val="22"/>
        </w:rPr>
        <w:t>As I understand it, the UK will start on the basis of what is illegal in the country from which we are sourcing the products, but the intention will be eventually to align with the EU regulation on deforestation-free products over time, and the ultimate goal is a blanket deforestation-free standard that would legally require products to be produced without any forest loss or land conversion whatever. That is the end goal; the EUDR has run into some problems and its implementation was delayed—it should have been at the end of last year, and now it may be at the end of this year—so the idea is that we move ahead with what we have already drafted under the Environment Act, and then better will follow. The British Retail Consortium today welcomed the announcement, which is another indication that business does want this change.</w:t>
      </w:r>
    </w:p>
    <w:p>
      <w:r>
        <w:rPr>
          <w:sz w:val="22"/>
        </w:rPr>
        <w:t>While regulation will help to prevent further destruction, we also need to mobilise finance to protect standing forests and restore what we have lost. Public funding from donor countries and philanthropy both have an important role but, as I said to the hon. Member for Strangford, we must look to the private sector if we are to close the forest finance gap. Indonesia is already benefiting from REDD+, or reducing emissions from deforestation and forest degradation, funding, which is a mixture of public and private finance, but we could do much more to scale that up.</w:t>
      </w:r>
    </w:p>
    <w:p>
      <w:r>
        <w:rPr>
          <w:sz w:val="22"/>
        </w:rPr>
        <w:t>Indonesia has a huge amount to offer investors, and I know they are looking to the UK to help them; in fact, just after I was in the country last year, the climate envoy arrived at the embassy to run some workshops on voluntary carbon and nature markets and how Indonesia could work with the UK on those. We are rightly seen as leaders, not least because London is one of the global financial capitals of the world. At COP29, I was proud to launch our six principles for voluntary carbon and nature market integrity, and last year we used London Climate Action Week to launch the Coalition to Grow Carbon Markets, which we co-chair alongside Kenya and Singapore.</w:t>
      </w:r>
    </w:p>
    <w:p>
      <w:r>
        <w:rPr>
          <w:sz w:val="22"/>
        </w:rPr>
        <w:t>However, I am somewhat concerned by the lack of progress since then. There was a Department for Energy Security and Net Zero consultation that closed nearly a year ago on 10 July. I have been trying to chase that up, and I gather that around 200 responses have been published, but the recommendations have yet to come forward. Maybe that is being saved up for London Climate Action Week; I very much hope it is, because I think the eyes of the world are on us to make this blended finance happen.</w:t>
      </w:r>
    </w:p>
    <w:p>
      <w:r>
        <w:rPr>
          <w:sz w:val="22"/>
        </w:rPr>
        <w:t>There is one issue that I will touch on only briefly, as I know that my hon. Friend the Member for Leeds Central and Headingley (Alex Sobel) will speak on it: the controversial plans for a food estate in West Papua. I have had some reassurances that that will not involve the destruction of healthy forests and that it is part of an important strategy to increase Indonesia’s food security—I can tell by the look on my hon. Friend’s face that that is not the account he has been given. However, as I said, I knew he was coming here to speak about that, and I know I can rely on him to speak about it with great expertise. The other assurance I have had recently is that Indonesia wants to move away from such a high dependence on the palm oil sector, diversify what it grows and increase its food security, but I will leave that to my hon. Friend to cover.</w:t>
      </w:r>
    </w:p>
    <w:p>
      <w:r>
        <w:rPr>
          <w:sz w:val="22"/>
        </w:rPr>
        <w:t>I want to talk instead about orangutans. My second visit to Indonesia was in April this year with the all-party parliamentary group on international conservation and Borneo Orangutan Survival UK. Three Members present today were on that visit, and I think it made a lasting impression on us. We took a very long and slow boat journey into East Kalimantan in the heart of Borneo and trekked through very rich, deep and, as I said, squelchy peatlands to see the work being done to restore primary rainforests. We also met people from the indigenous communities to see sustainable agroforestry in action.</w:t>
      </w:r>
    </w:p>
    <w:p>
      <w:r>
        <w:rPr>
          <w:sz w:val="22"/>
        </w:rPr>
        <w:t>The best part was that we spent a day at a forest school for orangutans, where they teach orphaned orangutans how to survive in the wild. Indonesia is home to three species of orangutans and they are all endangered. They are the most arboreal of all apes, spending around 80% of their lives in the rainforest canopy. Normally, their mothers teach them forest skills and how to survive in that way up to about the age of eight, but when they are orphaned, they go to forest school for about the same length of time. Then they go to university, where they practise semi-independent living. My hon. Friend the Member for Brent West and I each had the amazing privilege of releasing an orangutan—his was called Peanuts; mine was called Lanting—into their university island, where I hope they are thriving.</w:t>
      </w:r>
    </w:p>
    <w:p>
      <w:r>
        <w:rPr>
          <w:sz w:val="22"/>
        </w:rPr>
        <w:t>BOS is doing great work, but we need to do more to tackle the underlying reasons why so many orangutans need its help. I have already spoken at length about forest risk commodities and the destruction of habitats, but those are not the only factors. Many orangutans like Peanuts and Lanting have been displaced by development as Indonesia’s population and urbanisation grow. They are also very susceptible to human diseases such as tuberculosis, which they catch when humans start encroaching on their territory. I think all of us who went would agree that the saddest thing we saw at the forest school was the orangutans that could not be released from their cages because they carried diseases—particularly TB. They were clearly really unhappy animals and it was heartbreaking to see them. Under the law in Indonesia, they cannot be euthanised, because they are a protected species. However, there is some hope, because BOS is fundraising to create new habitats. There are going to be about 15 little islands where groups of infected orangutans—one male, a couple of females and the younger ones—will be able to experience freedom together without passing their diseases on to healthy animals. I look forward to seeing that come into play.</w:t>
      </w:r>
    </w:p>
    <w:p>
      <w:r>
        <w:rPr>
          <w:sz w:val="22"/>
        </w:rPr>
        <w:t>A sizeable number of the orangutans that BOS rescues have been trafficked—for example, stolen as babies to be pets or for private zoos. BOS has rescued around 50 from tourist attractions in Thailand. It has been three years since the UK passed the Animals (Low-Welfare Activities Abroad) Act 2023, which will ban the promotion by UK companies of tourist attractions abroad that involve animal cruelty and exploitation—for example, those where tigers are drugged and declawed, elephants are forced to perform or, as we saw on film in Borneo, orangutans are forced to take part in boxing matches. Yet we are still waiting for the Act to come into force, because the lawyers at DEFRA need to draft regulations. I am told that they are struggling to find the right words to put in the definitions to catch that type of cruelty and exploitation. My next note just says, “Get on with it.” They need to get on with it. There is no excuse for three years’ delay. As a lawyer, I am pretty sure they can find the words to deal with these things, even if it is just where animals are forced to perform unnatural acts or where they are drugged or declawed. They do not have to catch every type of animal abuse and exploitation; it would be a start to bring in regulations that catch at least some of it.</w:t>
      </w:r>
    </w:p>
    <w:p/>
    <w:p>
      <w:r>
        <w:rPr>
          <w:b/>
          <w:color w:val="1A4A6E"/>
          <w:sz w:val="22"/>
        </w:rPr>
        <w:t>Barry Gardiner</w:t>
      </w:r>
    </w:p>
    <w:p>
      <w:r>
        <w:rPr>
          <w:sz w:val="22"/>
        </w:rPr>
        <w:t>My hon. Friend has been very generous in taking interventions. On the animals that had diseases—she is right, it was an affecting sight that depressed us all; it is great that the islands are being built—is she aware that at a recent lecture, Nadine, who we met in Oxford, confirmed that when orangutans are captured for translocation, they will now be tested for TB? That will enable scientists to study the epidemiology of the disease in the wild population. Of course, if it transpires that TB is already in the wild population, it could be safe to release them back into the wild.</w:t>
      </w:r>
    </w:p>
    <w:p/>
    <w:p>
      <w:r>
        <w:rPr>
          <w:b/>
          <w:color w:val="1A4A6E"/>
          <w:sz w:val="22"/>
        </w:rPr>
        <w:t>Kerry McCarthy</w:t>
      </w:r>
    </w:p>
    <w:p>
      <w:r>
        <w:rPr>
          <w:sz w:val="22"/>
        </w:rPr>
        <w:t>It was good to talk to Nadine on the visit; she was a real source of expertise. I am glad to hear that, and if it is a possible answer to the issue, that is excellent.</w:t>
      </w:r>
    </w:p>
    <w:p>
      <w:r>
        <w:rPr>
          <w:sz w:val="22"/>
        </w:rPr>
        <w:t>I will talk a little about the marine environment. We have quite a lot of debates in this place about oceans and marine issues, so I will not say too much, but they are important to Indonesia. The country covers an area of around 8 million km 2 , only a quarter of which is land. With around 17,000 islands, Indonesia is an ocean state, supporting coral reefs, mangroves and sea grass habitats that are vital for biodiversity and for human livelihoods such as fishing and tourism. It lies at the centre of the coral triangle, which is often called the “Amazon of the seas” because of its exceptional biodiversity, and has over 75% of the world’s coral species and more than a third of global reef fish species.</w:t>
      </w:r>
    </w:p>
    <w:p>
      <w:r>
        <w:rPr>
          <w:sz w:val="22"/>
        </w:rPr>
        <w:t>Indonesia’s marine environment is amazing—I have been diving there, so I can vouch for that—but it is also highly vulnerable. The reefs are under pressure from overfishing, destructive fishing practices such as blast fishing, pollution and overdevelopment. Rising sea temperatures cause coral bleaching, which weakens or kills reefs, while pollution and sedimentation reduce water quality. Indonesia has established hundreds of marine protected areas. Conservation zones reach tens of millions of hectares, and it has ambitious targets to expand them further to safeguard up to 30% of its marine territory by 2045, which would make it one of the largest marine conservation networks in the world.</w:t>
      </w:r>
    </w:p>
    <w:p>
      <w:r>
        <w:rPr>
          <w:sz w:val="22"/>
        </w:rPr>
        <w:t>Indonesia is also investing in marine conservation and restoration, including in coral reef rehabilitation programmes, stricter environmental regulations and innovative schemes such as the coral reef bond, which funds conservation projects based on measurable improvements in reef health. The UK has now passed the Biodiversity Beyond National Jurisdiction Act 2026, and although I understand that a few more steps must be taken before the global ocean treaty is finally ratified, I hope that we will be able to play a full role in January at the ocean COP in New York. The Minister is leading on that, so perhaps she can tell us a bit about it in her reply.</w:t>
      </w:r>
    </w:p>
    <w:p>
      <w:r>
        <w:rPr>
          <w:sz w:val="22"/>
        </w:rPr>
        <w:t>Indonesia is vital to us, and will become ever more so. Its economic success is important to us, as is its environment. I look forward to hearing what the Minister and other colleagues have to say.</w:t>
      </w:r>
    </w:p>
    <w:p/>
    <w:p>
      <w:r>
        <w:rPr>
          <w:b/>
          <w:color w:val="1A4A6E"/>
          <w:sz w:val="22"/>
        </w:rPr>
        <w:t>Sir Jeremy Wright</w:t>
      </w:r>
    </w:p>
    <w:p>
      <w:r>
        <w:rPr>
          <w:sz w:val="22"/>
        </w:rPr>
        <w:t>I thank the hon. Lady for opening the debate. I remind Members that they should bob if they wish to be called. So far, only one Member has done so, which means that he has about half an hour to speak, if he wants it. He is not obliged to take all that time, but I will call Front Benchers shortly before 3.30 pm, at the latest.</w:t>
      </w:r>
    </w:p>
    <w:p/>
    <w:p>
      <w:r>
        <w:rPr>
          <w:b/>
          <w:color w:val="1A4A6E"/>
          <w:sz w:val="22"/>
        </w:rPr>
        <w:t>Alex Sobel (Lab/Co-op)</w:t>
      </w:r>
    </w:p>
    <w:p>
      <w:r>
        <w:rPr>
          <w:sz w:val="22"/>
        </w:rPr>
        <w:t>As you have made clear, Sir Jeremy, I have a little time, so I start, as chair of the all-party parliamentary group on West Papua, by dedicating my speech to our former vice-chair, Lord Harries of Pentregarth, who passed away recently. He was a fervent supporter of West Papua and, as I am sure my right hon. Friend the Member for Oxford East (Anneliese Dodds) will agree, of environmental issues. As my hon. Friend the Member for Bristol East (Kerry McCarthy) said, I will use this debate to highlight the world’s largest deforestation project in Merauke, West Papua, which is home to hundreds of indigenous communities, unique biodiversity and extremely rare species, and to briefly—although maybe not so briefly now, Sir Jeremy—address specific threats to the Tapanuli orangutan in Sumatra.</w:t>
      </w:r>
    </w:p>
    <w:p>
      <w:r>
        <w:rPr>
          <w:sz w:val="22"/>
        </w:rPr>
        <w:t>One of the greatest threats to Indonesia’s progress on climate and environment is a three million-hectare, Government-backed food and energy estate project in West Papua. The Financial Times has described it as the world’s largest deforestation project. It threatens a total area that is five times the size of London—we are getting in all the major UK cities in this debate—and the livelihood of 50,000 indigenous people who call the forest home. West Papua’s unique biodiversity and the irreplaceable habitat of endangered tree kangaroos, birds of paradise and many other species are at stake.</w:t>
      </w:r>
    </w:p>
    <w:p>
      <w:r>
        <w:rPr>
          <w:sz w:val="22"/>
        </w:rPr>
        <w:t>Deforestation on that scale would release a staggering 783 million tonnes of carbon dioxide, doubling Indonesia’s emissions. The United Nations High Commissioner for Human Rights, who I have met to discuss this matter multiple times, is currently investigating indigenous rights violations in West Papua. In particular, he is investigating the Merauke Food Estate to document the evidence of displacements of Indonesian groups, land tenure violations and the use of military force. The project operates on the lands of more than 250 indigenous communities in West Papua. Customary land rights of indigenous communities are being ignored in the project areas and indigenous people are resisting.</w:t>
      </w:r>
    </w:p>
    <w:p>
      <w:r>
        <w:rPr>
          <w:sz w:val="22"/>
        </w:rPr>
        <w:t>Just this month, a 64-year-old woman from the community known as Mama Yasinta went missing. She features prominently in the film “Pesta Babi”, which is all about the Merauke project and the violations there. Mama Yasinta has since reappeared in Jakarta and issued a public statement distancing herself from the film. Her family believe that her travel to Jakarta and subsequent statements were done under duress. I hope the Minister can make representations that she should be returned to her family in West Papua in the immediate future.</w:t>
      </w:r>
    </w:p>
    <w:p>
      <w:r>
        <w:rPr>
          <w:sz w:val="22"/>
        </w:rPr>
        <w:t>The BBC has done an in-depth investigation showing involvement of both military and intelligence forces in Merauke, so there is ample evidence. Several television and film documentaries, which we can all view, rebut the claims of the Indonesian embassy and Indonesian Government that this is not a deforestation project removing absolutely unique and vital habitats.</w:t>
      </w:r>
    </w:p>
    <w:p>
      <w:r>
        <w:rPr>
          <w:sz w:val="22"/>
        </w:rPr>
        <w:t>The UK Government need to raise serious concerns bilaterally with the Government of Indonesia and discuss sustainable and climate friendly alternatives to support the country’s food and energy security plans, which I absolutely accept given the size of the population there.</w:t>
      </w:r>
    </w:p>
    <w:p/>
    <w:p>
      <w:r>
        <w:rPr>
          <w:b/>
          <w:color w:val="1A4A6E"/>
          <w:sz w:val="22"/>
        </w:rPr>
        <w:t>Anneliese Dodds</w:t>
      </w:r>
    </w:p>
    <w:p>
      <w:r>
        <w:rPr>
          <w:sz w:val="22"/>
        </w:rPr>
        <w:t>My hon. Friend is making another important speech after that of my hon. Friend the Member for Bristol East (Kerry McCarthy). Does he agree that it is concerning to hear from reports of eyewitnesses that around 40 indigenous people have been killed over the last couple of months, and that drones and booby traps are increasingly being used against indigenous people?</w:t>
      </w:r>
    </w:p>
    <w:p/>
    <w:p>
      <w:r>
        <w:rPr>
          <w:b/>
          <w:color w:val="1A4A6E"/>
          <w:sz w:val="22"/>
        </w:rPr>
        <w:t>Alex Sobel</w:t>
      </w:r>
    </w:p>
    <w:p>
      <w:r>
        <w:rPr>
          <w:sz w:val="22"/>
        </w:rPr>
        <w:t>Absolutely. Unfortunately, that follows a history of 60 years of extrajudicial killings and internal displacement in what are, and have traditionally been, very thickly forested areas. The island of New Guinea, which includes Papua New Guinea, is the world’s third largest rainforest. Modern technologies, which we have seen put to very positive use in Ukraine by the Ukrainian forces and very destructive use by the Russian forces, are now being used by the Indonesian military against civilians who have no way of defending themselves. Again, that has been documented. I am pleased that my right hon. Friend the Member for Oxford East has raised that.</w:t>
      </w:r>
    </w:p>
    <w:p>
      <w:r>
        <w:rPr>
          <w:sz w:val="22"/>
        </w:rPr>
        <w:t>I am asking the Minister whether the UK can assist Indonesia in meeting its commitment to climate and nature protection through Indonesia’s plan to restore 12.7 million hectares of forests, but not in Merauke and not in virgin rainforest, which has a unique ecosystem and biodiversity.</w:t>
      </w:r>
    </w:p>
    <w:p>
      <w:r>
        <w:rPr>
          <w:sz w:val="22"/>
        </w:rPr>
        <w:t>I will briefly talk about ecocide. That is a real threat to Indonesia and its international reputation and claim to be a democracy. Ecocide is where acts create a</w:t>
      </w:r>
    </w:p>
    <w:p>
      <w:r>
        <w:rPr>
          <w:sz w:val="22"/>
        </w:rPr>
        <w:t>“substantial likelihood of severe and…widespread or long-term”</w:t>
      </w:r>
    </w:p>
    <w:p>
      <w:r>
        <w:rPr>
          <w:sz w:val="22"/>
        </w:rPr>
        <w:t>environmental damage. Although it is not a separate crime in the International Criminal Court or the International Court of Justice, the 2025 advisory opinion on the climate brought by Vanuatu very much brings ecocide into scope. The last thing that we want is a major international country like Indonesia being hauled before the International Criminal Court for a project like Merauke or some of the other mining and deforestation projects that are occurring, particularly in West Papua, but in other parts of Indonesia as well.</w:t>
      </w:r>
    </w:p>
    <w:p>
      <w:r>
        <w:rPr>
          <w:sz w:val="22"/>
        </w:rPr>
        <w:t>That leads me nicely to the threats to the Tapanuli orangutan in Batang Toru, Sumatra. The Batang Toru ecosystem in north Sumatra is the only home of the Tapanuli orangutan. Identified as a separate species in 2017, at the time their estimated number was fewer than 800. More recent surveys have shown that they are the most endangered great ape in the world, so the Indonesian Government have a special responsibility for the Tapanuli orangutan. Research suggests that losing even eight adult orangutans a year could lead to the extinction of the species.</w:t>
      </w:r>
    </w:p>
    <w:p>
      <w:r>
        <w:rPr>
          <w:sz w:val="22"/>
        </w:rPr>
        <w:t>The Tapanuli orangutan faces several threats. The Batang Toru dam, owned by the PT North Sumatra Hydro Energy company, sliced through its habitat precisely at the intersection of three subpopulations. There is also PT Agincourt’s Martabe gold mine expanding north into their habitat, as well as logging concessions, community incursions of subsistence farming and small-scale agriculture, and hunting and human-wildlife conflict. Those five threats could mean the end of the Tapanuli orangutan.</w:t>
      </w:r>
    </w:p>
    <w:p/>
    <w:p>
      <w:r>
        <w:rPr>
          <w:b/>
          <w:color w:val="1A4A6E"/>
          <w:sz w:val="22"/>
        </w:rPr>
        <w:t>Barry Gardiner</w:t>
      </w:r>
    </w:p>
    <w:p>
      <w:r>
        <w:rPr>
          <w:sz w:val="22"/>
        </w:rPr>
        <w:t>My hon. Friend speaks knowledgeably about the threats to biodiversity in Sumatra in particular. It is not just the sixth largest island in the world; it also has 1,300 different tree species. Sumatra’s forest cover has been staggeringly depleted, with about 20% of its lowland forest remaining. My hon. Friend is right to speak of the orangutan; the delegation that went to Indonesia looked at its conservation programmes. He will know that the Sumatran tiger and the Sumatran elephant are also desperately endangered, and that 132 bird species, including helmeted hornbills and crested firebacks, are threatened there. It is a biodiversity hotspot, and the threats that he has identified are very real and must be avoided.</w:t>
      </w:r>
    </w:p>
    <w:p/>
    <w:p>
      <w:r>
        <w:rPr>
          <w:b/>
          <w:color w:val="1A4A6E"/>
          <w:sz w:val="22"/>
        </w:rPr>
        <w:t>Alex Sobel</w:t>
      </w:r>
    </w:p>
    <w:p>
      <w:r>
        <w:rPr>
          <w:sz w:val="22"/>
        </w:rPr>
        <w:t>Absolutely. If one looks at the geography of Indonesia and its different sized islands, such as Sumatra, New Guinea or Borneo, and the evolution of species on those islands over millions of years, that is what created these unique animal and plant species, which are found nowhere else in the world. The Indonesian Government have a unique responsibility among nations to preserve those species—once they are gone from the individual islands, they cannot be brought back, because they do not exist anywhere else. I have been to see the West Papua tree kangaroos in Chester zoo, but they cannot survive in Chester zoo—they have to survive in the wild. There is the difficulty of seeing such things in the wild, but it is important that we preserve their ecosystems.</w:t>
      </w:r>
    </w:p>
    <w:p>
      <w:r>
        <w:rPr>
          <w:sz w:val="22"/>
        </w:rPr>
        <w:t>To give time for the Front Benchers, I will finish by saying that the UK also needs to think about its own role, particularly in the International Union for Conservation of Nature, which has called for a moratorium on projects that impact on the habitat of Tapanuli orangutans until a conservation management plan for the species can be adopted. There are some excellent organisations based here in the UK—I will not list them, but each time colleagues and I visit the biodiversity COP, we are amazed by the great British organisations and charities that are world-leading and helping to preserve animal and plant species globally. I know that they and the UK Government can help work on a conservation management plan to save the Tapanuli orangutans. We are uniquely placed to help Indonesia, but it needs to want that help. We should offer everything that we can; hopefully we can secure not just the Tapanuli orangutan but also, as my hon. Friend the Member for Brent West (Barry Gardiner) said, the Sumatran tiger, as well as pangolins, tapirs, sun bears and cassowaries—a whole range of species that live in the same ecosystem in Batang Toru.</w:t>
      </w:r>
    </w:p>
    <w:p>
      <w:r>
        <w:rPr>
          <w:sz w:val="22"/>
        </w:rPr>
        <w:t>We must use this opportunity to enshrine sustainable and ethical human rights practices into our working relationship with Indonesia for the sake of West Papuans and other indigenous peoples, biodiversity and nature. If we do not do it now, when will we do it? Soon, we will start to lose some of this unique biodiversity.</w:t>
      </w:r>
    </w:p>
    <w:p/>
    <w:p>
      <w:r>
        <w:rPr>
          <w:b/>
          <w:color w:val="1A4A6E"/>
          <w:sz w:val="22"/>
        </w:rPr>
        <w:t>Sir Jeremy Wright</w:t>
      </w:r>
    </w:p>
    <w:p>
      <w:r>
        <w:rPr>
          <w:sz w:val="22"/>
        </w:rPr>
        <w:t>I am grateful to the hon. Gentleman, not least for his remarkable display of self-control. We now come to the Front-Bench speeches, beginning with the Liberal Democrat spokesperson.</w:t>
      </w:r>
    </w:p>
    <w:p/>
    <w:p>
      <w:r>
        <w:rPr>
          <w:b/>
          <w:color w:val="1A4A6E"/>
          <w:sz w:val="22"/>
        </w:rPr>
        <w:t>Roz Savage (LD)</w:t>
      </w:r>
    </w:p>
    <w:p>
      <w:r>
        <w:rPr>
          <w:sz w:val="22"/>
        </w:rPr>
        <w:t>I thank the hon. Member for Bristol East (Kerry McCarthy) for her passionate opening speech, and for the many hours we spent in each other’s company on a long-tail boat when we were fortunate enough to visit Indonesia earlier this year. In honour of this debate, I am wearing my Indonesian jacket that I bought in Jakarta. On a day like this, in an increasingly tropical London, it is blissfully lightweight.</w:t>
      </w:r>
    </w:p>
    <w:p>
      <w:r>
        <w:rPr>
          <w:sz w:val="22"/>
        </w:rPr>
        <w:t>The UK-Indonesia relationship is at a crucial point. In January, our Government signed a strategic partnership, committing to stronger ties on climate and nature and recognising that, despite our differences, we share a particular vulnerability to climate change as island nations. The Liberal Democrats welcome that partnership warmly and would like to see it deepened. That requires the UK to show up as a serious partner, not just in words, but in the consistency of our commitments.</w:t>
      </w:r>
    </w:p>
    <w:p>
      <w:r>
        <w:rPr>
          <w:sz w:val="22"/>
        </w:rPr>
        <w:t>Indonesia’s forests are among the most biodiverse on Earth and are home to between 10% and 15% of all known plants, mammals and birds. The hon. Member for Brent West (Barry Gardiner) particularly appreciated that during our visit. The forests also store billions of tonnes of carbon. As I mentioned, I was fortunate enough to go to Kalimantan on the Indonesian side of Borneo in March as part of a cross-party parliamentary delegation funded by ICCF-UK and the Borneo Orangutan Survival Foundation. It is wonderful to see representatives from both those organisations in the Public Gallery.</w:t>
      </w:r>
    </w:p>
    <w:p>
      <w:r>
        <w:rPr>
          <w:sz w:val="22"/>
        </w:rPr>
        <w:t>I would like to report back on what I saw and what I believe it requires of us in this country. We visited Sabangau national park, one of the largest peatland ecosystems outside the northern hemisphere. I saw the Nyaru Menteng Orangutan Rescue and Rehabilitation Centre, where 228 orangutans that have been orphaned, many because of the palm oil trade, were being prepared for a return to the wild. The hon. Member for Bristol East mentioned the forest school for young orangutans, where we saw orphaned orangutans being taught to climb by their human surrogate mothers, and that memory will stay with me for the rest of my life. We met scientists, such as Nadine, who have spent decades studying the flora and fauna of Indonesia. We met Indonesian officials and conservationists who are doing extraordinary work to protect their vital, natural heritage. They expect the UK to be a reliable partner but right now we are falling short in two concrete ways.</w:t>
      </w:r>
    </w:p>
    <w:p>
      <w:r>
        <w:rPr>
          <w:sz w:val="22"/>
        </w:rPr>
        <w:t>Today, the Government announced plans to consult on new rules requiring businesses to check that products—such as palm oil, soy, cocoa and rubber—in their supply chains have not come from illegally deforested land. Liberal Democrats have pressed for that since the Environment Act 2021 was passed, so we welcome today’s development—five years late is better than never.</w:t>
      </w:r>
    </w:p>
    <w:p>
      <w:r>
        <w:rPr>
          <w:sz w:val="22"/>
        </w:rPr>
        <w:t>The Government’s own figures show that, in 2023 alone, UK consumption was linked to roughly 29,000 hectares of deforestation worldwide. In keeping with today’s trend, I will point out that that is equivalent to 15 Cirencesters. The rules will be aligned with the EU’s equivalent regulation, which has been weakened and delayed multiple times under industry pressure. They will cover only illegal deforestation in the host country, not all deforestation, meaning that products from forests legally cleared could still reach British supermarket shelves.</w:t>
      </w:r>
    </w:p>
    <w:p>
      <w:r>
        <w:rPr>
          <w:sz w:val="22"/>
        </w:rPr>
        <w:t>The Government say that a fully deforestation-free standard is their ambition for the future. Liberal Democrats believe it should be made the standard now. When these regulations arrive, they must be robust and not leave the door open to destruction that happens technically to be lawful. They must also cover indigenous people’s land rights alongside deforestation, which are frequently the first casualty when forests fall.</w:t>
      </w:r>
    </w:p>
    <w:p>
      <w:r>
        <w:rPr>
          <w:sz w:val="22"/>
        </w:rPr>
        <w:t>On aid, the Liberal Democrats believe that the UK’s commitment to spending 0.7% of gross national income on overseas development is both a moral obligation and a matter of national interest. We have set out concrete, alternative ways to meet our defence commitments without cutting international aid, including defence bonds and an increase to the digital services tax. The false choice between security and aid is one we reject.</w:t>
      </w:r>
    </w:p>
    <w:p>
      <w:r>
        <w:rPr>
          <w:sz w:val="22"/>
        </w:rPr>
        <w:t>That matters, because UK-funded conservation in Indonesia is working. Indonesia has reduced its primary forest loss more than any other country in recent years, and British investment has contributed to that, yet the Darwin grants, which have supported vital terrestrial conservation work, including in rainforests, have been cut. Projects and marine environments retain some funding, but projects in terrestrial spaces, including the rainforest, have been left without support. The ringfenced nature funding in the international climate fund renewal is also at risk. We are heading in the wrong direction. Institutions like Kew Gardens and the Natural History Museum have deep, productive partnerships with their Indonesian counterparts—the kind of long-term scientific relationships that take decades to build but moments to break. We should be strengthening them, not withdrawing.</w:t>
      </w:r>
    </w:p>
    <w:p>
      <w:r>
        <w:rPr>
          <w:sz w:val="22"/>
        </w:rPr>
        <w:t>That brings me to the Government’s national security assessment, which concludes that global biodiversity loss poses a direct threat to UK national security. I sit on the Environmental Audit Committee, which scrutinises exactly these questions. We know that a fuller version of the national security assessment exists, and we have asked to see it repeatedly, even under confidentiality arrangements, and that has been refused. Although elements have apparently been shared informally outside Government with the media, the EAC should not be the last to know about a document that the Government say concerns national security. The Minister must release it.</w:t>
      </w:r>
    </w:p>
    <w:p>
      <w:r>
        <w:rPr>
          <w:sz w:val="22"/>
        </w:rPr>
        <w:t>I will close with a story told to me by a young friend that really brought home to me what is at stake here. Bella is a passionate young conservationist. A few years ago, she visited Malaysian Borneo and went to see an animal called Iman. Iman was the last Malaysian Sumatran rhino on Earth—a species more than 20 million years old, reduced to one animal. Her keeper, Dr Zainal, had spent almost his entire career protecting Sumatran rhinos in Borneo. He had watched them go one by one. He was there in 2017 when Puntung was euthanised and there in May 2019 when Tam, the last male, died.</w:t>
      </w:r>
    </w:p>
    <w:p>
      <w:r>
        <w:rPr>
          <w:sz w:val="22"/>
        </w:rPr>
        <w:t>When Bella met Iman, the rhino was calling out—a distinctive kind of call, a searching call looking for others of her kind, but there were none. Bella described how she stood there, looking into the rhino’s eyes—this ancient creature with leather-thick skin and a face that seems to have come straight out of prehistory—and understood viscerally in a way that no statistic can quite convey what extinction actually means. The name Iman means faith. She died in November 2019. The Malaysian Sumatran rhino is gone forever, but the Bornean orangutan is not yet gone. The peatlands of Sabangau are not yet destroyed; there is still time.</w:t>
      </w:r>
    </w:p>
    <w:p>
      <w:r>
        <w:rPr>
          <w:sz w:val="22"/>
        </w:rPr>
        <w:t>I ask the Minister to honour the commitment in schedule 17 to the Environment Act 2021 with robust, enforceable regulations; restore the overseas aid budget; protect the Darwin grants and the nature earmark; and release the national security assessment. The time to act is now.</w:t>
      </w:r>
    </w:p>
    <w:p/>
    <w:p>
      <w:r>
        <w:rPr>
          <w:b/>
          <w:color w:val="1A4A6E"/>
          <w:sz w:val="22"/>
        </w:rPr>
        <w:t>Andrew Snowden (Con)</w:t>
      </w:r>
    </w:p>
    <w:p>
      <w:r>
        <w:rPr>
          <w:sz w:val="22"/>
        </w:rPr>
        <w:t>It is always a pleasure to serve with you in the chair, Sir Jeremy. I thank the hon. Member for Bristol East (Kerry McCarthy) for securing this important debate and talking with what is clearly lifelong passion and lifelong experience. I thank her for the campaigning and work that she has done over a number of years. I also thank the hon. Member for Leeds Central and Headingley (Alex Sobel) for his knowledge and passion around the largest deforestation project that is under way.</w:t>
      </w:r>
    </w:p>
    <w:p>
      <w:r>
        <w:rPr>
          <w:sz w:val="22"/>
        </w:rPr>
        <w:t>I have listened to everyone talk about the visit to the orangutan school. I am beginning to feel like the only kid in school who was not on the trip, but it sounds like it touched a lot of people. I noted the description of the forest school teaching young orangutans how to behave in the wild, and the skills that they need—it feels a bit like what CCHQ does to Conservative candidates before we are released into the wild at a later date.</w:t>
      </w:r>
    </w:p>
    <w:p/>
    <w:p>
      <w:r>
        <w:rPr>
          <w:b/>
          <w:color w:val="1A4A6E"/>
          <w:sz w:val="22"/>
        </w:rPr>
        <w:t>Barry Gardiner</w:t>
      </w:r>
    </w:p>
    <w:p>
      <w:r>
        <w:rPr>
          <w:sz w:val="22"/>
        </w:rPr>
        <w:t>If the hon. Member wants to know the specifics of how to do that, they get a jar of liquid honey and squeeze it up the tree. You then have to follow it up with your tongue. I do not recommend that for anywhere near the Whips Office.</w:t>
      </w:r>
    </w:p>
    <w:p/>
    <w:p>
      <w:r>
        <w:rPr>
          <w:b/>
          <w:color w:val="1A4A6E"/>
          <w:sz w:val="22"/>
        </w:rPr>
        <w:t>Snowden</w:t>
      </w:r>
    </w:p>
    <w:p>
      <w:r>
        <w:rPr>
          <w:sz w:val="22"/>
        </w:rPr>
        <w:t>As a member of the Whips Office, I can assure the hon. Member that that is not something we will take up, although my team, if they are watching this debate, will probably now be panicking that I may be coming up with a YouTube video idea to try to go viral.</w:t>
      </w:r>
    </w:p>
    <w:p>
      <w:r>
        <w:rPr>
          <w:sz w:val="22"/>
        </w:rPr>
        <w:t>Anyway, as Conservatives we recognise the need to protect the natural world. To that end, we welcome this debate on UK-Indonesia collaboration on environmental sustainability. We see the profound importance of the bilateral relationship between our countries in both our mutual economic growth and our shared commitment to protecting the natural world.</w:t>
      </w:r>
    </w:p>
    <w:p>
      <w:r>
        <w:rPr>
          <w:sz w:val="22"/>
        </w:rPr>
        <w:t>The Opposition support robust engagement with Indonesia. We want the partnerships that our Government have announced to deliver real, measurable outcomes. Indonesia is the biggest economy in south-east Asia and is rich in biodiversity and natural beauty. However, it is precisely because the stakes are so high and the scale of investment is so considerable that this House is entitled to ask searching questions about whether the Government’s approach is truly adequate to the challenge. It is in that constructive spirit that I wish to raise a number of points with the Minister.</w:t>
      </w:r>
    </w:p>
    <w:p>
      <w:r>
        <w:rPr>
          <w:sz w:val="22"/>
        </w:rPr>
        <w:t>Indonesia is home to the world’s third largest tropical forest and holds 36% of the world’s tropical peatland. As we heard from other Members, both have globally significant importance as carbon stores. Indonesia also hosts 3.5 million hectares of mangroves—about 23% of the world’s total—storing approximately 3.1 gigatonnes of carbon. These are not abstract statistics; they represent irreplaceable natural systems on which the global climate depends. Despite significant progress having been made in recent years, deforestation in Indonesia surged by 66% during 2025, with 1.1 million acres of forest removed. What is our Government’s position on that? Have they discussed it with their counterparts in Indonesia, and if so, what were the outcomes of those discussions?</w:t>
      </w:r>
    </w:p>
    <w:p>
      <w:r>
        <w:rPr>
          <w:sz w:val="22"/>
        </w:rPr>
        <w:t>Indonesia has the world’s largest nickel reserves—estimated at 55 million tonnes—and accounted for 54% of global nickel production in 2023. The country’s critical mineral wealth makes it central to the global energy transition, but the risks associated with nickel extraction are well documented. In November 2024, the UK and Indonesia agreed a strategic partnership on critical minerals. That was with the aim of sharing technical knowledge and mitigating risks linked to this kind of mining. Can the Minister tell us what mechanisms are in place to encourage those standards, and what assessment has she made of the application of the standards?</w:t>
      </w:r>
    </w:p>
    <w:p>
      <w:r>
        <w:rPr>
          <w:sz w:val="22"/>
        </w:rPr>
        <w:t>In January 2025, the two Governments agreed a new sustainable infrastructure partnership, which our Government say will open up new opportunities for British companies to design and construct projects in Indonesia. We support British commercial engagement; British companies obtaining projects abroad is something we should support, but what safeguards have the Government put in place to support commercial projects pursued under that partnership?</w:t>
      </w:r>
    </w:p>
    <w:p>
      <w:r>
        <w:rPr>
          <w:sz w:val="22"/>
        </w:rPr>
        <w:t>On the UK-Indonesia carbon market partnership to support Indonesia in implementing a carbon pricing framework and developing a voluntary carbon market, the Minister will be aware that voluntary carbon markets have attracted significant criticism internationally for the quality and permanence of the carbon credits they generate. What steps are the Government taking to ensure that any carbon market developed under that partnership meets rigorous standards and will not simply allow carbon offsetting that fails to deliver genuine emissions reductions?</w:t>
      </w:r>
    </w:p>
    <w:p>
      <w:r>
        <w:rPr>
          <w:sz w:val="22"/>
        </w:rPr>
        <w:t>Although Indonesia has the largest economy in south-east Asia, it ranks only 17th in the world by GDP according to the International Monetary Fund. Despite that, Indonesia is consistently among the top 10 carbon dioxide-emitting nations; indeed, the FCDO has estimated that it is the fifth-highest carbon-emitting country. The Indonesian Government aspire to reach net zero by 2060. By 2030, they aim to reduce greenhouse gas emissions by 31.89% through national efforts and by 43.2% with international support. Those are significant ambitions, but the gap between aspiration and delivery is wide. Can the Minister set out what independent assessment the Government have made of whether Indonesia is currently on track to meet its 2030 targets, and what conditionality—if any—is attached to UK commitments?</w:t>
      </w:r>
    </w:p>
    <w:p>
      <w:r>
        <w:rPr>
          <w:sz w:val="22"/>
        </w:rPr>
        <w:t>Finally, the scale of the investment being discussed today is substantial. British International Investment has committed £308 million in climate finance across south-east Asia until 2031, including a rooftop solar programme that aims to produce 600 MW of energy by 2028. The World Bank, which the UK contributes to, is providing $500 million to Indonesia’s electricity network transformation programme. What assessment have the UK Government made of value for money across the totality of UK investments in this relationship, and how are outcomes being measured and reported back to Parliament?</w:t>
      </w:r>
    </w:p>
    <w:p>
      <w:r>
        <w:rPr>
          <w:sz w:val="22"/>
        </w:rPr>
        <w:t>We all share the objectives of supporting Indonesia’s journey towards greater environmental sustainability while protecting its extraordinary natural heritage, and of building a partnership that delivers for our country and for the planet. The foundations that have been laid, including by the previous Government, are real, but good intentions and headline announcements are not enough. The House deserves clarity on conditionality, environmental standards and genuine value for money. Can the Minister please provide us with that assurance by answering the questions that have been asked today?</w:t>
      </w:r>
    </w:p>
    <w:p/>
    <w:p>
      <w:r>
        <w:rPr>
          <w:b/>
          <w:color w:val="1A4A6E"/>
          <w:sz w:val="22"/>
        </w:rPr>
        <w:t>Seema Malhotra (The Parliamentary Under-Secretary of State for Foreign, Commonwealth and Development Affairs)</w:t>
      </w:r>
    </w:p>
    <w:p>
      <w:r>
        <w:rPr>
          <w:sz w:val="22"/>
        </w:rPr>
        <w:t>It is a pleasure to serve under your chairship, Sir Jeremy.</w:t>
      </w:r>
    </w:p>
    <w:p>
      <w:r>
        <w:rPr>
          <w:sz w:val="22"/>
        </w:rPr>
        <w:t>I am very grateful to my hon. Friend the Member for Bristol East (Kerry McCarthy) for securing this debate. I pay tribute to her long-standing work on climate and environmental issues, and to her generosity in sharing with us her experience of “squelching” in the Indonesian peatlands. Her account, alongside the contributions of other hon. Members who have also recently visited Indonesia, brought to life the richness of the environment in the country, and therefore the importance of our work together on climate and nature.</w:t>
      </w:r>
    </w:p>
    <w:p>
      <w:r>
        <w:rPr>
          <w:sz w:val="22"/>
        </w:rPr>
        <w:t>I am also grateful for the thoughtful contributions of hon. Members from across the House in speeches and interventions today, including by the shadow Minister, the hon. Member for Fylde (Mr Snowden); the Liberal Democrat spokesperson, the hon. Member for South Cotswolds (Dr Savage); my right hon. Friend the Member for Oxford East (Anneliese Dodds); my hon. Friend the Member for Leeds Central and Headingley (Alex Sobel); the hon. Member for Strangford (Jim Shannon); and my hon. Friend the Member for Brent West (Barry Gardiner).</w:t>
      </w:r>
    </w:p>
    <w:p>
      <w:r>
        <w:rPr>
          <w:sz w:val="22"/>
        </w:rPr>
        <w:t>I recognise that this is a very timely and important debate. It comes just a few months after my first visit to Indonesia. I am very grateful to our climate and nature special envoys who were referred to in this debate, Rachel Kyte and Ruth Davis, for their extremely important work and their contributions to many discussions with Ministers across different Departments.</w:t>
      </w:r>
    </w:p>
    <w:p>
      <w:r>
        <w:rPr>
          <w:sz w:val="22"/>
        </w:rPr>
        <w:t>There is a very strong interest in this House in how we tackle climate change and protect nature, and in how we work with partners around the world to do so. With Indonesia, the core of our partnership is focused on climate, nature and energy co-operation. It is also important to say up front that Indonesia is pivotal to global outcomes on climate and nature for the reasons that we have heard today, including the scale of its rainforests and biodiversity. Indeed, its actions on energy, forests and oceans will help to tackle similar challenges across the world.</w:t>
      </w:r>
    </w:p>
    <w:p>
      <w:r>
        <w:rPr>
          <w:sz w:val="22"/>
        </w:rPr>
        <w:t>I also pay tribute to the work of my hon. Friend the Member for Bristol East as the UK’s Climate Minister last year, during which time she visited Indonesia. I know that she saw at first hand how our partnership with Indonesia works in practice. In Jakarta, she met Energy Minister Bahlil. She worked to deepen our co-operation on the energy transition—from renewables to carbon capture, carbon markets and critical minerals, all of which were referred to in today’s informed debate—recognising the real economic and political challenges that Indonesia faces as it moves away from coal. I am proud that she launched a UK-supported micro-hydro project in Lombok, demonstrating how we are working alongside Indonesia to support clean, reliable energy at a community level.</w:t>
      </w:r>
    </w:p>
    <w:p>
      <w:r>
        <w:rPr>
          <w:sz w:val="22"/>
        </w:rPr>
        <w:t>That combination of high-level policy engagement and practical delivery is central to our approach across climate, energy and nature, and we continue to build on that through our ongoing dialogue with Indonesian partners. Indonesia stands out as one of the most important countries in the world for climate and nature. It is home to the world’s third largest tropical rainforest basin and has rich marine ecosystems that store carbon and support extraordinary biodiversity. It is a major emitter and a major part of the solution.</w:t>
      </w:r>
    </w:p>
    <w:p>
      <w:r>
        <w:rPr>
          <w:sz w:val="22"/>
        </w:rPr>
        <w:t>As a G20 economy and a leading voice in the Association of Southeast Asian Nations, Indonesia has influence well beyond its region. Its economy has long depended on sectors such as coal and palm oil, and like many countries it faces difficult choices as it seeks to balance growth with environmental protection. At the same time, Indonesia has committed to reducing emissions and is taking steps on forest protection, clean energy and climate finance. This Government are clear that global challenges such as climate change and biodiversity loss can be tackled only through partnership, because no country can do this alone.</w:t>
      </w:r>
    </w:p>
    <w:p>
      <w:r>
        <w:rPr>
          <w:sz w:val="22"/>
        </w:rPr>
        <w:t>I will endeavour to respond to a number of comments raised today. My hon. Friend the Member for Leeds Central and Headingley will be aware of concerns about Mama Yasinta. We take seriously all reports of human rights violations across Papua. We are concerned about the recent increase in violence in Papua, including fatalities. I visited Indonesia in February and underlined the importance that the UK attaches to human rights. I raised the issue of Papua directly with the vice Foreign Minister.</w:t>
      </w:r>
    </w:p>
    <w:p>
      <w:r>
        <w:rPr>
          <w:sz w:val="22"/>
        </w:rPr>
        <w:t>I also want to refer to the UK’s approach to supporting orangutans, which is twofold: to decrease the drivers of orangutan habitat loss and to support the mobilisation of finance for habitat conservation. An important example of sustainable commodity production is the multi-stakeholder forestry partnership phase 5, referred to earlier. That programme is helping Indonesia to strengthen the sustainability and legality of its timber production, ensuring that pressure from the forestry industry is managed sustainably. That is relevant for habitats across Indonesia, including the ecosystems of Kalimantan and Sumatra that are home to Indonesia’s orangutans.</w:t>
      </w:r>
    </w:p>
    <w:p>
      <w:r>
        <w:rPr>
          <w:sz w:val="22"/>
        </w:rPr>
        <w:t>Threats to Indonesia’s maritime environments include pollution; illegal, unreported and unregulated fishing practices; and warming waters linked to climate change. The UK and Indonesia continue to work closely with each other through the Blue Planet fund country plan. We are proud to partner with Indonesia through that fund and the maritime partnership programme. A number of hon. Members referred to the maritime challenges, and it is important to keep that focus in our debate.</w:t>
      </w:r>
    </w:p>
    <w:p>
      <w:r>
        <w:rPr>
          <w:sz w:val="22"/>
        </w:rPr>
        <w:t>In relation to the UK’s action, we have worked closely with Indonesia for more than 20 years, combining diplomacy, technical support and targeted finance to tackle environmental and nature issues. Indeed, what started as co-operation on sustainable timber has grown into a wider partnership. Hon. Members also referred to the important engagement earlier this year when the Prime Minister and President Prabowo Subianto agreed a new strategic partnership. The ambition for climate, energy and nature was clear at the Lancaster House breakfast, which I attended, where President Prabowo and His Majesty the King came together with a vision for Indonesia as a global leader in sustainable nature finance.</w:t>
      </w:r>
    </w:p>
    <w:p>
      <w:r>
        <w:rPr>
          <w:sz w:val="22"/>
        </w:rPr>
        <w:t>We are now taking that important ambition forward in practical ways. For example, we are supporting efforts to protect forests and tackle deforestation, including in supply chains such as palm oil. We are backing Indonesia’s energy transition, including through a just energy transition partnership. We are committed to providing a guarantee to unlock $1 billion of additional climate finance from the World Bank to support the energy transition. That is important because we know that Indonesia has to fill a significant climate finance gap to meet its mitigations and adaptation goals.</w:t>
      </w:r>
    </w:p>
    <w:p/>
    <w:p>
      <w:r>
        <w:rPr>
          <w:b/>
          <w:color w:val="1A4A6E"/>
          <w:sz w:val="22"/>
        </w:rPr>
        <w:t>Sarah Dyke</w:t>
      </w:r>
    </w:p>
    <w:p>
      <w:r>
        <w:rPr>
          <w:sz w:val="22"/>
        </w:rPr>
        <w:t>The Minister is clearly setting out how the Indonesian rainforests and peatlands deliver irreplaceable global climate benefits. We know that conservation efforts have been severely undermined because of the funding issue and she is setting out that new funding will be available. Will she also set out a clear timeframe for that funding?</w:t>
      </w:r>
    </w:p>
    <w:p/>
    <w:p>
      <w:r>
        <w:rPr>
          <w:b/>
          <w:color w:val="1A4A6E"/>
          <w:sz w:val="22"/>
        </w:rPr>
        <w:t>Seema Malhotra</w:t>
      </w:r>
    </w:p>
    <w:p>
      <w:r>
        <w:rPr>
          <w:sz w:val="22"/>
        </w:rPr>
        <w:t>I am happy for the hon. Lady to write to me to ask about the specifics because there are different funds, some of which are already deployed and some of which will continue in the future. If she would like to know more about specific funds, we can probably answer that.</w:t>
      </w:r>
    </w:p>
    <w:p>
      <w:r>
        <w:rPr>
          <w:sz w:val="22"/>
        </w:rPr>
        <w:t>It is also important to recognise that we are supporting efforts to strengthen governance and ensure that communities, including indigenous peoples, are part of that transition. I am grateful to my right hon. Friend the Member for Oxford East for referencing the engagement and the rights of indigenous peoples.</w:t>
      </w:r>
    </w:p>
    <w:p/>
    <w:p>
      <w:r>
        <w:rPr>
          <w:b/>
          <w:color w:val="1A4A6E"/>
          <w:sz w:val="22"/>
        </w:rPr>
        <w:t>Kerry McCarthy</w:t>
      </w:r>
    </w:p>
    <w:p>
      <w:r>
        <w:rPr>
          <w:sz w:val="22"/>
        </w:rPr>
        <w:t>On that specific point, Fairtrade was holding an event in the IPU room earlier and I was concerned to hear about the cost of complying with forest risk commodities regulation for indigenous farmers. They were citing figures in the tens—I think the low tens—for both African and Latin American smallholders. Can the Minister speak to her colleagues in DEFRA about how we can ensure that the burden of these regulations does not fall on people in indigenous communities? I think the answer is having co-operatives or regional government-led initiatives to make sure that they can comply with the certification, but can she make sure that that point is taken up?</w:t>
      </w:r>
    </w:p>
    <w:p/>
    <w:p>
      <w:r>
        <w:rPr>
          <w:b/>
          <w:color w:val="1A4A6E"/>
          <w:sz w:val="22"/>
        </w:rPr>
        <w:t>Seema Malhotra</w:t>
      </w:r>
    </w:p>
    <w:p>
      <w:r>
        <w:rPr>
          <w:sz w:val="22"/>
        </w:rPr>
        <w:t>My hon. Friend raises an important point and I am happy to pick that up with colleagues. When we look at sustainability, we should also recognise the role that indigenous peoples play in supporting the environment and climate.</w:t>
      </w:r>
    </w:p>
    <w:p>
      <w:r>
        <w:rPr>
          <w:sz w:val="22"/>
        </w:rPr>
        <w:t>As I have referenced, it is important that we raise concerns about deforestation, supply chains and the pace of change. These are complex issues, particularly in countries like Indonesia, where commodities such as palm oil and timber are central to growth and livelihoods.</w:t>
      </w:r>
    </w:p>
    <w:p>
      <w:r>
        <w:rPr>
          <w:sz w:val="22"/>
        </w:rPr>
        <w:t>As my hon. Friend the Member for Bristol East referred to, the Government announced today that the UK is introducing a new approach to deforestation regulations to help to ensure that our consumption does not drive global forest loss. That will require businesses to strengthen due diligence and improve traceability in their supply chains. As my right hon. Friend the Member for Oxford East outlined, we are clear on that goal, but we also recognise that it must be done in a way that supports rather than undermines our partners. The UK has worked closely with Indonesia on sustainable forestry and supply chains for many years, and we will continue to engage and work in partnership with Indonesia and other partners as the policy develops to ensure that our approach reflects local contexts, is proportionate and supports sustainable growth, alongside forest protection.</w:t>
      </w:r>
    </w:p>
    <w:p>
      <w:r>
        <w:rPr>
          <w:sz w:val="22"/>
        </w:rPr>
        <w:t>Representatives from the Indonesian Government are in the UK this week for London Climate Action Week, to meet representatives from across the UK’s Government, private sector and civil society. This is an important and landmark week, during which we can share the full extent of the UK’s ambitions on climate and energy with partners across the world. I am pleased that on Thursday morning, the Indonesian Minister of Forestry, Raja Juli Antoni, and I will co-host a roundtable at the FCDO to showcase the Peusangan elephant conservation initiative: a flagship model under Indonesia’s new presidential taskforce to develop innovative financing for national parks. That is another initiative that demonstrates how conservation, livelihoods and finance can be brought together in incredible, investable opportunities.</w:t>
      </w:r>
    </w:p>
    <w:p>
      <w:r>
        <w:rPr>
          <w:sz w:val="22"/>
        </w:rPr>
        <w:t>To conclude, the UK-Indonesia partnership on environmental sustainability is wide, ambitious and rooted in practical co-operation. It spans forests, wildlife, cleaner energy, ocean protection and support for communities whose lives depend on the natural world. The partnership is backed by strong political commitment on both sides, and is supported by growing engagement between Governments, businesses and civil society.</w:t>
      </w:r>
    </w:p>
    <w:p>
      <w:r>
        <w:rPr>
          <w:sz w:val="22"/>
        </w:rPr>
        <w:t>We know that the scale of the challenge is significant, and that progress will take time. Like all countries, Indonesia will need international support to meet its commitments, and the strength of our partnership gives real grounds for confidence. Under Labour’s leadership, the United Kingdom will continue to share investment and practical support with Indonesia, because the choices that we make together will help to shape a safer, more secure and more prosperous future for both of our countries.</w:t>
      </w:r>
    </w:p>
    <w:p/>
    <w:p>
      <w:r>
        <w:rPr>
          <w:b/>
          <w:color w:val="1A4A6E"/>
          <w:sz w:val="22"/>
        </w:rPr>
        <w:t>Kerry McCarthy</w:t>
      </w:r>
    </w:p>
    <w:p>
      <w:r>
        <w:rPr>
          <w:sz w:val="22"/>
        </w:rPr>
        <w:t>I thank everyone who came along to support the debate, and I thank the Front Benchers for their replies. I was particularly glad to hear the shadow Minister, the hon. Member for Fylde (Mr Snowden), show such enthusiasm for the global energy transition and for countries meeting their climate ambitions, accelerating climate action and recognising the importance of carbon sequestration. I did not think those were Conservative party policies any more, but perhaps it is a different matter when it is about Indonesia rather than the UK. I resisted the urge to intervene on him on that point, as we will be having that debate in this place tomorrow morning.</w:t>
      </w:r>
    </w:p>
    <w:p>
      <w:r>
        <w:rPr>
          <w:sz w:val="22"/>
        </w:rPr>
        <w:t>I am not sure whether I should have referred hon. Members to my entry in the Register of Members’ Financial Interests at the start of my speech, in relation to our trip to Borneo; I was just asking my colleague, and we are not quite sure whether all Members who went on the trip should have done so, but that is now on the record.</w:t>
      </w:r>
    </w:p>
    <w:p>
      <w:r>
        <w:rPr>
          <w:sz w:val="22"/>
        </w:rPr>
        <w:t>As hon. Members will have appreciated, that trip was absolutely wonderful. It brought home to us not only the potential of the rainforest, the peatlands and Indonesia’s natural environment, but the threats that they face. I thank ICCF and Borneo Orangutan Survival, representatives of which are here to watch the debate. I hope that I have done justice to their efforts, and long may our relationship continue.</w:t>
      </w:r>
    </w:p>
    <w:p>
      <w:r>
        <w:rPr>
          <w:sz w:val="22"/>
        </w:rPr>
        <w:t>Question put and agreed to.</w:t>
      </w:r>
    </w:p>
    <w:p>
      <w:r>
        <w:rPr>
          <w:sz w:val="22"/>
        </w:rPr>
        <w:t>Resolved,</w:t>
      </w:r>
    </w:p>
    <w:p>
      <w:r>
        <w:rPr>
          <w:sz w:val="22"/>
        </w:rPr>
        <w:t>That this House has considered UK-Indonesia collaboration on environmental sustainability.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