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Welfare Fraud: Organised Crime</w:t>
      </w:r>
    </w:p>
    <w:p>
      <w:r>
        <w:rPr>
          <w:sz w:val="20"/>
        </w:rPr>
        <w:t>23 June 2025  ·  Commons  ·  Oral Questions</w:t>
      </w:r>
    </w:p>
    <w:p>
      <w:r>
        <w:rPr>
          <w:b/>
        </w:rPr>
        <w:t xml:space="preserve">Policy areas: </w:t>
      </w:r>
      <w:r>
        <w:rPr>
          <w:sz w:val="20"/>
        </w:rPr>
        <w:t>Crime, justice and law, Government and public administration, Welfare and benefits</w:t>
      </w:r>
    </w:p>
    <w:p>
      <w:r>
        <w:rPr>
          <w:b/>
        </w:rPr>
        <w:t xml:space="preserve">Topics: </w:t>
      </w:r>
      <w:r>
        <w:rPr>
          <w:sz w:val="20"/>
        </w:rPr>
        <w:t>benefit fraud investigations, foreign national abuse, organised criminal gangs, welfare fraud crackdown, whistleblower reward schemes</w:t>
      </w:r>
    </w:p>
    <w:p>
      <w:r>
        <w:rPr>
          <w:b/>
        </w:rPr>
        <w:t xml:space="preserve">Source: </w:t>
      </w:r>
      <w:r>
        <w:rPr>
          <w:sz w:val="20"/>
        </w:rPr>
        <w:t>https://hansard.parliament.uk/Commons/2025-06-23/debates/89D46140-6912-4137-8B6D-F102FD214FD9/WelfareFraudOrganisedCrime</w:t>
      </w:r>
    </w:p>
    <w:p/>
    <w:p>
      <w:r>
        <w:rPr>
          <w:b/>
          <w:color w:val="1A4A6E"/>
          <w:sz w:val="22"/>
        </w:rPr>
        <w:t>Luke Charters (Lab)</w:t>
      </w:r>
    </w:p>
    <w:p>
      <w:r>
        <w:rPr>
          <w:sz w:val="22"/>
        </w:rPr>
        <w:t>1. What steps she is taking with Cabinet colleagues to tackle fraud in the welfare system by organised criminal groups.</w:t>
      </w:r>
    </w:p>
    <w:p/>
    <w:p>
      <w:r>
        <w:rPr>
          <w:b/>
          <w:color w:val="1A4A6E"/>
          <w:sz w:val="22"/>
        </w:rPr>
        <w:t>Andrew Western (The Parliamentary Under-Secretary of State for Work and Pensions)</w:t>
      </w:r>
    </w:p>
    <w:p>
      <w:r>
        <w:rPr>
          <w:sz w:val="22"/>
        </w:rPr>
        <w:t>The Department works collaboratively across Government and law enforcement agencies to investigate welfare fraud perpetrated by organised criminal gangs. This type of criminality is complex and far-reaching, and a collaborative approach is therefore essential. I am pleased to confirm that new powers in the Public Authorities (Fraud, Error and Recovery) Bill will help us better tackle organised crime by taking greater control of our investigations through new powers of entry, search and seizure.</w:t>
      </w:r>
    </w:p>
    <w:p/>
    <w:p>
      <w:r>
        <w:rPr>
          <w:b/>
          <w:color w:val="1A4A6E"/>
          <w:sz w:val="22"/>
        </w:rPr>
        <w:t>Charters</w:t>
      </w:r>
    </w:p>
    <w:p>
      <w:r>
        <w:rPr>
          <w:sz w:val="22"/>
        </w:rPr>
        <w:t>Having spent my career before entering this place tackling fraud, I recognise the scale of the challenge, so I commend the Secretary of State for her leadership, with the biggest ever crackdown on benefit fraud. Given the success of whistleblower reward schemes in tax and financial crime, does my hon. Friend agree with me that there is merit in exploring similar schemes to uncover organised fraud in the benefits system, so that more funds can be recovered to support those who genuinely need support: our constituents?</w:t>
      </w:r>
    </w:p>
    <w:p/>
    <w:p>
      <w:r>
        <w:rPr>
          <w:b/>
          <w:color w:val="1A4A6E"/>
          <w:sz w:val="22"/>
        </w:rPr>
        <w:t>Andrew Western</w:t>
      </w:r>
    </w:p>
    <w:p>
      <w:r>
        <w:rPr>
          <w:sz w:val="22"/>
        </w:rPr>
        <w:t>I thank my hon. Friend for raising this issue. We take all allegations of fraud seriously. People who suspect fraud against the Department for Work and Pensions can use existing channels to report it, including the national benefit fraud hotline. This Government are not complacent. As I mentioned in my substantive reply, we are taking action with the Public Authorities (Fraud, Error and Recovery) Bill, which will provide a range of new powers to address fraud and error in the social security system, after the Conservative party failed to substantively update our powers to tackle ever-more complex fraud during 14 long years in office. However, I will watch with interest whether there is learning from the schemes my hon. Friend mentioned that could be applied to cases of benefit fraud.</w:t>
      </w:r>
    </w:p>
    <w:p/>
    <w:p>
      <w:r>
        <w:rPr>
          <w:b/>
          <w:color w:val="1A4A6E"/>
          <w:sz w:val="22"/>
        </w:rPr>
        <w:t>Peter Bedford (Con)</w:t>
      </w:r>
    </w:p>
    <w:p>
      <w:r>
        <w:rPr>
          <w:sz w:val="22"/>
        </w:rPr>
        <w:t>Organised gangs operate in many spheres—sex, drugs and, as reported in the media, our welfare system. This totally undermines public confidence in the system. Will the Minister make representations to the Home Secretary to ensure that foreign nationals who are found to have abused our welfare system are removed from the country?</w:t>
      </w:r>
    </w:p>
    <w:p/>
    <w:p>
      <w:r>
        <w:rPr>
          <w:b/>
          <w:color w:val="1A4A6E"/>
          <w:sz w:val="22"/>
        </w:rPr>
        <w:t>Andrew Western</w:t>
      </w:r>
    </w:p>
    <w:p>
      <w:r>
        <w:rPr>
          <w:sz w:val="22"/>
        </w:rPr>
        <w:t>I am very happy to raise with the Home Office the issue that the hon. Gentleman has highlighted, but I would say to him, and indeed to his colleagues on the Opposition Front Bench, that what genuinely undermines confidence in the welfare system is the record of the previous Government, who allowed welfare fraud to spiral towards £10 billion a year and failed to take the powers needed, as we are doing now, to get that number down.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