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Scottish Independence Referendum</w:t>
      </w:r>
    </w:p>
    <w:p>
      <w:r>
        <w:rPr>
          <w:sz w:val="20"/>
        </w:rPr>
        <w:t>22 October 2025  ·  Commons  ·  Oral Questions</w:t>
      </w:r>
    </w:p>
    <w:p>
      <w:r>
        <w:rPr>
          <w:b/>
        </w:rPr>
        <w:t xml:space="preserve">Policy areas: </w:t>
      </w:r>
      <w:r>
        <w:rPr>
          <w:sz w:val="20"/>
        </w:rPr>
        <w:t>Government and public administration, Parliament and constitution</w:t>
      </w:r>
    </w:p>
    <w:p>
      <w:r>
        <w:rPr>
          <w:b/>
        </w:rPr>
        <w:t xml:space="preserve">Topics: </w:t>
      </w:r>
      <w:r>
        <w:rPr>
          <w:sz w:val="20"/>
        </w:rPr>
        <w:t>defence policy scotland, devolution settlement, public services scotland, scottish independence referendum, snp record</w:t>
      </w:r>
    </w:p>
    <w:p>
      <w:r>
        <w:rPr>
          <w:b/>
        </w:rPr>
        <w:t xml:space="preserve">Source: </w:t>
      </w:r>
      <w:r>
        <w:rPr>
          <w:sz w:val="20"/>
        </w:rPr>
        <w:t>https://hansard.parliament.uk/Commons/2025-10-22/debates/B4B585C4-9CE6-47E4-A455-D1E58365CC00/ScottishIndependenceReferendum</w:t>
      </w:r>
    </w:p>
    <w:p/>
    <w:p>
      <w:r>
        <w:rPr>
          <w:b/>
          <w:color w:val="1A4A6E"/>
          <w:sz w:val="22"/>
        </w:rPr>
        <w:t>Jack Rankin (Con)</w:t>
      </w:r>
    </w:p>
    <w:p>
      <w:r>
        <w:rPr>
          <w:sz w:val="22"/>
        </w:rPr>
        <w:t>5. What his policy is on holding a referendum on Scottish independence.</w:t>
      </w:r>
    </w:p>
    <w:p/>
    <w:p>
      <w:r>
        <w:rPr>
          <w:b/>
          <w:color w:val="1A4A6E"/>
          <w:sz w:val="22"/>
        </w:rPr>
        <w:t>Brendan O’Hara (SNP)</w:t>
      </w:r>
    </w:p>
    <w:p>
      <w:r>
        <w:rPr>
          <w:sz w:val="22"/>
        </w:rPr>
        <w:t>11. What his policy is on the holding of a referendum on Scottish independence.</w:t>
      </w:r>
    </w:p>
    <w:p/>
    <w:p>
      <w:r>
        <w:rPr>
          <w:b/>
          <w:color w:val="1A4A6E"/>
          <w:sz w:val="22"/>
        </w:rPr>
        <w:t>Mr Douglas Alexander (The Secretary of State for Scotland)</w:t>
      </w:r>
    </w:p>
    <w:p>
      <w:r>
        <w:rPr>
          <w:sz w:val="22"/>
        </w:rPr>
        <w:t>I was elected on a very clear manifesto, which made clear that this UK Labour Government do not support independence or another referendum. If, after 18 years, the SNP is not prepared to run on its record, that begs the question: what kind of record have they left, after 18 years in power? Behind the smokescreen it has tried to create by talking about independence, we know the reality: one in six of us on waiting lists, rising violence and falling standards in our schools. Frankly, Scotland deserves better.</w:t>
      </w:r>
    </w:p>
    <w:p/>
    <w:p>
      <w:r>
        <w:rPr>
          <w:b/>
          <w:color w:val="1A4A6E"/>
          <w:sz w:val="22"/>
        </w:rPr>
        <w:t>Jack Rankin</w:t>
      </w:r>
    </w:p>
    <w:p>
      <w:r>
        <w:rPr>
          <w:sz w:val="22"/>
        </w:rPr>
        <w:t>I thank the Secretary of State for his unequivocal rejection of separatism. He will always find on the Conservative side fellow colleagues who treasure this United Kingdom and want to shout about the most successful alliance in political history. What specific steps can he take to prevent more taxpayers’ cash being squandered as the SNP pursues its doomed dream?</w:t>
      </w:r>
    </w:p>
    <w:p/>
    <w:p>
      <w:r>
        <w:rPr>
          <w:b/>
          <w:color w:val="1A4A6E"/>
          <w:sz w:val="22"/>
        </w:rPr>
        <w:t>Alexander</w:t>
      </w:r>
    </w:p>
    <w:p>
      <w:r>
        <w:rPr>
          <w:sz w:val="22"/>
        </w:rPr>
        <w:t>As my hon. Friend the Parliamentary Under-Secretary of State for Scotland made clear, we have committed £5.2 billion to the Scottish Government this year—the largest settlement in the 25 years of devolution. There is a very basic question that we Scots are asking: “Where’s the money gone, John?” The reality is that our services are getting worse, not better, and we see industrial-level waste from the SNP. That is why it is time for a new direction.</w:t>
      </w:r>
    </w:p>
    <w:p/>
    <w:p>
      <w:r>
        <w:rPr>
          <w:b/>
          <w:color w:val="1A4A6E"/>
          <w:sz w:val="22"/>
        </w:rPr>
        <w:t>Brendan O’Hara</w:t>
      </w:r>
    </w:p>
    <w:p>
      <w:r>
        <w:rPr>
          <w:sz w:val="22"/>
        </w:rPr>
        <w:t>I, too, welcome the Secretary of State to his place, although it seems that his appointment has not been universally welcomed. Indeed, I hear that the Daily Record , having asked his Labour colleagues for their opinion, feared an asterisk shortage. One particularly caustic comrade said:</w:t>
      </w:r>
    </w:p>
    <w:p>
      <w:r>
        <w:rPr>
          <w:sz w:val="22"/>
        </w:rPr>
        <w:t>“If I had a pound for everyone who liked Douglas, I would have 50p.”</w:t>
      </w:r>
    </w:p>
    <w:p>
      <w:r>
        <w:rPr>
          <w:sz w:val="22"/>
        </w:rPr>
        <w:t>But rest assured, Mr Speaker, his appointment was welcomed with open arms on the SNP Benches, and I have to admit to having a grudging admiration for him as someone who cares not about the opinion of other people. But with Labour tanking in the polls, and independence the majority view in—</w:t>
      </w:r>
    </w:p>
    <w:p/>
    <w:p>
      <w:r>
        <w:rPr>
          <w:b/>
          <w:color w:val="1A4A6E"/>
          <w:sz w:val="22"/>
        </w:rPr>
        <w:t>Speaker</w:t>
      </w:r>
    </w:p>
    <w:p>
      <w:r>
        <w:rPr>
          <w:sz w:val="22"/>
        </w:rPr>
        <w:t>Order. Mr O’Hara, this is meant to be a question, not a statement.</w:t>
      </w:r>
    </w:p>
    <w:p/>
    <w:p>
      <w:r>
        <w:rPr>
          <w:b/>
          <w:color w:val="1A4A6E"/>
          <w:sz w:val="22"/>
        </w:rPr>
        <w:t>Alexander</w:t>
      </w:r>
    </w:p>
    <w:p>
      <w:r>
        <w:rPr>
          <w:sz w:val="22"/>
        </w:rPr>
        <w:t>Well, Mr Speaker, the quality of the SNP’s contributions does not seem to have improved since 2007, and neither has its arguments. In the face of failing schools and hospitals, and the inability to build ferries in the hon. Gentleman’s own constituency, what do we see? Once again, dreary documents about independence. The reality is that the SNP has let Scotland down, and Scotland deserves better. That is why we are up for the fight in May.</w:t>
      </w:r>
    </w:p>
    <w:p/>
    <w:p>
      <w:r>
        <w:rPr>
          <w:b/>
          <w:color w:val="1A4A6E"/>
          <w:sz w:val="22"/>
        </w:rPr>
        <w:t>Melanie Ward (Lab)</w:t>
      </w:r>
    </w:p>
    <w:p>
      <w:r>
        <w:rPr>
          <w:sz w:val="22"/>
        </w:rPr>
        <w:t>The SNP’s renewed chatter on independence is understandable, because it wants to distract from its abysmal record of running down our public services. Given that its plans for defence in an independent Scotland include giving up the nuclear deterrent and replacing it with little more than a Scottish navy comprising the Waverley and the Vital Spark, does the Secretary of State agree that Vladimir Putin will be rubbing his hands with glee at the SNP’s latest outbursts?</w:t>
      </w:r>
    </w:p>
    <w:p/>
    <w:p>
      <w:r>
        <w:rPr>
          <w:b/>
          <w:color w:val="1A4A6E"/>
          <w:sz w:val="22"/>
        </w:rPr>
        <w:t>Alexander</w:t>
      </w:r>
    </w:p>
    <w:p>
      <w:r>
        <w:rPr>
          <w:sz w:val="22"/>
        </w:rPr>
        <w:t>I am a great fan of Para Handy, the Vital Spark and the Waverley, but I would not want to offer them in the face of Vladimir Putin as an approach to Euro-Atlantic security. The reality is that we have student gesture politics from the Scottish National party. I met with the major defence companies in Greenock last Friday, and they were very clear that we are forgoing industrial opportunities now. There is a real cost to the incompetence and student naiveté of the Scottish National party.</w:t>
      </w:r>
    </w:p>
    <w:p/>
    <w:p>
      <w:r>
        <w:rPr>
          <w:b/>
          <w:color w:val="1A4A6E"/>
          <w:sz w:val="22"/>
        </w:rPr>
        <w:t>Elaine Stewart (Lab)</w:t>
      </w:r>
    </w:p>
    <w:p>
      <w:r>
        <w:rPr>
          <w:sz w:val="22"/>
        </w:rPr>
        <w:t>Businesses in my constituency and across Scotland need stability, certainty and opportunity. Does my right hon. Friend agree that that is what they are getting from a Labour Government, which stands in stark contrast to the instability and uncertainty of the SNP and its obsession with independence?</w:t>
      </w:r>
    </w:p>
    <w:p/>
    <w:p>
      <w:r>
        <w:rPr>
          <w:b/>
          <w:color w:val="1A4A6E"/>
          <w:sz w:val="22"/>
        </w:rPr>
        <w:t>Alexander</w:t>
      </w:r>
    </w:p>
    <w:p>
      <w:r>
        <w:rPr>
          <w:sz w:val="22"/>
        </w:rPr>
        <w:t>Returning to the Dispatch Box as the Secretary of State for Scotland, I think it is striking that the SNP’s answers are no better than they were in 2017, 2014 or 2021. I simply ask: what is its policy on a Scottish currency? What is its policy on foreign reserves? What is its position on a Scottish pension? It is no better at answering those questions now than it was 20 years ago.</w:t>
      </w:r>
    </w:p>
    <w:p/>
    <w:p>
      <w:r>
        <w:rPr>
          <w:b/>
          <w:color w:val="1A4A6E"/>
          <w:sz w:val="22"/>
        </w:rPr>
        <w:t>Stephen Gethins (SNP)</w:t>
      </w:r>
    </w:p>
    <w:p>
      <w:r>
        <w:rPr>
          <w:sz w:val="22"/>
        </w:rPr>
        <w:t>May I join other Opposition Members in welcoming the Secretary of State to his place? I wish him well in that job.</w:t>
      </w:r>
    </w:p>
    <w:p>
      <w:r>
        <w:rPr>
          <w:sz w:val="22"/>
        </w:rPr>
        <w:t>My hon. Friend the Member for Argyll, Bute and South Lochaber (Brendan O’Hara) is not the only one with a quote that might be of interest to the Secretary of State; I have another one here. Can he tell us who said this? “If there is a majority”—an SNP majority—“it has got to be looked at in Westminster.” Who said that?</w:t>
      </w:r>
    </w:p>
    <w:p/>
    <w:p>
      <w:r>
        <w:rPr>
          <w:b/>
          <w:color w:val="1A4A6E"/>
          <w:sz w:val="22"/>
        </w:rPr>
        <w:t>Alexander</w:t>
      </w:r>
    </w:p>
    <w:p>
      <w:r>
        <w:rPr>
          <w:sz w:val="22"/>
        </w:rPr>
        <w:t>I sense that it might be myself. We would take seriously any SNP majority, but if the SNP is returned to office, I hope it will do better than it has done over the past 18 years. I assure the hon. Gentleman that we on the Government Benches are not anticipating defeat; we are working for victory.</w:t>
      </w:r>
    </w:p>
    <w:p/>
    <w:p>
      <w:r>
        <w:rPr>
          <w:b/>
          <w:color w:val="1A4A6E"/>
          <w:sz w:val="22"/>
        </w:rPr>
        <w:t>Stephen Gethins</w:t>
      </w:r>
    </w:p>
    <w:p>
      <w:r>
        <w:rPr>
          <w:sz w:val="22"/>
        </w:rPr>
        <w:t>Well, this might get just a little bit awkward. The quote was not from the Secretary of State, although I welcome his contribution; it was actually from his boss, the leader of the Labour party and the current Prime Minister, who is about to turn up. That is very awkward indeed— [ Interruption. ] There he is. Will he stick to that commitment, or will we see Labour break yet another promise?</w:t>
      </w:r>
    </w:p>
    <w:p/>
    <w:p>
      <w:r>
        <w:rPr>
          <w:b/>
          <w:color w:val="1A4A6E"/>
          <w:sz w:val="22"/>
        </w:rPr>
        <w:t>Alexander</w:t>
      </w:r>
    </w:p>
    <w:p>
      <w:r>
        <w:rPr>
          <w:sz w:val="22"/>
        </w:rPr>
        <w:t>Not least because he has just turned up, let me say that I always agree with my boss. The reality is that we are clear and unequivocal that we do not want the break-up of the United Kingdom. As Scots, we made our choice in 2014, and that was for a better future within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