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Changing Places Toilets</w:t>
      </w:r>
    </w:p>
    <w:p>
      <w:r>
        <w:rPr>
          <w:sz w:val="20"/>
        </w:rPr>
        <w:t>22 July 2025  ·  Commons  ·  Debate</w:t>
      </w:r>
    </w:p>
    <w:p>
      <w:r>
        <w:rPr>
          <w:b/>
        </w:rPr>
        <w:t xml:space="preserve">Policy areas: </w:t>
      </w:r>
      <w:r>
        <w:rPr>
          <w:sz w:val="20"/>
        </w:rPr>
        <w:t>Health and social care, Society and culture, Welfare and benefits</w:t>
      </w:r>
    </w:p>
    <w:p>
      <w:r>
        <w:rPr>
          <w:b/>
        </w:rPr>
        <w:t xml:space="preserve">Topics: </w:t>
      </w:r>
      <w:r>
        <w:rPr>
          <w:sz w:val="20"/>
        </w:rPr>
        <w:t>accessible public toilets, changing places awareness day, changing places toilets, disability access, inclusive facilities</w:t>
      </w:r>
    </w:p>
    <w:p>
      <w:r>
        <w:rPr>
          <w:b/>
        </w:rPr>
        <w:t xml:space="preserve">Source: </w:t>
      </w:r>
      <w:r>
        <w:rPr>
          <w:sz w:val="20"/>
        </w:rPr>
        <w:t>https://hansard.parliament.uk/Commons/2025-07-22/debates/585A2401-7914-44B2-A1F2-559CBB3956EE/ChangingPlacesToilets</w:t>
      </w:r>
    </w:p>
    <w:p/>
    <w:p>
      <w:r>
        <w:rPr>
          <w:b/>
          <w:color w:val="1A4A6E"/>
          <w:sz w:val="22"/>
        </w:rPr>
        <w:t>Daniel Francis (Lab)</w:t>
      </w:r>
    </w:p>
    <w:p>
      <w:r>
        <w:rPr>
          <w:sz w:val="22"/>
        </w:rPr>
        <w:t>I am grateful for the opportunity to open this debate on a subject that I care deeply about. Last Saturday, 19 July, was Changing Places Awareness Day. It is therefore an honour to have secured this debate and to be able to pay tribute to the campaign organisation Changing Places in its 20th year, and in a week when it has worked to remind the nation of the importance of its campaign. During this time, it has worked relentlessly to seek provision for the quarter of a million people in the UK who have for so long had no public access to accessible toilet facilities, and for their families and carers.</w:t>
      </w:r>
    </w:p>
    <w:p>
      <w:r>
        <w:rPr>
          <w:sz w:val="22"/>
        </w:rPr>
        <w:t>Changing Places toilets enable anyone, regardless of their disability, to go to the shops, attend hospital appointments, enjoy community life, socialise and travel. Many of us in this place and, indeed, across the UK take this basic necessity and right for granted every day.</w:t>
      </w:r>
    </w:p>
    <w:p/>
    <w:p>
      <w:r>
        <w:rPr>
          <w:b/>
          <w:color w:val="1A4A6E"/>
          <w:sz w:val="22"/>
        </w:rPr>
        <w:t>David Williams (Lab)</w:t>
      </w:r>
    </w:p>
    <w:p>
      <w:r>
        <w:rPr>
          <w:sz w:val="22"/>
        </w:rPr>
        <w:t>My friend Denise Deakin campaigned to get more Changing Places toilets 20 years ago, so it would be remiss of me not to mention her in this debate. Over the weekend, I spoke to Faye from Talke and Jane from Burslem, in my constituency, and they told me that the difference such toilets make is life-changing. One said, “For me and my family, it’s the difference between living your life or closing down your world.” Does my hon. Friend agree that we have to do all we can to enhance and get more of these facilities across the whole of the country?</w:t>
      </w:r>
    </w:p>
    <w:p/>
    <w:p>
      <w:r>
        <w:rPr>
          <w:b/>
          <w:color w:val="1A4A6E"/>
          <w:sz w:val="22"/>
        </w:rPr>
        <w:t>Daniel Francis</w:t>
      </w:r>
    </w:p>
    <w:p>
      <w:r>
        <w:rPr>
          <w:sz w:val="22"/>
        </w:rPr>
        <w:t>Absolutely. As I will turn to, I know that at first hand as the parent of a child with cerebral palsy. The growth of Changing Places means that it is making an impact, but the fact is that we need more of these toilets across the country.</w:t>
      </w:r>
    </w:p>
    <w:p/>
    <w:p>
      <w:r>
        <w:rPr>
          <w:b/>
          <w:color w:val="1A4A6E"/>
          <w:sz w:val="22"/>
        </w:rPr>
        <w:t>Jim Shannon (DUP)</w:t>
      </w:r>
    </w:p>
    <w:p>
      <w:r>
        <w:rPr>
          <w:sz w:val="22"/>
        </w:rPr>
        <w:t>I commend the hon. Gentleman for bringing forward this debate. I spoke to him beforehand to get an idea of what he was trying to achieve, and I want to congratulate him on his campaign—well done! Every one of us in our constituency wishes we had someone pushing as hard as he is with his campaign. I say that because in Northern Ireland we have only 1.4 Changing Places toilets per 100,000 people, which means we rank the second lowest in the UK after London. The hon. Gentleman is doing so much here, and we have a lot to learn. Some 7,000 people in Northern Ireland require additional room for assistance and support when using public restroom facilities. Does the hon. Gentleman agree that, given that this issue impacts thousands across the United Kingdom of Great Britain and Northern Ireland, we must ensure that enough Changing Places toilets are provided in all nations for all people with disabilities?</w:t>
      </w:r>
    </w:p>
    <w:p/>
    <w:p>
      <w:r>
        <w:rPr>
          <w:b/>
          <w:color w:val="1A4A6E"/>
          <w:sz w:val="22"/>
        </w:rPr>
        <w:t>Daniel Francis</w:t>
      </w:r>
    </w:p>
    <w:p>
      <w:r>
        <w:rPr>
          <w:sz w:val="22"/>
        </w:rPr>
        <w:t>Absolutely, and I thank the hon. Member. As I will come on to say, we have seen such growth, particularly in central London, but that needs to be replicated across the United Kingdom.</w:t>
      </w:r>
    </w:p>
    <w:p>
      <w:r>
        <w:rPr>
          <w:sz w:val="22"/>
        </w:rPr>
        <w:t>Access to a Changing Places toilet allows anyone, regardless of their access needs or disability, to use a toilet with dignity, privacy and hygienically.</w:t>
      </w:r>
    </w:p>
    <w:p/>
    <w:p>
      <w:r>
        <w:rPr>
          <w:b/>
          <w:color w:val="1A4A6E"/>
          <w:sz w:val="22"/>
        </w:rPr>
        <w:t>Rachel Taylor (Lab)</w:t>
      </w:r>
    </w:p>
    <w:p>
      <w:r>
        <w:rPr>
          <w:sz w:val="22"/>
        </w:rPr>
        <w:t>Does my hon. Friend agree that accessible toilets keep people out longer, encourage spending, make towns more inclusive, and are critical for retail, tourism and local growth? When councils close them, disabled people and young families just stay at home. Does he agree that it is short-sighted of the Conservative council in North Warwickshire to fail to fulfil its promise to reopen accessible toilets in Atherstone town centre? We need more Changing Places toilets up and down this country so that everyone, regardless of their ability or who their children are, can make the most of their days out.</w:t>
      </w:r>
    </w:p>
    <w:p/>
    <w:p>
      <w:r>
        <w:rPr>
          <w:b/>
          <w:color w:val="1A4A6E"/>
          <w:sz w:val="22"/>
        </w:rPr>
        <w:t>Daniel Francis</w:t>
      </w:r>
    </w:p>
    <w:p>
      <w:r>
        <w:rPr>
          <w:sz w:val="22"/>
        </w:rPr>
        <w:t>Absolutely, and I thank my hon. Friend for those comments. Again, I will come on to talk about a toilet that was closed in my own constituency and the impact that has. I will try to make some progress for a moment.</w:t>
      </w:r>
    </w:p>
    <w:p>
      <w:r>
        <w:rPr>
          <w:sz w:val="22"/>
        </w:rPr>
        <w:t>Changing Places toilets are specifically designed for people with profound and multiple disabilities and their carers, who need more space and equipment than a standard accessible toilet provides. The features include height-adjustable adult-sized changing benches, ceiling track hoists and space for multiple carers, ensuring a safe and dignified experience.</w:t>
      </w:r>
    </w:p>
    <w:p>
      <w:r>
        <w:rPr>
          <w:sz w:val="22"/>
        </w:rPr>
        <w:t>The Changing Places consortium was established 20 years ago, as I have said, and at the heart of its campaign, which was initiated by the late Loretto Lambe, the founder and chief executive of PAMIS—Promoting a More Inclusive Society—was the aim to ensure the growth of Changing Places across the country. I wish to pay tribute to the work of Changing Places staff and volunteers, led by Jenny Miller and Karen Hoe, and their vital support in ensuring this debate could be brought to the House.</w:t>
      </w:r>
    </w:p>
    <w:p>
      <w:r>
        <w:rPr>
          <w:sz w:val="22"/>
        </w:rPr>
        <w:t>Currently, the total number of active and registered Changing Places toilets is 2,609 spanning the UK and servicing leisure centres, city and town centres, shopping centres, venues, hospitals, transport hubs, stadiums and attractions. Last year, 414 new Changing Places were installed across the UK, the highest number of annual registrations ever.</w:t>
      </w:r>
    </w:p>
    <w:p/>
    <w:p>
      <w:r>
        <w:rPr>
          <w:b/>
          <w:color w:val="1A4A6E"/>
          <w:sz w:val="22"/>
        </w:rPr>
        <w:t>Jen Craft (Lab)</w:t>
      </w:r>
    </w:p>
    <w:p>
      <w:r>
        <w:rPr>
          <w:sz w:val="22"/>
        </w:rPr>
        <w:t>I want to add a personal note of thanks to my hon. Friend for being such an outstanding advocate for families such as ours. We share a strong union on that point. Does he agree that it is not enough just to have a Changing Places facility, because it is also important for staff in those areas to have had training so that they know how to direct people to it? I reflected on that the other weekend when we went to a splash park, having seen that it has a Changing Places facility, which was amazing. However, when we asked the person opening the café, who allowed us to go in, how we could access the Changing Places facility, they just did not know, which made it inaccessible. Does he agree that it is so important that training is given to staff where there is a Changing Places facility, so that they can adequately direct people to it?</w:t>
      </w:r>
    </w:p>
    <w:p/>
    <w:p>
      <w:r>
        <w:rPr>
          <w:b/>
          <w:color w:val="1A4A6E"/>
          <w:sz w:val="22"/>
        </w:rPr>
        <w:t>Daniel Francis</w:t>
      </w:r>
    </w:p>
    <w:p>
      <w:r>
        <w:rPr>
          <w:sz w:val="22"/>
        </w:rPr>
        <w:t>I agree absolutely with my hon. Friend. We work very closely together on these issues, as parents of disabled children. I will turn to such training in relation to some of my own horror stories in due course.</w:t>
      </w:r>
    </w:p>
    <w:p>
      <w:r>
        <w:rPr>
          <w:sz w:val="22"/>
        </w:rPr>
        <w:t>In May, PAMIS announced that it is updating its Changing Places practical guidance, a resource that helps support the design and management of Changing Places toilets. I think I missed out that there were 799 toilets 10 years ago, so there has been significant growth since that time.</w:t>
      </w:r>
    </w:p>
    <w:p>
      <w:r>
        <w:rPr>
          <w:sz w:val="22"/>
        </w:rPr>
        <w:t>I should also note the changes made by the previous Government when they amended the Building Regulations 2010, under which it is now compulsory for some new large buildings to have Changing Places toilets installed in them. In addition, a Changing Places toilets fund of £30.5 million was made available in 2023, which has provided 600 Changing Places across England.</w:t>
      </w:r>
    </w:p>
    <w:p>
      <w:r>
        <w:rPr>
          <w:sz w:val="22"/>
        </w:rPr>
        <w:t>I have seen the real impact that that growth has had in London and the home counties as a south-east London MP. I see that now in central London, as compared with 10 years ago, in train stations, at cultural venues, along the South Bank and, very recently, in Oxford Street. The Need2Change campaign, spearheaded by Bromley resident Katrina O’Leary who I worked with before I was elected to this place, has allowed an increase in toilets in parks, hospitals and coastal towns to ensure her family, my family and other families can have the days out that others take for granted.</w:t>
      </w:r>
    </w:p>
    <w:p/>
    <w:p>
      <w:r>
        <w:rPr>
          <w:b/>
          <w:color w:val="1A4A6E"/>
          <w:sz w:val="22"/>
        </w:rPr>
        <w:t>Adam Jogee (Lab)</w:t>
      </w:r>
    </w:p>
    <w:p>
      <w:r>
        <w:rPr>
          <w:sz w:val="22"/>
        </w:rPr>
        <w:t>I thank my hon. Friend for giving way and I congratulate him on securing this important debate. It is typically human-focused, compassionate and decent, which sums him up in every way. Will he join me in highlighting the current Changing Places toilets in Newcastle-under-Lyme at Keele services on the M6 southbound, Morrisons, the Jubilee 2 gym and sports centre, and our local library? That is four, but we need many more and government has an important role to play in making that happen.</w:t>
      </w:r>
    </w:p>
    <w:p/>
    <w:p>
      <w:r>
        <w:rPr>
          <w:b/>
          <w:color w:val="1A4A6E"/>
          <w:sz w:val="22"/>
        </w:rPr>
        <w:t>Daniel Francis</w:t>
      </w:r>
    </w:p>
    <w:p>
      <w:r>
        <w:rPr>
          <w:sz w:val="22"/>
        </w:rPr>
        <w:t>I thank my hon. Friend. I absolutely agree. We have seen that growth, but we need to see more.</w:t>
      </w:r>
    </w:p>
    <w:p/>
    <w:p>
      <w:r>
        <w:rPr>
          <w:b/>
          <w:color w:val="1A4A6E"/>
          <w:sz w:val="22"/>
        </w:rPr>
        <w:t>Sarah Russell (Lab)</w:t>
      </w:r>
    </w:p>
    <w:p>
      <w:r>
        <w:rPr>
          <w:sz w:val="22"/>
        </w:rPr>
        <w:t>I thank my hon. Friend for giving way. I am very sad to report that there are no Changing Places toilets in my constituency on the website—not a single one. I believe that, actually, Congleton leisure centre does have a Changing Places toilet, and I believe that Ruby’s Fund also has a very extensive disabled-facilitated toilet, although not to Changing Places standard. Does he agree that, when I have a constituency of 90,000 people, with four towns and multiple villages, that is an appalling state of affairs and we need to do better?</w:t>
      </w:r>
    </w:p>
    <w:p/>
    <w:p>
      <w:r>
        <w:rPr>
          <w:b/>
          <w:color w:val="1A4A6E"/>
          <w:sz w:val="22"/>
        </w:rPr>
        <w:t>Daniel Francis</w:t>
      </w:r>
    </w:p>
    <w:p>
      <w:r>
        <w:rPr>
          <w:sz w:val="22"/>
        </w:rPr>
        <w:t>I thank my hon. Friend. I am happy to work with her and her local authority to bring sites forward.</w:t>
      </w:r>
    </w:p>
    <w:p>
      <w:r>
        <w:rPr>
          <w:sz w:val="22"/>
        </w:rPr>
        <w:t>I will now talk about my own family’s experience and, in particular, about education. I fully accept that not every disability is visible. Many people who may appear not to have a disability do require a Changing Places toilet, for instance if they have a colostomy bag and require extra space for toileting. For those who need a Changing Places toilet, the current system can be very frustrating. The main way of finding where one is located is through the excellent search location tool and map—this was just referred to—on the Changing Places website. There is a separate app, but it is not run by Changing Places—it is run by a third party—and so is not as up to date. The information on the Changing Places website can only be up to date if the provider of the toilet advises of any changes in availability.</w:t>
      </w:r>
    </w:p>
    <w:p>
      <w:r>
        <w:rPr>
          <w:sz w:val="22"/>
        </w:rPr>
        <w:t>I could give a litany of experiences, as could my hon. Friend the Member for Thurrock (Jen Craft), of where things have sadly not worked. One of our daughters has quadriplegic cerebral palsy. She is a wheelchair user. She is unable to tell you when she needs the toilet and is still in nappies at almost 12 years of age. Given her height and weight, a changing bed is essential to change her with dignity. Before we were aware of the Changing Places website, we sadly had the indignity of changing her in a variety of places, such as on a bench or behind a bush to try to give her some dignity. Our fallback today remains the floor of our wheelchair-accessible van, which I can assure you is a backbreaker. Since we have been aware of the Changing Places map facility, we plan our days out, trips and travel arrangements around it and where we believe there will be a toilet. It has been a life changer for our family and, as we have heard, for other families.</w:t>
      </w:r>
    </w:p>
    <w:p>
      <w:r>
        <w:rPr>
          <w:sz w:val="22"/>
        </w:rPr>
        <w:t>There are occasions where, because the information has not been updated or because of a lack of training on what Changing Places toilets are, we have had some experiences that have been not so great: finding that the only Changing Places toilet in the place you are visiting has been closed because it is vandalised; finding that the Changing Places toilet in a building is not available, as it is being used as a storage cupboard; having a council staff member refuse someone, who clearly cannot walk and is clearly in nappies, access to the Changing Places toilet on the grounds that they are a child and should therefore use a baby changing table, even when it is clear that their height, and particularly their weight, would break the table; finding, because it is winter, that the council has closed the toilet entirely or, when visiting a busy coastal city, that it closes at 4 pm—because clearly disabled people do not need to use the toilet after 4 pm!</w:t>
      </w:r>
    </w:p>
    <w:p>
      <w:r>
        <w:rPr>
          <w:sz w:val="22"/>
        </w:rPr>
        <w:t>I have seen some terrible training of staff in train stations and in public buildings, where they do not understand what a Changing Places toilet is. On numerous occasions, I have been told that because my daughter is a wheelchair user she should use the standard disabled toilet, with no understanding that she cannot stand and there is no hoist in a standard disabled toilet, and that if someone uses nappies, you might need a bed to change them. There was one occasion in a central London train station when a toilet attendant made everyone, regardless of which toilet they required, join one queue because their objective was reducing the queue length, rather than ensuring that the people who were able to use the only toilet available to them, did so. As we stood patiently at about number 50 in the queue, 49 people in front of us who did not need the Changing Places toilet were, in turn, directed to it. There are, however, some fantastic instances of staff ensuring that those trying to use these toilets as a baby changing room—which happens a lot—do not do so, and examples of fantastic signage explaining what a Changing Places toilet is intended for.</w:t>
      </w:r>
    </w:p>
    <w:p>
      <w:r>
        <w:rPr>
          <w:sz w:val="22"/>
        </w:rPr>
        <w:t>Along with the people who believe a Changing Places toilet is, in fact, a large baby changing facility, one other issue that can cause problems is the easy availability of RADAR keys, which are often purchased on the internet or in high street shops. I am afraid that some people do buy them as a way of skipping toilet queues.</w:t>
      </w:r>
    </w:p>
    <w:p>
      <w:r>
        <w:rPr>
          <w:sz w:val="22"/>
        </w:rPr>
        <w:t>In a number of places, including in Bexleyheath town centre in my constituency, the use of a RADAR key has led to people sleeping on the changing bed, and someone moving themselves and all their belongings into the toilet. My council took the decision to close the toilet because of the repeated damage caused by the person who kept moving into it, although I would argue that the council was clearly not maintaining it adequately, given that someone had been living in it for several weeks before my own wife discovered that they were living there.</w:t>
      </w:r>
    </w:p>
    <w:p>
      <w:r>
        <w:rPr>
          <w:sz w:val="22"/>
        </w:rPr>
        <w:t>Those issues persist, and we therefore need to have a conversation about training, about spreading best practice on signage and about different entry systems, which a number of Changing Places toilets now have. Those things would greatly reduce the stress for those who genuinely need a Changing Places toilet.</w:t>
      </w:r>
    </w:p>
    <w:p/>
    <w:p>
      <w:r>
        <w:rPr>
          <w:b/>
          <w:color w:val="1A4A6E"/>
          <w:sz w:val="22"/>
        </w:rPr>
        <w:t>Jen Craft</w:t>
      </w:r>
    </w:p>
    <w:p>
      <w:r>
        <w:rPr>
          <w:sz w:val="22"/>
        </w:rPr>
        <w:t>Will my hon. Friend give way?</w:t>
      </w:r>
    </w:p>
    <w:p/>
    <w:p>
      <w:r>
        <w:rPr>
          <w:b/>
          <w:color w:val="1A4A6E"/>
          <w:sz w:val="22"/>
        </w:rPr>
        <w:t>Daniel Francis</w:t>
      </w:r>
    </w:p>
    <w:p>
      <w:r>
        <w:rPr>
          <w:sz w:val="22"/>
        </w:rPr>
        <w:t>Very quickly—you have had your go already. [ Laughter. ]</w:t>
      </w:r>
    </w:p>
    <w:p/>
    <w:p>
      <w:r>
        <w:rPr>
          <w:b/>
          <w:color w:val="1A4A6E"/>
          <w:sz w:val="22"/>
        </w:rPr>
        <w:t>Jen Craft</w:t>
      </w:r>
    </w:p>
    <w:p>
      <w:r>
        <w:rPr>
          <w:sz w:val="22"/>
        </w:rPr>
        <w:t>I very much appreciate my hon. Friend giving way again. Does he agree that when you go somewhere and you are unable to access adequate facilities to change your child, the message that is sent to you and your family is, “You are not welcome here. We do not want you.”? Conversely, when you go somewhere that has a Changing Places facility, you feel welcomed and part of the community.</w:t>
      </w:r>
    </w:p>
    <w:p/>
    <w:p>
      <w:r>
        <w:rPr>
          <w:b/>
          <w:color w:val="1A4A6E"/>
          <w:sz w:val="22"/>
        </w:rPr>
        <w:t>Daniel Francis</w:t>
      </w:r>
    </w:p>
    <w:p>
      <w:r>
        <w:rPr>
          <w:sz w:val="22"/>
        </w:rPr>
        <w:t>That is absolutely the case. We will visit the same places for days out and we know our routine in central London, because we know where we will be welcomed and where we have had those bad experiences, which I have mentioned.</w:t>
      </w:r>
    </w:p>
    <w:p>
      <w:r>
        <w:rPr>
          <w:sz w:val="22"/>
        </w:rPr>
        <w:t>We do, of course, also need to consider this place. We have a Changing Places toilet in the Lower Waiting Hall, which is of the very old, original standard. It is therefore difficult to hoist somebody on to the bed, given how low the ceiling is. There is, however, no facility for visitors to Portcullis House, which is something we need to consider going forward.</w:t>
      </w:r>
    </w:p>
    <w:p>
      <w:r>
        <w:rPr>
          <w:sz w:val="22"/>
        </w:rPr>
        <w:t>In my constituency, there is one Changing Places toilet, located in the Broadway shopping centre, but we need more. Hall Place would be a fantastic place to have one, given that it is the premier cultural attraction and open space in my constituency.</w:t>
      </w:r>
    </w:p>
    <w:p/>
    <w:p>
      <w:r>
        <w:rPr>
          <w:b/>
          <w:color w:val="1A4A6E"/>
          <w:sz w:val="22"/>
        </w:rPr>
        <w:t>Julie Minns (Lab)</w:t>
      </w:r>
    </w:p>
    <w:p>
      <w:r>
        <w:rPr>
          <w:sz w:val="22"/>
        </w:rPr>
        <w:t>There are four Changing Places toilets in my constituency, which, given that it is one of England’s largest constituencies, still feels very inadequate. Does my hon. Friend agree that one sector where we would definitely benefit from more Changing Places toilets is in our visitor attractions? Does he support my call for English Heritage to increase the number of Changing Places facilities on its estate?</w:t>
      </w:r>
    </w:p>
    <w:p/>
    <w:p>
      <w:r>
        <w:rPr>
          <w:b/>
          <w:color w:val="1A4A6E"/>
          <w:sz w:val="22"/>
        </w:rPr>
        <w:t>Daniel Francis</w:t>
      </w:r>
    </w:p>
    <w:p>
      <w:r>
        <w:rPr>
          <w:sz w:val="22"/>
        </w:rPr>
        <w:t>I absolutely agree. As my hon. Friend says, I am pretty sure that there are some in her constituency, but we do need to expand that. Having those facilities on the south bank has made such an impact culturally, I can tell you, Madam Deputy Speaker.</w:t>
      </w:r>
    </w:p>
    <w:p/>
    <w:p>
      <w:r>
        <w:rPr>
          <w:b/>
          <w:color w:val="1A4A6E"/>
          <w:sz w:val="22"/>
        </w:rPr>
        <w:t>Samantha Niblett (Lab)</w:t>
      </w:r>
    </w:p>
    <w:p>
      <w:r>
        <w:rPr>
          <w:sz w:val="22"/>
        </w:rPr>
        <w:t>We have just two Changing Places toilets in my constituency, which is semi-rural and quite large. One is at Elvaston castle country park, so I ask my hon. Friend to put that on his list of places to come and visit. I opened my constituency office only once I had a disabled access toilet, but it just feels like such a halfway house. Does my hon. Friend agree that two Changing Places toilets for a constituency as large as South Derbyshire is far from adequate?</w:t>
      </w:r>
    </w:p>
    <w:p/>
    <w:p>
      <w:r>
        <w:rPr>
          <w:b/>
          <w:color w:val="1A4A6E"/>
          <w:sz w:val="22"/>
        </w:rPr>
        <w:t>Daniel Francis</w:t>
      </w:r>
    </w:p>
    <w:p>
      <w:r>
        <w:rPr>
          <w:sz w:val="22"/>
        </w:rPr>
        <w:t>I absolutely agree with my hon. Friend, who has one more than me in her constituency. We do need to expand the number that we have.</w:t>
      </w:r>
    </w:p>
    <w:p>
      <w:r>
        <w:rPr>
          <w:sz w:val="22"/>
        </w:rPr>
        <w:t>I recently met members of my local Bexley Mencap, who raised with me the need for a Changing Places toilet in one of my borough’s swimming pools. We have three swimming pools in my local authority area, and it can be very difficult for members to change themselves.</w:t>
      </w:r>
    </w:p>
    <w:p>
      <w:r>
        <w:rPr>
          <w:sz w:val="22"/>
        </w:rPr>
        <w:t>However, campaigning can work. For many years, I have questioned the rationale of Eurotunnel LeShuttle having a Changing Places toilet in Folkestone but not having one for the very same customers in Calais. I accept that Changing Places toilets are very uncommon in France—in fact, I could count them on one hand. However, after many years of being told that one could not be provided in Calais, I have been advised in the past month that one will be supplied, although Eurotunnel is being vague about the installation date. Those customers will now finally be able to use a Changing Places toilet on both legs of their journey.</w:t>
      </w:r>
    </w:p>
    <w:p>
      <w:r>
        <w:rPr>
          <w:sz w:val="22"/>
        </w:rPr>
        <w:t>I know that my hon. Friend the Member for Hyndburn (Sarah Smith) wanted to be here to pay tribute to her constituent Zack Kerr, from Oswaldtwistle, who has been campaigning for additional Changing Places facilities since 2017. Zack has cerebral palsy and, because of his first-hand experience, has been instrumental in the building of 54 new toilets across motorway service stations in England.</w:t>
      </w:r>
    </w:p>
    <w:p>
      <w:r>
        <w:rPr>
          <w:sz w:val="22"/>
        </w:rPr>
        <w:t>My hon. Friend the Member for Shipley (Anna Dixon) relayed to me that the changing places toilet in Bingley town centre has been a life-changer. It is really well maintained and is cleaned twice a day, which can be important for children with complex conditions who are susceptible to infections. With twice-daily cleaning it is also much less likely that somebody will move in there for several weeks.</w:t>
      </w:r>
    </w:p>
    <w:p>
      <w:r>
        <w:rPr>
          <w:sz w:val="22"/>
        </w:rPr>
        <w:t>I continue to aspire to see a national disability travel app that shows accessible train stations and interchanges, and flags up when lifts are out of order and where there is a Changing Places toilet. We must ensure that we do what we can to expand the provision of accessible toilets, particularly Changing Places toilets, to public buildings, parks and community facilities.</w:t>
      </w:r>
    </w:p>
    <w:p>
      <w:r>
        <w:rPr>
          <w:sz w:val="22"/>
        </w:rPr>
        <w:t>I am very grateful to hon. Members for their contributions this afternoon. I encourage them to engage with their local authorities and stakeholder groups, and impress on them the importance of Changing Places toilets so that all our constituents can have access to a clean, safe and accessible facility. Thank you, Madam Deputy Speaker, and I wish you a very happy summer recess.</w:t>
      </w:r>
    </w:p>
    <w:p/>
    <w:p>
      <w:r>
        <w:rPr>
          <w:b/>
          <w:color w:val="1A4A6E"/>
          <w:sz w:val="22"/>
        </w:rPr>
        <w:t>Alex Norris (The Parliamentary Under-Secretary of State for Housing, Communities and Local Government)</w:t>
      </w:r>
    </w:p>
    <w:p>
      <w:r>
        <w:rPr>
          <w:sz w:val="22"/>
        </w:rPr>
        <w:t>I am grateful to my hon. Friend the Member for Bexleyheath and Crayford (Daniel Francis) for securing this debate and for setting such a beautiful tone at the start of his speech. He speaks with enormous power as a parent of a child with cerebral palsy who requires full-time care, and also as someone who has a very long record—before his time in this place—of working with local parent groups and national organisations such as Scope and the Changing Places campaign. I know that there will be people watching this debate who relate strongly to the experience he talked about, and the experience that my hon. Friend the Member for Thurrock (Jen Craft) talked about. By bringing those people into this debate, he will have given them such a sense of peace. He did so with such power, and I pay tribute to him for that. His message, which I double underline, is that campaigning works, and I wish to show that, as a Government, we are bringing that spirit to bear as well, because this is such an important issue.</w:t>
      </w:r>
    </w:p>
    <w:p>
      <w:r>
        <w:rPr>
          <w:sz w:val="22"/>
        </w:rPr>
        <w:t>I am proud to have been a long-standing supporter of the Changing Places toilet campaign—long before my time in this Parliament. I have never officially been the toilets Minister, but I have spoken it into existence by telling anyone who will listen what I think. It is a simple truth that access to toilets—Changing Places in this case, and standard public facilities—is about dignity, independence, inclusion and ensuring that everyone, regardless of their needs, can fully participate in their community. No one, as my hon. Friend the Member for Thurrock said, should ever get the message—explicitly or implicitly—that they are not welcome in their own community.</w:t>
      </w:r>
    </w:p>
    <w:p>
      <w:r>
        <w:rPr>
          <w:sz w:val="22"/>
        </w:rPr>
        <w:t>We know that for many people, especially those with complex needs or health conditions, the lack of appropriate toilet provision can be the deciding factor in whether they leave the House, visit the town centre or spend time with friends and family in their community. Without suitable facilities, what should be a normal day out can become a source of stress, exclusion and even risk, and we do not want that for anybody in our communities. That was the spirit not only of my hon. Friend’s speech, but of all the contributions from our colleagues.</w:t>
      </w:r>
    </w:p>
    <w:p>
      <w:r>
        <w:rPr>
          <w:sz w:val="22"/>
        </w:rPr>
        <w:t>The Ministry of Housing, Communities and Local Government has done remarkable work through the £30.5 million Changing Places toilet programme. I have in the past recognised the work of the previous Prime Minister in this space, and I would like to do so again. These facilities provide the equipment, the space and the security needed by more than 250,000 people across the UK—people for whom standard accessible toilets are simply not suitable for their needs.</w:t>
      </w:r>
    </w:p>
    <w:p>
      <w:r>
        <w:rPr>
          <w:sz w:val="22"/>
        </w:rPr>
        <w:t>The fund has supported the installation of 483 new facilities across 220 local authority areas, and has been a jumping-off point for best practice guidance, mandatory technical design training to local authorities and operational training. I heard what my hon. Friend the Member for Thurrock said about where that has fallen short. We note that and we will make sure that we are communicating as best we can to make sure that, where these valued facilities have been installed, they are accessible, because the people who work in those spaces can help in the appropriate way.</w:t>
      </w:r>
    </w:p>
    <w:p>
      <w:r>
        <w:rPr>
          <w:sz w:val="22"/>
        </w:rPr>
        <w:t>My hon. Friend the Member for Bexleyheath and Crayford was right that investment has been targeted to address gaps where provision is limited or non-existent, particularly in rural towns and coastal communities. It is important to recognise the vital role that transport plays in supporting independence and inclusion, so it must overlap with this agenda. Again, I acknowledge the important work of the Department for Transport, which has made available more than £2.5 million of funding to install Changing Places toilets at motorway service areas and railway stations across the country. My hon. Friend the Member for Newcastle-under-Lyme (Adam Jogee) recognises the well-loved Keele services, but I know that there are many others across the country. Changing Places facilities make it easier for disabled people and their families to travel however and wherever they want and to be confident that their needs will be met. We have heard a bit about how the facilities are made available, and I think that tool is really important.</w:t>
      </w:r>
    </w:p>
    <w:p>
      <w:r>
        <w:rPr>
          <w:sz w:val="22"/>
        </w:rPr>
        <w:t>The Government’s inclusive transport strategy commits us to improving accessibility and ensuring equal access to the transport network for disabled people by 2030. My hon. Friend the Member for Bexleyheath and Crayford has made a very important suggestion about how that could be improved with a single integrated app. I would be keen to meet him to talk further about that, and I assure him that the same goes for my colleagues in the Department for Transport.</w:t>
      </w:r>
    </w:p>
    <w:p/>
    <w:p>
      <w:r>
        <w:rPr>
          <w:b/>
          <w:color w:val="1A4A6E"/>
          <w:sz w:val="22"/>
        </w:rPr>
        <w:t>Melanie Ward (Lab)</w:t>
      </w:r>
    </w:p>
    <w:p>
      <w:r>
        <w:rPr>
          <w:sz w:val="22"/>
        </w:rPr>
        <w:t>The Minister is talking about the importance of a single integrated app that would bring together accessible toilet facilities and transport. Does he agree that we need this across the whole of the UK so that my constituents in Fife and constituents in Scotland can travel across the UK? We are, after all, one country, and we need these facilities to be integrated and open to all our constituents. Will he join me in congratulating my hon. Friend the Member for Bexleyheath and Crayford (Daniel Francis) on his amazing campaigning on issues like this?</w:t>
      </w:r>
    </w:p>
    <w:p/>
    <w:p>
      <w:r>
        <w:rPr>
          <w:b/>
          <w:color w:val="1A4A6E"/>
          <w:sz w:val="22"/>
        </w:rPr>
        <w:t>Alex Norris</w:t>
      </w:r>
    </w:p>
    <w:p>
      <w:r>
        <w:rPr>
          <w:sz w:val="22"/>
        </w:rPr>
        <w:t>On the second question, I absolutely will. My hon. Friend’s contribution to this debate was outstanding, as is his wider work. On the first point, as we begin summer recess, a great number of colleagues will be crossing national borders within the UK—in my case to west Wales, but others will be going to Scotland. It is important that people know where facilities are and that we have integration. I am always keen to work with my counterparts in the devolved Governments, and I certainly would be keen to work with them on this issue.</w:t>
      </w:r>
    </w:p>
    <w:p>
      <w:r>
        <w:rPr>
          <w:sz w:val="22"/>
        </w:rPr>
        <w:t>My hon. Friends the Members for Congleton (Sarah Russell), for Carlisle (Ms Minns) and for South Derbyshire (Samantha Niblett), and all of us to some degree, have talked about a lack of provision in our communities, notwithstanding that there are now 2,600 Changing Places toilets. I hope to give a degree of succour, given the very important change that was made by the previous Government, which I want to recognise. The important change in building regulations in January 2021 meant that new large public buildings, from shopping centres and arts venues to motorway services and sports stadiums, have to have these toilets in them. I can give confidence to colleagues that as developments take place, they will naturally get these facilities.</w:t>
      </w:r>
    </w:p>
    <w:p>
      <w:r>
        <w:rPr>
          <w:sz w:val="22"/>
        </w:rPr>
        <w:t>That is really good news and a very important sign. It shows that although things such as building regulations might sound esoteric, if done thoughtfully and to reflect the lived experience of our communities, they can significantly improve quality of life for people across the country. That change will be coming.</w:t>
      </w:r>
    </w:p>
    <w:p/>
    <w:p>
      <w:r>
        <w:rPr>
          <w:b/>
          <w:color w:val="1A4A6E"/>
          <w:sz w:val="22"/>
        </w:rPr>
        <w:t>Sarah Russell</w:t>
      </w:r>
    </w:p>
    <w:p>
      <w:r>
        <w:rPr>
          <w:sz w:val="22"/>
        </w:rPr>
        <w:t>That is fantastic, but could the Minister please think about how we can address this issue for those of us with predominantly rural communities that have smaller towns that are unlikely to have very large buildings?</w:t>
      </w:r>
    </w:p>
    <w:p/>
    <w:p>
      <w:r>
        <w:rPr>
          <w:b/>
          <w:color w:val="1A4A6E"/>
          <w:sz w:val="22"/>
        </w:rPr>
        <w:t>Alex Norris</w:t>
      </w:r>
    </w:p>
    <w:p>
      <w:r>
        <w:rPr>
          <w:sz w:val="22"/>
        </w:rPr>
        <w:t>I will take up that point in the same spirit. The intent of the original programme was to try to fill in the gaps, but clearly from my hon. Friend’s contribution there is more to do, so I will reflect on that and talk with colleagues.</w:t>
      </w:r>
    </w:p>
    <w:p>
      <w:r>
        <w:rPr>
          <w:sz w:val="22"/>
        </w:rPr>
        <w:t>These changes do not happen by accident, so I want to recognise the tireless campaigning of individuals, charities such as Muscular Dystrophy UK, and local authorities, which have been progressive in this space. I would like to personally thank a very good friend of mine in Nottingham, Martin Jackaman, who was at the very heart of this campaign at the beginning. It was he who introduced me to the importance of this issue was when I was a young portfolio holder on my council nearly 15 years ago. The action of such individuals has meant that progress has been made and that we can be confident of more progress to come.</w:t>
      </w:r>
    </w:p>
    <w:p/>
    <w:p>
      <w:r>
        <w:rPr>
          <w:b/>
          <w:color w:val="1A4A6E"/>
          <w:sz w:val="22"/>
        </w:rPr>
        <w:t>John Slinger (Lab)</w:t>
      </w:r>
    </w:p>
    <w:p>
      <w:r>
        <w:rPr>
          <w:sz w:val="22"/>
        </w:rPr>
        <w:t>Does my hon. Friend agree that there is quite a large amount of ignorance among people who do not need to use these facilities, and that it is incumbent on all of us in this House, our councillor colleagues and others to raise awareness so that people do not just walk on by in towns, not realising the needs of others?</w:t>
      </w:r>
    </w:p>
    <w:p/>
    <w:p>
      <w:r>
        <w:rPr>
          <w:b/>
          <w:color w:val="1A4A6E"/>
          <w:sz w:val="22"/>
        </w:rPr>
        <w:t>Alex Norris</w:t>
      </w:r>
    </w:p>
    <w:p>
      <w:r>
        <w:rPr>
          <w:sz w:val="22"/>
        </w:rPr>
        <w:t>It is so important that in our naturally busy lives we all do not cut corners, whether by parking in places or using toilets that are not designed for us. We must understand that, when we do so, what may seem a pretty harmless—I suspect it is thoughtless—act could have a profound impact on an individual who needs those spaces that affects not only their day but whether in future they will be willing to venture into that amenity. I do not think anybody would want to have that impact. We must all reflect on the impacts we have and, therefore, on how we might mitigate them in the future and stop these things from happening.</w:t>
      </w:r>
    </w:p>
    <w:p>
      <w:r>
        <w:rPr>
          <w:sz w:val="22"/>
        </w:rPr>
        <w:t>This has been an important debate. As we can see from the number of colleagues in the Chamber, we could have done with much longer—there is certainly much more I would like to have said on public toilets—but I know that we will have such opportunities in the future. The progress that has been made so far is a result of really heroic individuals, campaigners and charities, and has happened because people have shared what are often some of the worst experiences of their and their families’ lives. We are better for their willingness to do so. I want them to hear me say from the Dispatch Box that, yes, we want them to keep campaigning and fighting—that is what we will all do—and that in us they have a Government who understand the issues they are talking about and want to be their partner in improving them.</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