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Emergencies: Rural and Coastal Areas</w:t>
      </w:r>
    </w:p>
    <w:p>
      <w:r>
        <w:rPr>
          <w:sz w:val="20"/>
        </w:rPr>
        <w:t>22 January 2026  ·  Commons  ·  Oral Questions</w:t>
      </w:r>
    </w:p>
    <w:p>
      <w:r>
        <w:rPr>
          <w:b/>
        </w:rPr>
        <w:t xml:space="preserve">Policy areas: </w:t>
      </w:r>
      <w:r>
        <w:rPr>
          <w:sz w:val="20"/>
        </w:rPr>
        <w:t>Environment, Government and public administration, Transport</w:t>
      </w:r>
    </w:p>
    <w:p>
      <w:r>
        <w:rPr>
          <w:b/>
        </w:rPr>
        <w:t xml:space="preserve">Topics: </w:t>
      </w:r>
      <w:r>
        <w:rPr>
          <w:sz w:val="20"/>
        </w:rPr>
        <w:t>coastal areas, community volunteers, emergency resilience, extreme weather events, rural communications</w:t>
      </w:r>
    </w:p>
    <w:p>
      <w:r>
        <w:rPr>
          <w:b/>
        </w:rPr>
        <w:t xml:space="preserve">Source: </w:t>
      </w:r>
      <w:r>
        <w:rPr>
          <w:sz w:val="20"/>
        </w:rPr>
        <w:t>https://hansard.parliament.uk/Commons/2026-01-22/debates/2EC170DC-9222-40F7-A771-4F5E4C3CF85D/EmergenciesRuralAndCoastalAreas</w:t>
      </w:r>
    </w:p>
    <w:p/>
    <w:p>
      <w:r>
        <w:rPr>
          <w:b/>
          <w:color w:val="1A4A6E"/>
          <w:sz w:val="22"/>
        </w:rPr>
        <w:t>Jayne Kirkham (Lab/Co-op)</w:t>
      </w:r>
    </w:p>
    <w:p>
      <w:r>
        <w:rPr>
          <w:sz w:val="22"/>
        </w:rPr>
        <w:t>1. What steps he is taking with Cabinet colleagues to help improve resilience to emergencies in rural and coastal areas.</w:t>
      </w:r>
    </w:p>
    <w:p/>
    <w:p>
      <w:r>
        <w:rPr>
          <w:b/>
          <w:color w:val="1A4A6E"/>
          <w:sz w:val="22"/>
        </w:rPr>
        <w:t>Dan Jarvis (The Minister of State, Cabinet Office)</w:t>
      </w:r>
    </w:p>
    <w:p>
      <w:r>
        <w:rPr>
          <w:sz w:val="22"/>
        </w:rPr>
        <w:t>I was pleased to meet my hon. Friend when I visited Cornwall last week, and to meet the local leaders and first responders who have been working tirelessly to keep their communities safe. In response to Storm Goretti, the Government issued two emergency alerts reaching approximately 500,000 people and urging them to stay indoors due to the severe weather. The resilience action plan outlines how we will strengthen local resilience, which includes better integrating voluntary, community and faith organisations into emergency planning.</w:t>
      </w:r>
    </w:p>
    <w:p/>
    <w:p>
      <w:r>
        <w:rPr>
          <w:b/>
          <w:color w:val="1A4A6E"/>
          <w:sz w:val="22"/>
        </w:rPr>
        <w:t>Jayne Kirkham</w:t>
      </w:r>
    </w:p>
    <w:p>
      <w:r>
        <w:rPr>
          <w:sz w:val="22"/>
        </w:rPr>
        <w:t>I thank the Minister for his answer. Storm Goretti was a wake-up call for Cornwall and nationally. It tested the resilience of rural and coastal Britain to these extreme weather events. In Cornwall alone, we lost over 1,000 trees and thousands of people were left without power and water. It exposed vulnerabilities, particularly in our communications in rural areas, where mobile and internet connectivity is fragile, hard to restore and not backed up. Would the Minister lead discussions with Science, Innovation and Technology Ministers on how to shore up communications in such circumstances, and consider in his own Department how to advise and make individuals and communities more resilient generally to the increasing number of storms?</w:t>
      </w:r>
    </w:p>
    <w:p/>
    <w:p>
      <w:r>
        <w:rPr>
          <w:b/>
          <w:color w:val="1A4A6E"/>
          <w:sz w:val="22"/>
        </w:rPr>
        <w:t>Dan Jarvis</w:t>
      </w:r>
    </w:p>
    <w:p>
      <w:r>
        <w:rPr>
          <w:sz w:val="22"/>
        </w:rPr>
        <w:t>Yes, my hon. Friend is right, and I will do that. She knows at first hand the importance of hyper-local resilience planning, and I pay tribute to her work supporting her constituents in recent times. The gov.uk Prepare website already provides advice on steps people can take to prepare for emergencies, including storms and power outages, as well as on some of the points she made. I have heard and understood the points she has raised both today and previously, and I will give them very careful attention.</w:t>
      </w:r>
    </w:p>
    <w:p/>
    <w:p>
      <w:r>
        <w:rPr>
          <w:b/>
          <w:color w:val="1A4A6E"/>
          <w:sz w:val="22"/>
        </w:rPr>
        <w:t>David Mundell (Con)</w:t>
      </w:r>
    </w:p>
    <w:p>
      <w:r>
        <w:rPr>
          <w:sz w:val="22"/>
        </w:rPr>
        <w:t>As I have said many times, I represent one of the largest rural constituencies in the United Kingdom, and Eskdalemuir is one of the most rural parts of that constituency. Constituents there remain extremely concerned about BT’s proposal to switch off analogue lines, given that the area has very poor mobile reception and frequent power cuts. Will the Minister and the Cabinet Office more generally satisfy themselves that the arrangements in place for this switch-off will not impede resilience and will ensure communities such as Eskdalemuir are not cut off during extreme weather events?</w:t>
      </w:r>
    </w:p>
    <w:p/>
    <w:p>
      <w:r>
        <w:rPr>
          <w:b/>
          <w:color w:val="1A4A6E"/>
          <w:sz w:val="22"/>
        </w:rPr>
        <w:t>Dan Jarvis</w:t>
      </w:r>
    </w:p>
    <w:p>
      <w:r>
        <w:rPr>
          <w:sz w:val="22"/>
        </w:rPr>
        <w:t>I am grateful to the right hon. Member for the important points he raises, and I completely understand and agree with his point about rurality. I have heard the point he made about BT, and I know that the Department has been engaging closely with the company. I will look carefully at what he has to say and come back to him.</w:t>
      </w:r>
    </w:p>
    <w:p/>
    <w:p>
      <w:r>
        <w:rPr>
          <w:b/>
          <w:color w:val="1A4A6E"/>
          <w:sz w:val="22"/>
        </w:rPr>
        <w:t>Julie Minns (Lab)</w:t>
      </w:r>
    </w:p>
    <w:p>
      <w:r>
        <w:rPr>
          <w:sz w:val="22"/>
        </w:rPr>
        <w:t>I recently met representatives of Cumbria Council for Voluntary Service and ACTion with Communities in Cumbria to discuss community resilience in Carlisle and north Cumbria. One of the challenges we face in geographically remote areas such as mine is the speed with which local authorities and other agencies are able to deploy staff to close floodgates and shut roads when we have an area affected by flooding. Will the Minister set out what steps the Government are taking to encourage statutory bodies to train and equip community emergency volunteers to carry out those vital tasks?</w:t>
      </w:r>
    </w:p>
    <w:p/>
    <w:p>
      <w:r>
        <w:rPr>
          <w:b/>
          <w:color w:val="1A4A6E"/>
          <w:sz w:val="22"/>
        </w:rPr>
        <w:t>Dan Jarvis</w:t>
      </w:r>
    </w:p>
    <w:p>
      <w:r>
        <w:rPr>
          <w:sz w:val="22"/>
        </w:rPr>
        <w:t>I can do that, and I am grateful to my hon. Friend for raising it. I know that her constituency has suffered from significant flooding in the past. The Environment Agency, local risk management authorities and the local resilience forum have worked hard to deliver new flood schemes, and improve the warnings and information to communities so that they are better prepared. The Government are considering both regulatory and non-regulatory options to integrate the vital work of the voluntary, community and faith sectors and statutory emergency responders. I will soon be meeting the flooding Minister, the Under-Secretary of State for Environment, Food and Rural Affairs, my hon. Friend the Member for Kingston upon Hull West and Haltemprice (Emma Hardy), to discuss this further.</w:t>
      </w:r>
    </w:p>
    <w:p/>
    <w:p>
      <w:r>
        <w:rPr>
          <w:b/>
          <w:color w:val="1A4A6E"/>
          <w:sz w:val="22"/>
        </w:rPr>
        <w:t>Andrew George (LD)</w:t>
      </w:r>
    </w:p>
    <w:p>
      <w:r>
        <w:rPr>
          <w:sz w:val="22"/>
        </w:rPr>
        <w:t>I am very grateful to the Minister for coming to Cornwall last week and visiting my constituency, which was noted and very much appreciated. He will know that west Cornwall and the Isles of Scilly took the brunt of Storm Goretti, and we have many lessons to learn, not least the point made by the right hon. Member for Dumfriesshire, Clydesdale and Tweeddale (David Mundell) about our—I think, evangelical—faith in modern systems and technologies, which have made us more dependent and less resilient. When we are learning such lessons, will the Minister make sure that it is not simply left to local authorities to do so, but that they are learned across the UK?</w:t>
      </w:r>
    </w:p>
    <w:p/>
    <w:p>
      <w:r>
        <w:rPr>
          <w:b/>
          <w:color w:val="1A4A6E"/>
          <w:sz w:val="22"/>
        </w:rPr>
        <w:t>Dan Jarvis</w:t>
      </w:r>
    </w:p>
    <w:p>
      <w:r>
        <w:rPr>
          <w:sz w:val="22"/>
        </w:rPr>
        <w:t>I absolutely will. I was very pleased to have the opportunity to spend quite a lot of time with the hon. Gentleman in his beautiful constituency, and to meet his local council colleagues as well as many other stakeholders. I agree with the points he has made. I think the response overall was an effective one, but I am working with Ministers across the Government to ensure that we learn all the lessons from Storm Goretti, and I am keen to work with him and other Members in that endeavour.</w:t>
      </w:r>
    </w:p>
    <w:p/>
    <w:p>
      <w:r>
        <w:rPr>
          <w:b/>
          <w:color w:val="1A4A6E"/>
          <w:sz w:val="22"/>
        </w:rPr>
        <w:t>Perran Moon (Lab)</w:t>
      </w:r>
    </w:p>
    <w:p>
      <w:r>
        <w:rPr>
          <w:sz w:val="22"/>
        </w:rPr>
        <w:t>My constituency of Camborne, Redruth and Hayle is 624th out of 650 constituencies for resilience in mobile communications. It cannot be right that a constituency such as mine is exposed in the way that it was during Storm Goretti, meaning that villages such as Mawnan Smith were completely cut off. Does the Minister agree that we need to review those constituencies where mobile communications are inadequate at the moment?</w:t>
      </w:r>
    </w:p>
    <w:p/>
    <w:p>
      <w:r>
        <w:rPr>
          <w:b/>
          <w:color w:val="1A4A6E"/>
          <w:sz w:val="22"/>
        </w:rPr>
        <w:t>Dan Jarvis</w:t>
      </w:r>
    </w:p>
    <w:p>
      <w:r>
        <w:rPr>
          <w:sz w:val="22"/>
        </w:rPr>
        <w:t>I was pleased to meet my hon. Friend at the Eden Project on Friday of last week, along with local leaders, to discuss these matters. I agree with his points and I give him an absolute commitment that we will work closely with Government colleagues, local authorities and other stakeholders to ensure that, where there are lessons that need to be learned from this storm, we will learn them.</w:t>
      </w:r>
    </w:p>
    <w:p/>
    <w:p>
      <w:r>
        <w:rPr>
          <w:b/>
          <w:color w:val="1A4A6E"/>
          <w:sz w:val="22"/>
        </w:rPr>
        <w:t>Alistair Carmichael (LD)</w:t>
      </w:r>
    </w:p>
    <w:p>
      <w:r>
        <w:rPr>
          <w:sz w:val="22"/>
        </w:rPr>
        <w:t>I can tell the Minister that the promises made by telecoms companies about the withdrawal of copper landlines have not been kept. A recent power outage that covered both Caithness and Orkney left my constituents without any landline connectivity or mobile connectivity, as there was no power to the mobile masts. As well as talking to BT, will the Minister speak to the mobile phone operators and find out why there are not doing what they promised they would do?</w:t>
      </w:r>
    </w:p>
    <w:p/>
    <w:p>
      <w:r>
        <w:rPr>
          <w:b/>
          <w:color w:val="1A4A6E"/>
          <w:sz w:val="22"/>
        </w:rPr>
        <w:t>Dan Jarvis</w:t>
      </w:r>
    </w:p>
    <w:p>
      <w:r>
        <w:rPr>
          <w:sz w:val="22"/>
        </w:rPr>
        <w:t>Yes, I will. I am looking forward to meeting the right hon. Gentleman soon to discuss these things. It is important to say that we worked closely with mobile phone operators and National Grid Electricity Distribution to get more than 900 engineers out and about reconnecting homes in the south-west, but I have heard the right hon. Gentleman’s points and I look forward to discussing them with him soon.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