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Sector</w:t>
      </w:r>
    </w:p>
    <w:p>
      <w:r>
        <w:rPr>
          <w:sz w:val="20"/>
        </w:rPr>
        <w:t>22 April 2026  ·  Commons  ·  Oral Questions</w:t>
      </w:r>
    </w:p>
    <w:p>
      <w:r>
        <w:rPr>
          <w:b/>
        </w:rPr>
        <w:t xml:space="preserve">Policy areas: </w:t>
      </w:r>
      <w:r>
        <w:rPr>
          <w:sz w:val="20"/>
        </w:rPr>
        <w:t>Business and industry, Defence and armed forces, Economy, Employment and labour market</w:t>
      </w:r>
    </w:p>
    <w:p>
      <w:r>
        <w:rPr>
          <w:b/>
        </w:rPr>
        <w:t xml:space="preserve">Topics: </w:t>
      </w:r>
      <w:r>
        <w:rPr>
          <w:sz w:val="20"/>
        </w:rPr>
        <w:t>defence investment plan, defence sector wales, defence spending increase, uk defence capabilities, welsh defence jobs</w:t>
      </w:r>
    </w:p>
    <w:p>
      <w:r>
        <w:rPr>
          <w:b/>
        </w:rPr>
        <w:t xml:space="preserve">Source: </w:t>
      </w:r>
      <w:r>
        <w:rPr>
          <w:sz w:val="20"/>
        </w:rPr>
        <w:t>https://hansard.parliament.uk/Commons/2026-04-22/debates/8F07083D-21DF-4E00-B7F2-4C63D748BFF0/DefenceSector</w:t>
      </w:r>
    </w:p>
    <w:p/>
    <w:p>
      <w:r>
        <w:rPr>
          <w:b/>
          <w:color w:val="1A4A6E"/>
          <w:sz w:val="22"/>
        </w:rPr>
        <w:t>Andrew Rosindell (Reform)</w:t>
      </w:r>
    </w:p>
    <w:p>
      <w:r>
        <w:rPr>
          <w:sz w:val="22"/>
        </w:rPr>
        <w:t>2. What assessment she has made of the potential impact of the defence sector in Wales on the UK’s defence capabilities.</w:t>
      </w:r>
    </w:p>
    <w:p/>
    <w:p>
      <w:r>
        <w:rPr>
          <w:b/>
          <w:color w:val="1A4A6E"/>
          <w:sz w:val="22"/>
        </w:rPr>
        <w:t>Anna McMorrin (The Parliamentary Under-Secretary of State for Wales)</w:t>
      </w:r>
    </w:p>
    <w:p>
      <w:r>
        <w:rPr>
          <w:sz w:val="22"/>
        </w:rPr>
        <w:t>We are delivering the biggest sustained increase in defence spending since the cold war, investing £270 billion over this Parliament. Our £50 million defence growth deal in Wales puts us front and centre to lead the way in 21st century autonomous defence technology. Alongside supporting our thriving defence sector, that will deliver thousands of skilled, well-paid jobs and help keep our country safe.</w:t>
      </w:r>
    </w:p>
    <w:p/>
    <w:p>
      <w:r>
        <w:rPr>
          <w:b/>
          <w:color w:val="1A4A6E"/>
          <w:sz w:val="22"/>
        </w:rPr>
        <w:t>Andrew Rosindell</w:t>
      </w:r>
    </w:p>
    <w:p>
      <w:r>
        <w:rPr>
          <w:sz w:val="22"/>
        </w:rPr>
        <w:t>The Minister will be aware of the excellent potential of the defence sector in Wales. However, she will also be aware that the United Kingdom, under this Government, is woefully unprepared and uniquely vulnerable to global and geopolitical threats. What steps is she taking to ensure that her Department works with the Ministry of Defence in prioritising British firms in Wales over foreign suppliers so that we strengthen British capabilities and skilled Welsh jobs, rather than offshoring our security and our jobs to strategic competitors or, even worse, to our enemies?</w:t>
      </w:r>
    </w:p>
    <w:p/>
    <w:p>
      <w:r>
        <w:rPr>
          <w:b/>
          <w:color w:val="1A4A6E"/>
          <w:sz w:val="22"/>
        </w:rPr>
        <w:t>Anna McMorrin</w:t>
      </w:r>
    </w:p>
    <w:p>
      <w:r>
        <w:rPr>
          <w:sz w:val="22"/>
        </w:rPr>
        <w:t>To be quite frank, the hypocrisy is astounding. It is—</w:t>
      </w:r>
    </w:p>
    <w:p/>
    <w:p>
      <w:r>
        <w:rPr>
          <w:b/>
          <w:color w:val="1A4A6E"/>
          <w:sz w:val="22"/>
        </w:rPr>
        <w:t>Speaker</w:t>
      </w:r>
    </w:p>
    <w:p>
      <w:r>
        <w:rPr>
          <w:sz w:val="22"/>
        </w:rPr>
        <w:t>Order. Obviously we cannot use the word “hypocrisy” against the hon. Member—he would never dream of it.</w:t>
      </w:r>
    </w:p>
    <w:p/>
    <w:p>
      <w:r>
        <w:rPr>
          <w:b/>
          <w:color w:val="1A4A6E"/>
          <w:sz w:val="22"/>
        </w:rPr>
        <w:t>Anna McMorrin</w:t>
      </w:r>
    </w:p>
    <w:p>
      <w:r>
        <w:rPr>
          <w:sz w:val="22"/>
        </w:rPr>
        <w:t>I am incredulous that the hon. Member for Romford (Andrew Rosindell) questions this Government’s commitment, given that the former leader of Reform in Wales, Nathan Gill, is serving 10 years in prison for accepting Russian bribes. I am sure that Gill will be cheering on his close friends in Reform from the comfort of his prison cell as we approach the Senedd elections. Meanwhile, this Labour Government are getting on with continuing to act in the national interest.</w:t>
      </w:r>
    </w:p>
    <w:p/>
    <w:p>
      <w:r>
        <w:rPr>
          <w:b/>
          <w:color w:val="1A4A6E"/>
          <w:sz w:val="22"/>
        </w:rPr>
        <w:t>Speaker</w:t>
      </w:r>
    </w:p>
    <w:p>
      <w:r>
        <w:rPr>
          <w:sz w:val="22"/>
        </w:rPr>
        <w:t>I call the Chair of the Welsh Affairs Committee.</w:t>
      </w:r>
    </w:p>
    <w:p/>
    <w:p>
      <w:r>
        <w:rPr>
          <w:b/>
          <w:color w:val="1A4A6E"/>
          <w:sz w:val="22"/>
        </w:rPr>
        <w:t>Ruth Jones (Lab)</w:t>
      </w:r>
    </w:p>
    <w:p>
      <w:r>
        <w:rPr>
          <w:sz w:val="22"/>
        </w:rPr>
        <w:t>The Welsh Affairs Committee has a great interest in the future of the defence manufacturing industry in Wales, because the defence sector is such a major driver of Wales’s manufacturing economy and provides many well-paid jobs, including at General Dynamics in Oakdale in my constituency. The sector is also central to maintaining the UK’s national security, so will the Minister indicate how the Government plan to help to grow this vital sector in Wales?</w:t>
      </w:r>
    </w:p>
    <w:p/>
    <w:p>
      <w:r>
        <w:rPr>
          <w:b/>
          <w:color w:val="1A4A6E"/>
          <w:sz w:val="22"/>
        </w:rPr>
        <w:t>Anna McMorrin</w:t>
      </w:r>
    </w:p>
    <w:p>
      <w:r>
        <w:rPr>
          <w:sz w:val="22"/>
        </w:rPr>
        <w:t>I thank my hon. Friend for the important work that her Committee does. Our Wales defence growth deal will drive innovation and create thousands of high-skilled jobs right across Wales. While the Opposition parties hollowed out and dismantled our armed forced for 14 years, play with Putin or plot to leave NATO, this Government are taking action and investing in defence, ensuring that Wales is leading the way on future defence technology.</w:t>
      </w:r>
    </w:p>
    <w:p/>
    <w:p>
      <w:r>
        <w:rPr>
          <w:b/>
          <w:color w:val="1A4A6E"/>
          <w:sz w:val="22"/>
        </w:rPr>
        <w:t>Speaker</w:t>
      </w:r>
    </w:p>
    <w:p>
      <w:r>
        <w:rPr>
          <w:sz w:val="22"/>
        </w:rPr>
        <w:t>May I welcome the shadow Minister to the Dispatch Box?</w:t>
      </w:r>
    </w:p>
    <w:p/>
    <w:p>
      <w:r>
        <w:rPr>
          <w:b/>
          <w:color w:val="1A4A6E"/>
          <w:sz w:val="22"/>
        </w:rPr>
        <w:t>John Cooper (Con)</w:t>
      </w:r>
    </w:p>
    <w:p>
      <w:r>
        <w:rPr>
          <w:sz w:val="22"/>
        </w:rPr>
        <w:t>Thank you, Mr Speaker. I do not know whether to stand at the Dispatch Box or on it.</w:t>
      </w:r>
    </w:p>
    <w:p>
      <w:r>
        <w:rPr>
          <w:sz w:val="22"/>
        </w:rPr>
        <w:t>For want of a horseshoe nail, the kingdom was lost. The defence of our country today rests on modern nail-makers—the small and medium-sized enterprises supplying small but vital parts for frigates and fighter jets and for our fighting men and women. The endless delay in this Labour Government’s defence investment plan means that companies have no certainty about orders, and good jobs hang in the balance, from Pembrokeshire to Prestatyn. What pressure is the Secretary of State bringing to bear on Cabinet colleagues in the Ministry of Defence and the Treasury to keep Welsh jobs, and indeed this United Kingdom, from being lost?</w:t>
      </w:r>
    </w:p>
    <w:p/>
    <w:p>
      <w:r>
        <w:rPr>
          <w:b/>
          <w:color w:val="1A4A6E"/>
          <w:sz w:val="22"/>
        </w:rPr>
        <w:t>Anna McMorrin</w:t>
      </w:r>
    </w:p>
    <w:p>
      <w:r>
        <w:rPr>
          <w:sz w:val="22"/>
        </w:rPr>
        <w:t>Again, the cheek of the Conservatives! They had 14 years in power, and what did they do? They hollowed out our armed forces and defences and failed to develop any proper plan for our defence industry. This Government are taking action, delivering the biggest sustained increase in spending since the cold war. We are working at pace to finalise our defence investment plan, ensuring that it is robust and supports the development of current and future capabilities. As opposed to the Conservatives in their 14 years in power, we are investing in our defence.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