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22 April 2026  ·  Commons  ·  Debate</w:t>
      </w:r>
    </w:p>
    <w:p>
      <w:r>
        <w:rPr>
          <w:b/>
        </w:rPr>
        <w:t xml:space="preserve">Policy areas: </w:t>
      </w:r>
      <w:r>
        <w:rPr>
          <w:sz w:val="20"/>
        </w:rPr>
        <w:t>Children and families, Education, training and skills, Society and culture</w:t>
      </w:r>
    </w:p>
    <w:p>
      <w:r>
        <w:rPr>
          <w:b/>
        </w:rPr>
        <w:t xml:space="preserve">Topics: </w:t>
      </w:r>
      <w:r>
        <w:rPr>
          <w:sz w:val="20"/>
        </w:rPr>
        <w:t>child protection legislation, children online protection, internet harms, internet service provider, school admissions numbers</w:t>
      </w:r>
    </w:p>
    <w:p>
      <w:r>
        <w:rPr>
          <w:b/>
        </w:rPr>
        <w:t xml:space="preserve">Source: </w:t>
      </w:r>
      <w:r>
        <w:rPr>
          <w:sz w:val="20"/>
        </w:rPr>
        <w:t>https://hansard.parliament.uk/Commons/2026-04-22/debates/F6C9E2A6-C492-461E-8969-5F9D199D1DC0/ChildrensWellbeingAndSchoolsBill</w:t>
      </w:r>
    </w:p>
    <w:p/>
    <w:p>
      <w:r>
        <w:rPr>
          <w:b/>
          <w:color w:val="1A4A6E"/>
          <w:sz w:val="22"/>
        </w:rPr>
        <w:t>Madam Deputy Speaker</w:t>
      </w:r>
    </w:p>
    <w:p>
      <w:r>
        <w:rPr>
          <w:sz w:val="22"/>
        </w:rPr>
        <w:t>I must inform the House that Lords amendment 38X engages Commons financial privilege. If this Lords amendment is agreed to, I will cause the customary entry waiving Commons financial privilege to be entered in the Journal .</w:t>
      </w:r>
    </w:p>
    <w:p>
      <w:r>
        <w:rPr>
          <w:sz w:val="22"/>
        </w:rPr>
        <w:t>After Clause 26</w:t>
      </w:r>
    </w:p>
    <w:p>
      <w:r>
        <w:rPr>
          <w:sz w:val="22"/>
        </w:rPr>
        <w:t>Power to require internet service providers to restrict or prevent access by children to internet services</w:t>
      </w:r>
    </w:p>
    <w:p/>
    <w:p>
      <w:r>
        <w:rPr>
          <w:b/>
          <w:color w:val="1A4A6E"/>
          <w:sz w:val="22"/>
        </w:rPr>
        <w:t>Olivia Bailey (The Parliamentary Under-Secretary of State for Education)</w:t>
      </w:r>
    </w:p>
    <w:p>
      <w:r>
        <w:rPr>
          <w:sz w:val="22"/>
        </w:rPr>
        <w:t>I beg to move,</w:t>
      </w:r>
    </w:p>
    <w:p>
      <w:r>
        <w:rPr>
          <w:sz w:val="22"/>
        </w:rPr>
        <w:t>That this House insists on its amendment 38J and disagrees with Lords amendments 38V to 38X to amendment 38J.</w:t>
      </w:r>
    </w:p>
    <w:p/>
    <w:p>
      <w:r>
        <w:rPr>
          <w:b/>
          <w:color w:val="1A4A6E"/>
          <w:sz w:val="22"/>
        </w:rPr>
        <w:t>Madam Deputy Speaker</w:t>
      </w:r>
    </w:p>
    <w:p>
      <w:r>
        <w:rPr>
          <w:sz w:val="22"/>
        </w:rPr>
        <w:t>With this it will be convenient to discuss the following Government motions:</w:t>
      </w:r>
    </w:p>
    <w:p>
      <w:r>
        <w:rPr>
          <w:sz w:val="22"/>
        </w:rPr>
        <w:t>That this House insists on its disagreement with Lords amendment 102, but does not insist on its amendments 102C to 102G and proposes amendments (a) to (d) in lieu of the Lords amendment.</w:t>
      </w:r>
    </w:p>
    <w:p>
      <w:r>
        <w:rPr>
          <w:sz w:val="22"/>
        </w:rPr>
        <w:t>That this House insists on its disagreement with Lords amendment 106, but does not insist on amendments 106C to 106E and proposes amendments (a) to (c) in lieu of the Lords amendment.</w:t>
      </w:r>
    </w:p>
    <w:p/>
    <w:p>
      <w:r>
        <w:rPr>
          <w:b/>
          <w:color w:val="1A4A6E"/>
          <w:sz w:val="22"/>
        </w:rPr>
        <w:t>Olivia Bailey</w:t>
      </w:r>
    </w:p>
    <w:p>
      <w:r>
        <w:rPr>
          <w:sz w:val="22"/>
        </w:rPr>
        <w:t>I am pleased to speak on the Children’s Wellbeing and Schools Bill for our third consideration of Lords amendments. The Bill is the biggest single piece of child protection legislation in a generation, and it will put in place a package of support to drive high and rising standards throughout our education and care system, so that every child can achieve and thrive. Today, I ask the House to again reaffirm its support for this landmark legislation.</w:t>
      </w:r>
    </w:p>
    <w:p>
      <w:r>
        <w:rPr>
          <w:sz w:val="22"/>
        </w:rPr>
        <w:t>I turn first to Lords amendment 102 on the circumstances in which the independent adjudicator can specify a lower published admission number following an upheld objection. In this age of declining roles, it is important that these powers exist to ensure that every child has the opportunity to have a great school place. But the Government have been clear throughout this process that school quality and parental choice must be at the heart of PAN decisions. As committed to by my noble Friend Lady Smith in the other place, we have tabled amendments in lieu reflecting this. These amendments place a requirement on the face of the Bill for adjudicators to take account of school quality and parental preference before deciding a PAN following an upheld objection. They will also require the adjudicator, before making a decision to reduce the school’s PAN, to consult key parties about alternatives to lowering the school’s admissions number. Those parties are the admissions authority, the local authority and the Secretary of State, which in practice means consulting the relevant Department for Education regional director.</w:t>
      </w:r>
    </w:p>
    <w:p>
      <w:r>
        <w:rPr>
          <w:sz w:val="22"/>
        </w:rPr>
        <w:t>We are also taking a power to make it clear that we can require the adjudicator to consult additional parties in line with commitments in our policy paper. Through the Bill, we will ensure that a robust decision-making framework is in place to protect high-quality education and parental choice, and we will continue to engage with stakeholders, such as the Confederation of School Trusts, on this measure, including on proposed changes to regulations and the school admissions code.</w:t>
      </w:r>
    </w:p>
    <w:p>
      <w:r>
        <w:rPr>
          <w:sz w:val="22"/>
        </w:rPr>
        <w:t>I now turn to Lords amendments 38V to 38X on children’s access to social media. There is a clear consensus across this House on the need to protect children online, but our consultation goes further than these amendments, considering a wider set of options, including risks beyond social media, such as gaming and AI chatbots. Hon. Members should have no doubt that it is not a question of whether the Government act but how they act to deliver strong and enduring protections for children online. The House should also be clear that the Government will act quickly.</w:t>
      </w:r>
    </w:p>
    <w:p/>
    <w:p>
      <w:r>
        <w:rPr>
          <w:b/>
          <w:color w:val="1A4A6E"/>
          <w:sz w:val="22"/>
        </w:rPr>
        <w:t>Matt Rodda (Lab)</w:t>
      </w:r>
    </w:p>
    <w:p>
      <w:r>
        <w:rPr>
          <w:sz w:val="22"/>
        </w:rPr>
        <w:t>Can I thank my hon. Friend for the Government’s work on this important matter, which is much appreciated by many parents—in particular the work of looking ahead at what further measures might be taken to tackle online harms?</w:t>
      </w:r>
    </w:p>
    <w:p/>
    <w:p>
      <w:r>
        <w:rPr>
          <w:b/>
          <w:color w:val="1A4A6E"/>
          <w:sz w:val="22"/>
        </w:rPr>
        <w:t>Olivia Bailey</w:t>
      </w:r>
    </w:p>
    <w:p>
      <w:r>
        <w:rPr>
          <w:sz w:val="22"/>
        </w:rPr>
        <w:t>I thank my hon. Friend for his important intervention and for all his work for his constituents in Reading Central.</w:t>
      </w:r>
    </w:p>
    <w:p>
      <w:r>
        <w:rPr>
          <w:sz w:val="22"/>
        </w:rPr>
        <w:t>To underline the fact that we will act quickly, we have committed to responding to the consultation by the summer and have made a legislative commitment to report to Parliament within six months.</w:t>
      </w:r>
    </w:p>
    <w:p/>
    <w:p>
      <w:r>
        <w:rPr>
          <w:b/>
          <w:color w:val="1A4A6E"/>
          <w:sz w:val="22"/>
        </w:rPr>
        <w:t>Chris Vince (Lab/Co-op)</w:t>
      </w:r>
    </w:p>
    <w:p>
      <w:r>
        <w:rPr>
          <w:sz w:val="22"/>
        </w:rPr>
        <w:t>I thank the Minister for giving way; she is being generous with her time, as always. I declare an interest as a member of the Select Committee. I hope that I do not steal the thunder of the Chair of the Select Committee, my hon. Friend the Member for Dulwich and West Norwood (Helen Hayes), who is sitting next to me. Yesterday we received evidence from representatives of social media companies and from academics, although we were all hugely disappointed that one social media company did not provide representation. Does the Minister agree that whatever the Government decide when it comes to social media—whether it is restricted, banned or an age restriction is put in place—it is hugely important that young people learn about the dangers? We must ensure that goes into the expanded school curriculum, as discussed in the White Paper.</w:t>
      </w:r>
    </w:p>
    <w:p/>
    <w:p>
      <w:r>
        <w:rPr>
          <w:b/>
          <w:color w:val="1A4A6E"/>
          <w:sz w:val="22"/>
        </w:rPr>
        <w:t>Olivia Bailey</w:t>
      </w:r>
    </w:p>
    <w:p>
      <w:r>
        <w:rPr>
          <w:sz w:val="22"/>
        </w:rPr>
        <w:t>I thank my hon. Friend for his work. I do agree with him; this is an important point. The issue is a part of our revised national curriculum and also the relationships, sex and health education curriculum.</w:t>
      </w:r>
    </w:p>
    <w:p>
      <w:r>
        <w:rPr>
          <w:sz w:val="22"/>
        </w:rPr>
        <w:t>I am grateful for the engagement of peers and Members across the House on this vital topic. As a result, we have made a number of other changes that strengthen our position, including clarifying that this power can only be exercised to protect children from online harm and that we will share draft regulations with Select Committees and Opposition spokespeople. I welcome the constructive engagement from Lord Nash and the Conservatives as we come to a solution on our small areas of difference. I can assure the House that we intend to return to these matters on Monday in the other place and put beyond doubt the Government’s plans to act and to do so swiftly.</w:t>
      </w:r>
    </w:p>
    <w:p/>
    <w:p>
      <w:r>
        <w:rPr>
          <w:b/>
          <w:color w:val="1A4A6E"/>
          <w:sz w:val="22"/>
        </w:rPr>
        <w:t>Sir Roger Gale (Con)</w:t>
      </w:r>
    </w:p>
    <w:p>
      <w:r>
        <w:rPr>
          <w:sz w:val="22"/>
        </w:rPr>
        <w:t>It seems to me as though the Government are just kicking the can down the road. We have an opportunity in the legislation before us, and particularly in Lord Nash’s amendment—which we are not being allowed to vote on as I understand it—to limit the use of social media outlets to those who are over 16. We also have the opportunity to tighten very seriously the regulations relating to the use of mobile phones in schools, but again, there is a loophole. Why are we being so wishy-washy?</w:t>
      </w:r>
    </w:p>
    <w:p/>
    <w:p>
      <w:r>
        <w:rPr>
          <w:b/>
          <w:color w:val="1A4A6E"/>
          <w:sz w:val="22"/>
        </w:rPr>
        <w:t>Olivia Bailey</w:t>
      </w:r>
    </w:p>
    <w:p>
      <w:r>
        <w:rPr>
          <w:sz w:val="22"/>
        </w:rPr>
        <w:t>I reject the right hon. Member’s characterisation that we are kicking the can down the road. In fact, we are having a wide-ranging consultation—much wider than the amendments before us—that enables us to act swiftly and decisively. We guarantee that we will protect our children from harm.</w:t>
      </w:r>
    </w:p>
    <w:p/>
    <w:p>
      <w:r>
        <w:rPr>
          <w:b/>
          <w:color w:val="1A4A6E"/>
          <w:sz w:val="22"/>
        </w:rPr>
        <w:t>Sir Alec Shelbrooke (Con)</w:t>
      </w:r>
    </w:p>
    <w:p>
      <w:r>
        <w:rPr>
          <w:sz w:val="22"/>
        </w:rPr>
        <w:t>Will the Minister give way?</w:t>
      </w:r>
    </w:p>
    <w:p/>
    <w:p>
      <w:r>
        <w:rPr>
          <w:b/>
          <w:color w:val="1A4A6E"/>
          <w:sz w:val="22"/>
        </w:rPr>
        <w:t>Olivia Bailey</w:t>
      </w:r>
    </w:p>
    <w:p>
      <w:r>
        <w:rPr>
          <w:sz w:val="22"/>
        </w:rPr>
        <w:t>I am going to make progress.</w:t>
      </w:r>
    </w:p>
    <w:p>
      <w:r>
        <w:rPr>
          <w:sz w:val="22"/>
        </w:rPr>
        <w:t>Let me turn to Lords amendment 106 on our shared objective on banning phones in schools. As the House knows, at the start of the year the Government took decisive action to ban phones in schools. We strengthened the Conservatives’ weak guidance, including making it clear—to directly quote the guidance—that we expect schools</w:t>
      </w:r>
    </w:p>
    <w:p>
      <w:r>
        <w:rPr>
          <w:sz w:val="22"/>
        </w:rPr>
        <w:t>“to implement a policy whereby pupils do not have access to their mobile phone throughout the school day including during lessons, the time between lessons, breaktimes and lunchtime.”</w:t>
      </w:r>
    </w:p>
    <w:p>
      <w:r>
        <w:rPr>
          <w:sz w:val="22"/>
        </w:rPr>
        <w:t>We wrote to every headteacher in the country to make it clear that the Government have their back when it comes to banning phones in schools. We asked Ofsted to enforce the ban, which it started doing this month, and we have rolled out a targeted programme of support to ensure that any struggling school gets the help it needs so that this ban is fully in place.</w:t>
      </w:r>
    </w:p>
    <w:p/>
    <w:p>
      <w:r>
        <w:rPr>
          <w:b/>
          <w:color w:val="1A4A6E"/>
          <w:sz w:val="22"/>
        </w:rPr>
        <w:t>Sir Alec Shelbrooke</w:t>
      </w:r>
    </w:p>
    <w:p>
      <w:r>
        <w:rPr>
          <w:sz w:val="22"/>
        </w:rPr>
        <w:t>Will the Minister give way?</w:t>
      </w:r>
    </w:p>
    <w:p/>
    <w:p>
      <w:r>
        <w:rPr>
          <w:b/>
          <w:color w:val="1A4A6E"/>
          <w:sz w:val="22"/>
        </w:rPr>
        <w:t>Olivia Bailey</w:t>
      </w:r>
    </w:p>
    <w:p>
      <w:r>
        <w:rPr>
          <w:sz w:val="22"/>
        </w:rPr>
        <w:t>I will finish this section of my speech and then give way.</w:t>
      </w:r>
    </w:p>
    <w:p>
      <w:r>
        <w:rPr>
          <w:sz w:val="22"/>
        </w:rPr>
        <w:t>As the Government have consistently said and as sector leaders have repeated, this is a challenge of enforcement, and I genuinely believe that the package of measures we have already put in place will ensure effective bans of phones in schools.</w:t>
      </w:r>
    </w:p>
    <w:p>
      <w:r>
        <w:rPr>
          <w:sz w:val="22"/>
        </w:rPr>
        <w:t>I have the greatest of respect for colleagues across the House who have argued that placing this guidance on a statutory footing could support enforcement, and we have tabled that amendment today. I am thrilled to see that the shadow Secretary of State, the right hon. Member for Sevenoaks (Laura Trott), has indicated her support for this position.</w:t>
      </w:r>
    </w:p>
    <w:p>
      <w:r>
        <w:rPr>
          <w:sz w:val="22"/>
        </w:rPr>
        <w:t>The Bill before us contains vital measures to keep our children safe online and offline. These measures are desperately needed, yet this Bill has been languishing for 15 months. The time has come to stop playing political games and get this Bill on the statute book.</w:t>
      </w:r>
    </w:p>
    <w:p/>
    <w:p>
      <w:r>
        <w:rPr>
          <w:b/>
          <w:color w:val="1A4A6E"/>
          <w:sz w:val="22"/>
        </w:rPr>
        <w:t>Madam Deputy Speaker</w:t>
      </w:r>
    </w:p>
    <w:p>
      <w:r>
        <w:rPr>
          <w:sz w:val="22"/>
        </w:rPr>
        <w:t>I call the shadow Secretary of State.</w:t>
      </w:r>
    </w:p>
    <w:p/>
    <w:p>
      <w:r>
        <w:rPr>
          <w:b/>
          <w:color w:val="1A4A6E"/>
          <w:sz w:val="22"/>
        </w:rPr>
        <w:t>Laura Trott (Con)</w:t>
      </w:r>
    </w:p>
    <w:p>
      <w:r>
        <w:rPr>
          <w:sz w:val="22"/>
        </w:rPr>
        <w:t>I want to start with some good news. After a year of resisting—insisting that a statutory ban on smartphones in schools was, to quote the Prime Minister, “unnecessary”—the Government have finally given in and we have got what we have been asking for: a statutory ban on smartphones in schools. Ministers have told me over and over again that there is not a problem. They said that the vast majority of schools have a phone ban and that a statutory ban was, to quote the Education Secretary, a “headline-grabbing gimmick”. At one stage, I was told—by an Education Minister during Education questions, no less—that I needed something better to go on than a smartphone ban in schools. But we have kept fighting, because I know and my party knows that there is a problem.</w:t>
      </w:r>
    </w:p>
    <w:p>
      <w:r>
        <w:rPr>
          <w:sz w:val="22"/>
        </w:rPr>
        <w:t>The Department for Education’s own evidence says that phones are still disrupting almost half of GCSE classes every day. We know that children are still seeing porn at school on their friends’ smartphones, and it is affecting behaviour. We have tried guidance to fix the problem, but it has not worked. There is a phones crisis in schools, and only making the guidance statutory could possibly fix it. After various contortions from the Government Front Bench, I am glad that they have finally listened.</w:t>
      </w:r>
    </w:p>
    <w:p>
      <w:r>
        <w:rPr>
          <w:sz w:val="22"/>
        </w:rPr>
        <w:t>In the face of a Government who until recently refused to accept that there is a problem, I pay tribute to the incredible campaigners—SafeScreens, Mumsnet, Parentkind, Will Orr-Ewing, Generation Focus, Health Professionals for Safer Screens, Phone Free Education and Smartphone Free Childhood. Their relentless focus and pressure has helped to give voice to the frustrated teachers, parents and students who were desperate for change—change that we have now delivered in the Bill.</w:t>
      </w:r>
    </w:p>
    <w:p>
      <w:r>
        <w:rPr>
          <w:sz w:val="22"/>
        </w:rPr>
        <w:t>While that is good news, I want the Government to make it crystal clear that a “not seen, not heard” policy is not allowed under these rules. The statistic that Ministers constantly give—that 80% of schools already have a smartphone ban—includes schools that have a “not seen, not heard” policy. Such policies do not work: children still use their phones, they are allowed them in their bags, they still go to the loos and message their friends, and they are still exposed to nasty content on phones during the school day. The real number of schools with a full smartphone ban, where phones are not allowed to be with children at all during the school day, is only 11% according to Policy Exchange. It is vital that the Minister is explicit that a “not seen, not heard” policy, where children are free to carry their phones in their bags during the school day as long as the phones are silent, is prohibited under the guidance.</w:t>
      </w:r>
    </w:p>
    <w:p/>
    <w:p>
      <w:r>
        <w:rPr>
          <w:b/>
          <w:color w:val="1A4A6E"/>
          <w:sz w:val="22"/>
        </w:rPr>
        <w:t>Sir Alec Shelbrooke</w:t>
      </w:r>
    </w:p>
    <w:p>
      <w:r>
        <w:rPr>
          <w:sz w:val="22"/>
        </w:rPr>
        <w:t>I had intended to speak in the debate but I am afraid I have to leave by 4 pm, so I would not have been able to be in the Chamber for the wind-ups. Does my right hon. Friend agree that the crux of the matter is that although it is all very well for the Government to now accept what the Conservatives have been pushing for—a ban on phones in schools—it is simply not good enough for them to say that it is the responsibility of the pupil to not use their phone? Young people are easily influenced and they may well come under peer pressure to keep their phones and to use them to communicate, as my right hon. Friend has said. Will she push the Government to say how they are going to support schools, as the Minister said that they will do, to ensure that the ban is effective?</w:t>
      </w:r>
    </w:p>
    <w:p/>
    <w:p>
      <w:r>
        <w:rPr>
          <w:b/>
          <w:color w:val="1A4A6E"/>
          <w:sz w:val="22"/>
        </w:rPr>
        <w:t>Laura Trott</w:t>
      </w:r>
    </w:p>
    <w:p>
      <w:r>
        <w:rPr>
          <w:sz w:val="22"/>
        </w:rPr>
        <w:t>As ever, my right hon. Friend is absolutely right. That is why we need an explicit commitment from the Minister today. I will be delighted if she is able to give that—it would be fantastic. If there is agreement from Members across the House, everyone will be very relieved.</w:t>
      </w:r>
    </w:p>
    <w:p>
      <w:r>
        <w:rPr>
          <w:sz w:val="22"/>
        </w:rPr>
        <w:t>We have gone through the Government guidance and while that commitment could be read from the guidance, it is important for headteachers that it is made explicit. The Education Minister in the other place could not give that categorical assurance— [ Interruption. ] No, not this Education Minister—the Education Minister in the other place. It is important that the Minister gives that assurance today, and I am sure that she will. The Conservatives have shown that we can come together in the best interests of children, we can force change and we can make a difference.</w:t>
      </w:r>
    </w:p>
    <w:p/>
    <w:p>
      <w:r>
        <w:rPr>
          <w:b/>
          <w:color w:val="1A4A6E"/>
          <w:sz w:val="22"/>
        </w:rPr>
        <w:t>Sean Woodcock (Lab)</w:t>
      </w:r>
    </w:p>
    <w:p>
      <w:r>
        <w:rPr>
          <w:sz w:val="22"/>
        </w:rPr>
        <w:t>Given the importance that the Conservatives are placing on the ban, why did they not impose it during the 14 years that they were in government?</w:t>
      </w:r>
    </w:p>
    <w:p/>
    <w:p>
      <w:r>
        <w:rPr>
          <w:b/>
          <w:color w:val="1A4A6E"/>
          <w:sz w:val="22"/>
        </w:rPr>
        <w:t>Laura Trott</w:t>
      </w:r>
    </w:p>
    <w:p>
      <w:r>
        <w:rPr>
          <w:sz w:val="22"/>
        </w:rPr>
        <w:t>The hon. Gentleman will know that we put guidance in place, but we have been explicit that it was not effective and that we needed to put it on the statute book, which is what we have been fighting for throughout the passage of the Bill.</w:t>
      </w:r>
    </w:p>
    <w:p>
      <w:r>
        <w:rPr>
          <w:sz w:val="22"/>
        </w:rPr>
        <w:t>Turning to the Government amendment on pupil admission numbers, I am grateful that progress has been made in recognising the importance of school quality and parental involvement in decision making. This is a victory to protect school standards in the face of an onslaught against them in the Bill. Parental preference and choice are fundamental to healthy competition and higher school standards, and we welcome the belated acknowledgment of that by the Government. It is the right thing for parents, who would be dumbfounded at the idea that the local authority could unilaterally cut the places at a high-quality, over-subscribed school at the end of their road, which was exactly what was originally suggested in the Bill.</w:t>
      </w:r>
    </w:p>
    <w:p>
      <w:r>
        <w:rPr>
          <w:sz w:val="22"/>
        </w:rPr>
        <w:t>The Government amendment is not perfect. It will still allow good school places to be cut as the adjudicator is required to take in account only the quality of education provided at the school in question and parental preference. That does not mean that school places are protected as they should be, but given that the Government have moved their position and taken into account some concerns, we will not vote against the amendment today. However, I would appreciate the Minister reassuring parents from the Dispatch Box that as the Secretary of State will be consulted on these decision, successful academies will not be penalised by local authorities merely by dint of not being run by them.</w:t>
      </w:r>
    </w:p>
    <w:p/>
    <w:p>
      <w:r>
        <w:rPr>
          <w:b/>
          <w:color w:val="1A4A6E"/>
          <w:sz w:val="22"/>
        </w:rPr>
        <w:t>Sir Alec Shelbrooke</w:t>
      </w:r>
    </w:p>
    <w:p>
      <w:r>
        <w:rPr>
          <w:sz w:val="22"/>
        </w:rPr>
        <w:t>The GORSE Academies Trust runs schools in my constituency that have a very firm policy on the use of phones. Indeed, there was a security incident last year that put one of its schools under threat, but no pupil knew that that was happening because of that firm policy. Does my right hon. Friend agree that there are academies and institutions that the Government should consult to understand exactly how they are enforcing a very strict policy?</w:t>
      </w:r>
    </w:p>
    <w:p/>
    <w:p>
      <w:r>
        <w:rPr>
          <w:b/>
          <w:color w:val="1A4A6E"/>
          <w:sz w:val="22"/>
        </w:rPr>
        <w:t>Laura Trott</w:t>
      </w:r>
    </w:p>
    <w:p>
      <w:r>
        <w:rPr>
          <w:sz w:val="22"/>
        </w:rPr>
        <w:t>That is absolutely right. Enforcing a very strict policy is what now needs to happen off the back of the new statutory guidance.</w:t>
      </w:r>
    </w:p>
    <w:p>
      <w:r>
        <w:rPr>
          <w:sz w:val="22"/>
        </w:rPr>
        <w:t>Let me now turn to the issue of social media and the Government’s approach. One of the biggest safeguarding challenges facing children today is social media. If we are serious about protecting children from the extreme and violent content that they encounter online every day, the Government should do what the Prime Minister says he wants to do—protect children online—by voting for change tonight.</w:t>
      </w:r>
    </w:p>
    <w:p>
      <w:r>
        <w:rPr>
          <w:sz w:val="22"/>
        </w:rPr>
        <w:t>Parents are watching and they will not forgive the continued delay. Twice already, Labour Members have voted against a ban. Parents will be forgiven for not only feeling deeply let down, but being quite frankly baffled by what is going on. They have heard the Prime Minister promise action, yet once again he is preparing to lead his party through the Lobby to vote against it. If the Government truly wanted change, they could deliver it today. Instead, they have chosen to vote against a ban for a third time.</w:t>
      </w:r>
    </w:p>
    <w:p/>
    <w:p>
      <w:r>
        <w:rPr>
          <w:b/>
          <w:color w:val="1A4A6E"/>
          <w:sz w:val="22"/>
        </w:rPr>
        <w:t>Scott Arthur (Lab)</w:t>
      </w:r>
    </w:p>
    <w:p>
      <w:r>
        <w:rPr>
          <w:sz w:val="22"/>
        </w:rPr>
        <w:t>I know that this is an important subject for the right hon. Lady personally, but Labour MPs have not voted against a ban; they have voted for a consultation. They have voted to listen to parents, young people and charities and to learn lessons from what has happened in places such as Australia and Greece. Surely basing this policy on evidence is the right thing to do.</w:t>
      </w:r>
    </w:p>
    <w:p/>
    <w:p>
      <w:r>
        <w:rPr>
          <w:b/>
          <w:color w:val="1A4A6E"/>
          <w:sz w:val="22"/>
        </w:rPr>
        <w:t>Laura Trott</w:t>
      </w:r>
    </w:p>
    <w:p>
      <w:r>
        <w:rPr>
          <w:sz w:val="22"/>
        </w:rPr>
        <w:t>I respect the hon. Gentleman, but he will know that the Government consultation is not on how to implement a social media ban, but on whether to do one at all. That is not good enough. It also says in the consultation that TikTok is good for children because they can post dance videos. I do not believe that that is taking the issue seriously, and I do not believe that it commits to firm action. That is why Labour MPs who care about this issue should vote with us today.</w:t>
      </w:r>
    </w:p>
    <w:p/>
    <w:p>
      <w:r>
        <w:rPr>
          <w:b/>
          <w:color w:val="1A4A6E"/>
          <w:sz w:val="22"/>
        </w:rPr>
        <w:t>Sam Carling (Lab)</w:t>
      </w:r>
    </w:p>
    <w:p>
      <w:r>
        <w:rPr>
          <w:sz w:val="22"/>
        </w:rPr>
        <w:t>Does the right hon. Lady not recognise that action and a ban will not necessarily be the same thing? This is a really nuanced policy area. Quite recently, there was a huge online joint letter published by the National Society for the Prevention of Cruelty to Children, the Molly Rose Foundation, the Internet Watch Foundation and many others. It argued that although serious action is needed to tackle addictive features, safeguarding problems and violent content online, as we all agree and as she is saying, a blanket ban has significant drawbacks. It is right that we really look at the evidence, consult nationally and get this right.</w:t>
      </w:r>
    </w:p>
    <w:p/>
    <w:p>
      <w:r>
        <w:rPr>
          <w:b/>
          <w:color w:val="1A4A6E"/>
          <w:sz w:val="22"/>
        </w:rPr>
        <w:t>Laura Trott</w:t>
      </w:r>
    </w:p>
    <w:p>
      <w:r>
        <w:rPr>
          <w:sz w:val="22"/>
        </w:rPr>
        <w:t>There is a huge coalition of charities backing a ban. We have tried to police content online, and it has not worked, but we know that policing age will work and make a difference. This is urgent; there is no time for delay. Real harm is happening and children are dying. We must act, and a ban is the most effective way to do that.</w:t>
      </w:r>
    </w:p>
    <w:p/>
    <w:p>
      <w:r>
        <w:rPr>
          <w:b/>
          <w:color w:val="1A4A6E"/>
          <w:sz w:val="22"/>
        </w:rPr>
        <w:t>Sir Roger Gale</w:t>
      </w:r>
    </w:p>
    <w:p>
      <w:r>
        <w:rPr>
          <w:sz w:val="22"/>
        </w:rPr>
        <w:t>Let me try again with the question that I put to the Minister. We have the opportunity today to carry a motion tabled in the other House that would introduce the ban. The can is being kicked down the road. We cannot have consultation indefinitely. The question on the consultation paper is not, “How do we do this?”, but, “Shall we do it?” That is not necessary—am I right?</w:t>
      </w:r>
    </w:p>
    <w:p/>
    <w:p>
      <w:r>
        <w:rPr>
          <w:b/>
          <w:color w:val="1A4A6E"/>
          <w:sz w:val="22"/>
        </w:rPr>
        <w:t>Laura Trott</w:t>
      </w:r>
    </w:p>
    <w:p>
      <w:r>
        <w:rPr>
          <w:sz w:val="22"/>
        </w:rPr>
        <w:t>My right hon. Friend is absolutely right. Action this day—that is what is required, and that is what we are pushing for.</w:t>
      </w:r>
    </w:p>
    <w:p/>
    <w:p>
      <w:r>
        <w:rPr>
          <w:b/>
          <w:color w:val="1A4A6E"/>
          <w:sz w:val="22"/>
        </w:rPr>
        <w:t>Sean Woodcock</w:t>
      </w:r>
    </w:p>
    <w:p>
      <w:r>
        <w:rPr>
          <w:sz w:val="22"/>
        </w:rPr>
        <w:t>The right hon. Lady is being generous with her time. I ask her the same question that I posed earlier: if this is so important, why did the Conservatives not get round to doing it when they were in government for 14 years?</w:t>
      </w:r>
    </w:p>
    <w:p/>
    <w:p>
      <w:r>
        <w:rPr>
          <w:b/>
          <w:color w:val="1A4A6E"/>
          <w:sz w:val="22"/>
        </w:rPr>
        <w:t>Laura Trott</w:t>
      </w:r>
    </w:p>
    <w:p>
      <w:r>
        <w:rPr>
          <w:sz w:val="22"/>
        </w:rPr>
        <w:t>The rise of social media really came about in a serious way in 2015 or 2016 with the rise of front-facing cameras. We took action through the Online Safety Act 2023, which was a huge Act in pushing forward the safety of children, but it has not been effective in policing content. It has not been enough, and we need to go further. We now need a social media ban for children.</w:t>
      </w:r>
    </w:p>
    <w:p>
      <w:r>
        <w:rPr>
          <w:sz w:val="22"/>
        </w:rPr>
        <w:t>Let me say once more: I will not give up this fight until the Government tell the House what they will do and by when. I hope that that comes tonight—the Minister indicates that it may come later in the other place—but I will not give up, and neither will the thousands of people who have joined the brilliant “Raise the Age” campaign, which has been speaking so powerfully for frustrated parents across the country.</w:t>
      </w:r>
    </w:p>
    <w:p/>
    <w:p>
      <w:r>
        <w:rPr>
          <w:b/>
          <w:color w:val="1A4A6E"/>
          <w:sz w:val="22"/>
        </w:rPr>
        <w:t>Jess Brown-Fuller (LD)</w:t>
      </w:r>
    </w:p>
    <w:p>
      <w:r>
        <w:rPr>
          <w:sz w:val="22"/>
        </w:rPr>
        <w:t>The shadow Minister is absolutely right. The inboxes of all Members across the House have been filled by parents who feel passionately that they need help to be able to control their children’s use of things online. They need the Government to step in and say, “You are actually not allowed those apps.” I am a parent myself, with young children, and as parents we cannot be over their shoulder all the time watching what they are seeing online. We know that what they are being given by the algorithm is so unsafe, damaging and harmful, and they deserve to be protected from that by the Government.</w:t>
      </w:r>
    </w:p>
    <w:p/>
    <w:p>
      <w:r>
        <w:rPr>
          <w:b/>
          <w:color w:val="1A4A6E"/>
          <w:sz w:val="22"/>
        </w:rPr>
        <w:t>Laura Trott</w:t>
      </w:r>
    </w:p>
    <w:p>
      <w:r>
        <w:rPr>
          <w:sz w:val="22"/>
        </w:rPr>
        <w:t>The hon. Lady is absolutely right. What she says speaks to the point that our two parties have been able to come together in the interests of children; it is just the Labour party that is standing in the way.</w:t>
      </w:r>
    </w:p>
    <w:p>
      <w:r>
        <w:rPr>
          <w:sz w:val="22"/>
        </w:rPr>
        <w:t>Frankly, I know that there are Labour Members who agree with us and who want the Government to stop promising action and actually start taking some. Given the events of this week, I suspect that many of them do not even trust a word their own Government say. [ Interruption. ] It is absurd that the Government continually promise urgent action, yet all they have laid before Parliament is an amendment that does not commit to any action at all and does not specify a timeframe. This is not good enough. In a terrible week for the Government, the Opposition have proved that politicians can make change by coming together in the interests of children to ban smartphones. We can do the same on social media. The Prime Minister has already made his Back Benchers defend the indefensible this week, and I urge Labour MPs not to let him do the same to them again and to vote for change this evening. We owe it to the generation of children who are being exposed to extreme and violent content every single day to do so.</w:t>
      </w:r>
    </w:p>
    <w:p>
      <w:r>
        <w:rPr>
          <w:sz w:val="22"/>
        </w:rPr>
        <w:t>Childhood is short, and children are being influenced and impacted by what they are being exposed to right now. Damage is being done now, and months and even years of delay mean a childhood lost for some, because once that content is seen, it cannot be unseen. Once those pressures take hold, they cannot simply be reversed, and the consequences can last a lifetime. This is not about action at some point in the future; it is about whether we act while there is still time to protect children who are growing up today, not years from now. Childhood is short, and we cannot give it back to children later, so we must protect it now.</w:t>
      </w:r>
    </w:p>
    <w:p/>
    <w:p>
      <w:r>
        <w:rPr>
          <w:b/>
          <w:color w:val="1A4A6E"/>
          <w:sz w:val="22"/>
        </w:rPr>
        <w:t>Madam Deputy Speaker</w:t>
      </w:r>
    </w:p>
    <w:p>
      <w:r>
        <w:rPr>
          <w:sz w:val="22"/>
        </w:rPr>
        <w:t>I am surprised to not see Mr Adam Jogee on his feet, considering the level of chuntering he has been doing from a seated position. You do not wish to contribute formally?</w:t>
      </w:r>
    </w:p>
    <w:p/>
    <w:p>
      <w:r>
        <w:rPr>
          <w:b/>
          <w:color w:val="1A4A6E"/>
          <w:sz w:val="22"/>
        </w:rPr>
        <w:t>Adam Jogee (Lab)</w:t>
      </w:r>
    </w:p>
    <w:p>
      <w:r>
        <w:rPr>
          <w:sz w:val="22"/>
        </w:rPr>
        <w:t>indicated dissent.</w:t>
      </w:r>
    </w:p>
    <w:p/>
    <w:p>
      <w:r>
        <w:rPr>
          <w:b/>
          <w:color w:val="1A4A6E"/>
          <w:sz w:val="22"/>
        </w:rPr>
        <w:t>Madam Deputy Speaker</w:t>
      </w:r>
    </w:p>
    <w:p>
      <w:r>
        <w:rPr>
          <w:sz w:val="22"/>
        </w:rPr>
        <w:t>Unfortunate. I call Helen Hayes.</w:t>
      </w:r>
    </w:p>
    <w:p/>
    <w:p>
      <w:r>
        <w:rPr>
          <w:b/>
          <w:color w:val="1A4A6E"/>
          <w:sz w:val="22"/>
        </w:rPr>
        <w:t>Helen Hayes (Lab)</w:t>
      </w:r>
    </w:p>
    <w:p>
      <w:r>
        <w:rPr>
          <w:sz w:val="22"/>
        </w:rPr>
        <w:t>First, I welcome the Government’s decision to introduce a statutory ban on mobile phones in schools. I appreciate that the guidance previously proposed was clear and that schools must take account of Government guidance, but where an issue is unequivocal—and I think the need for mobile phones to be absent from schools unless there is a clear need for an exception is unequivocal—putting the matter into legislation is the most straightforward way to ensure compliance, and it provides clarity for the public.</w:t>
      </w:r>
    </w:p>
    <w:p>
      <w:r>
        <w:rPr>
          <w:sz w:val="22"/>
        </w:rPr>
        <w:t>However, what approach will the Minister take to the guidance accompanying this ban, particularly with regard to exceptions? There will be children who still need to have a phone in school for a variety of different reasons—for example, because they are young carers or because they rely on phone-enabled software for support with a disability or special educational need. At the Education Committee yesterday, one of our witnesses made an important point about how exceptions are to be treated when implementing a ban, which was that care needs to be taken regarding how the wider issues in the classroom are managed for children who have an exceptional need for a phone. Those issues include who gets to use the phone, what apps are allowed to be on that phone, and how children are kept safe from bullying in this context.</w:t>
      </w:r>
    </w:p>
    <w:p/>
    <w:p>
      <w:r>
        <w:rPr>
          <w:b/>
          <w:color w:val="1A4A6E"/>
          <w:sz w:val="22"/>
        </w:rPr>
        <w:t>Jess Brown-Fuller</w:t>
      </w:r>
    </w:p>
    <w:p>
      <w:r>
        <w:rPr>
          <w:sz w:val="22"/>
        </w:rPr>
        <w:t>Chichester high school in my constituency has introduced Yondr pouches—I imagine there are many similar pouches. Children can take their phones to school, but then they have to put them in those lockable pouches. They do not have access to them throughout the day, and they can unlock the pouches when they leave school. Does the hon. Lady agree that that is a potential solution, especially for children who need their phones for health reasons or who, for other reasons, need their devices to make sure they can be in school?</w:t>
      </w:r>
    </w:p>
    <w:p/>
    <w:p>
      <w:r>
        <w:rPr>
          <w:b/>
          <w:color w:val="1A4A6E"/>
          <w:sz w:val="22"/>
        </w:rPr>
        <w:t>Helen Hayes</w:t>
      </w:r>
    </w:p>
    <w:p>
      <w:r>
        <w:rPr>
          <w:sz w:val="22"/>
        </w:rPr>
        <w:t>I agree with the hon. Member—and, indeed, with the Opposition Front Bencher, the right hon. Member for Sevenoaks (Laura Trott)—that the ban must be on the basis that phones are not in bags during the school day, but are removed from children while they are at school. The point I was making was really about children who need to have their phone with them. There will be some exceptions, and the question of how that is worked through in the guidance is important for protecting those children from the pressures that might come with being the only child in a classroom who has access to their phone. Drawing up a list of exceptions is more straightforward than deciding how those exceptions should be managed in a classroom environment, so I hope the Minister will be able to provide some assurance on that point.</w:t>
      </w:r>
    </w:p>
    <w:p>
      <w:r>
        <w:rPr>
          <w:sz w:val="22"/>
        </w:rPr>
        <w:t>I now turn to Lords amendment 38. Yesterday, in the first of two evidence sessions on screentime and social media that are designed to enable the Select Committee to contribute to the Government’s consultation, we heard from three companies: TikTok, Meta and Roblox. Next week, we will hear from Snapchat, which withdrew from yesterday’s session at very short notice, much to our disappointment. We also heard from academics undertaking research in this area.</w:t>
      </w:r>
    </w:p>
    <w:p>
      <w:r>
        <w:rPr>
          <w:sz w:val="22"/>
        </w:rPr>
        <w:t>It was absolutely clear from the evidence those three companies gave us that we cannot continue to rely on the companies whose platforms are causing the problem to regulate themselves out of it. I think that parents and carers across the country would have been incredulous had they listened to our evidence session yesterday. We heard Meta say that it did not believe that its apps were in any way addictive, when it has just lost a court case in the US on that precise point. We listened to TikTok say that it was horrified that children were coming to harm on its site, as if that was a rare exception, when a police investigation found that such harm is widespread. We heard Roblox express confidence that exploitation cannot happen on its site, when an independent expert recently said that the risks of children coming to harm on Roblox were so high that children should never be left unattended while using it.</w:t>
      </w:r>
    </w:p>
    <w:p/>
    <w:p>
      <w:r>
        <w:rPr>
          <w:b/>
          <w:color w:val="1A4A6E"/>
          <w:sz w:val="22"/>
        </w:rPr>
        <w:t>Sam Carling</w:t>
      </w:r>
    </w:p>
    <w:p>
      <w:r>
        <w:rPr>
          <w:sz w:val="22"/>
        </w:rPr>
        <w:t>My hon. Friend is citing some shocking evidence, and I will be sure to listen to the Committee session later. On her comments about Meta not believing that its platforms are addictive, does she agree that the problem goes more broadly than just children? Lots of adults have issues with social media addiction, and a social media ban for children would not necessarily solve that. We need to look at broader solutions.</w:t>
      </w:r>
    </w:p>
    <w:p/>
    <w:p>
      <w:r>
        <w:rPr>
          <w:b/>
          <w:color w:val="1A4A6E"/>
          <w:sz w:val="22"/>
        </w:rPr>
        <w:t>Madam Deputy Speaker</w:t>
      </w:r>
    </w:p>
    <w:p>
      <w:r>
        <w:rPr>
          <w:sz w:val="22"/>
        </w:rPr>
        <w:t>Before the hon. Member gets to her feet, I remind her that we have to conclude at 4.16 and I need to get five or six more Members in to contribute. I hope that she will be coming to a conclusion soonish.</w:t>
      </w:r>
    </w:p>
    <w:p/>
    <w:p>
      <w:r>
        <w:rPr>
          <w:b/>
          <w:color w:val="1A4A6E"/>
          <w:sz w:val="22"/>
        </w:rPr>
        <w:t>Helen Hayes</w:t>
      </w:r>
    </w:p>
    <w:p>
      <w:r>
        <w:rPr>
          <w:sz w:val="22"/>
        </w:rPr>
        <w:t>Thank you, Madam Deputy Speaker, and I thank my hon. Friend for his intervention. One of the reasons for the incredulity among those listening to the evidence yesterday was precisely that we recognise the addictive nature of social media. Frankly, the discussion yesterday felt like how a discussion about tobacco might have felt in the 1940s. The harm is so evident as to be undeniable, but the companies responsible for it continue to argue that the harm is minimal or non-existent and that anything in moderation is fine.</w:t>
      </w:r>
    </w:p>
    <w:p/>
    <w:p>
      <w:r>
        <w:rPr>
          <w:b/>
          <w:color w:val="1A4A6E"/>
          <w:sz w:val="22"/>
        </w:rPr>
        <w:t>Caroline Voaden (LD)</w:t>
      </w:r>
    </w:p>
    <w:p>
      <w:r>
        <w:rPr>
          <w:sz w:val="22"/>
        </w:rPr>
        <w:t>Will the hon. Member give way?</w:t>
      </w:r>
    </w:p>
    <w:p/>
    <w:p>
      <w:r>
        <w:rPr>
          <w:b/>
          <w:color w:val="1A4A6E"/>
          <w:sz w:val="22"/>
        </w:rPr>
        <w:t>Helen Hayes</w:t>
      </w:r>
    </w:p>
    <w:p>
      <w:r>
        <w:rPr>
          <w:sz w:val="22"/>
        </w:rPr>
        <w:t>I will not take any further interventions because of the time left, if that is okay.</w:t>
      </w:r>
    </w:p>
    <w:p>
      <w:r>
        <w:rPr>
          <w:sz w:val="22"/>
        </w:rPr>
        <w:t>The need for urgent action to take children off social media in their crucial formative years is clear, so I welcome the Government’s consultation, the measures in the Bill to enable a ban and other regulatory measures to be introduced via statutory instrument with no need for further primary legislation.</w:t>
      </w:r>
    </w:p>
    <w:p>
      <w:r>
        <w:rPr>
          <w:sz w:val="22"/>
        </w:rPr>
        <w:t>In our evidence session yesterday, we also heard from academics about some of the complexity that must be considered if we are get to get a ban and any further regulatory measures right. For example, we questioned Roblox. It is not a social media company, because the primary activity on its platform is gaming, and it appeals to very young children. On Roblox, children can contact each other via a trusted friends feature and they can create content, and we have heard examples of some very disturbing content. They can be absorbed on their screens for hours at a time, and we know that there have been examples of children being groomed and contacted by people who want to do them harm. Roblox is not included in the Australian ban, because it is not a social media site, but there should be at least some consideration of the extent to which social media harms also extend to some gaming platforms, and of how children can be protected from that.</w:t>
      </w:r>
    </w:p>
    <w:p>
      <w:r>
        <w:rPr>
          <w:sz w:val="22"/>
        </w:rPr>
        <w:t>One of our witnesses questioned whether, in the UK context, 16 is the right age threshold for a ban. In Australia, young people do not have major exams at 16, and there should be consideration about whether the exact time that our young people are preparing for their GCSEs is the right time to be diving into social media for the first time, or whether a slightly younger or older threshold would be better. Next week, we will hear from parents and parent-led organisations, including the Molly Rose Foundation and Esther Ghey, the mother of Brianna Ghey. It is important to note that these stakeholders have different views, and we will explore their disagreement and common ground through our questioning.</w:t>
      </w:r>
    </w:p>
    <w:p>
      <w:r>
        <w:rPr>
          <w:sz w:val="22"/>
        </w:rPr>
        <w:t>When—not if—we regulate to remove the pernicious influence of social media from children’s lives, it is vital that our regulation is effective, and I am frustrated by Opposition Members’ lack of acknowledgement of that complexity and the importance of not only acting, but getting it right.</w:t>
      </w:r>
    </w:p>
    <w:p>
      <w:r>
        <w:rPr>
          <w:sz w:val="22"/>
        </w:rPr>
        <w:t>Finally, will the Minister set out a clear timescale for regulation under statutory instruments, so that parents can be assured that there is an end point to the debate on this issue and that action—the right and effective action that we need to keep our children safe—is coming?</w:t>
      </w:r>
    </w:p>
    <w:p/>
    <w:p>
      <w:r>
        <w:rPr>
          <w:b/>
          <w:color w:val="1A4A6E"/>
          <w:sz w:val="22"/>
        </w:rPr>
        <w:t>Madam Deputy Speaker</w:t>
      </w:r>
    </w:p>
    <w:p>
      <w:r>
        <w:rPr>
          <w:sz w:val="22"/>
        </w:rPr>
        <w:t>To enable all Back Benchers to get in, there will be a speaking limit of three minutes. We now come to the Liberal Democrat spokesperson, who has kindly said that she will speak for less than five minutes.</w:t>
      </w:r>
    </w:p>
    <w:p/>
    <w:p>
      <w:r>
        <w:rPr>
          <w:b/>
          <w:color w:val="1A4A6E"/>
          <w:sz w:val="22"/>
        </w:rPr>
        <w:t>Munira Wilson (LD)</w:t>
      </w:r>
    </w:p>
    <w:p>
      <w:r>
        <w:rPr>
          <w:sz w:val="22"/>
        </w:rPr>
        <w:t>I will try my best, Madam Deputy Speaker. Every family has the ambition to send their child to the best school—preferably close by—so we welcome the Government’s moves to strengthen the duty of the schools adjudicator to take account of quality of educational provision and parental preference in an area before changing a school’s pupil admission numbers. We also welcome the duty to consult. We remain concerned about conflicts of interest and how things will work in practice. Ultimately, if a high-performing, popular school has space to expand and there is a demand for places, ideology should not get in the way of it doing so.</w:t>
      </w:r>
    </w:p>
    <w:p>
      <w:r>
        <w:rPr>
          <w:sz w:val="22"/>
        </w:rPr>
        <w:t>I welcome the Government’s decision to finally ban access to mobile phones during the school day by putting existing guidance on a statutory footing. I join the shadow Secretary of State in paying tribute to all the campaign groups and to my hon. Friend the Member for South Devon (Caroline Voaden) for all her work on this issue. After more than a year of parents, teachers and pupils begging, this simple change will have a big impact. I am just sorry that it did not happen sooner and was described repeatedly as a gimmick.</w:t>
      </w:r>
    </w:p>
    <w:p>
      <w:r>
        <w:rPr>
          <w:sz w:val="22"/>
        </w:rPr>
        <w:t>Classrooms will be a step closer to becoming a place of focus and learning, free from the addictive and demanding world of social media, but they need the right equipment and procedures in place. With school budgets stretched to breaking point and some parents not necessarily able to afford pouches, I urge the Government to ensure that all schools have the necessary support to properly ensure that every classroom can be smartphone-free.</w:t>
      </w:r>
    </w:p>
    <w:p>
      <w:r>
        <w:rPr>
          <w:sz w:val="22"/>
        </w:rPr>
        <w:t>I welcome the reasonable adjustments alluded to in the guidance, but I would also welcome clear assurance from the Minister that for those pupils with medical needs or caring responsibilities, schools will be at liberty to make appropriate exemptions and accommodations that are not onerous or discriminatory towards individual children. Similarly, school leaders should have the freedom to ensure that children with SEND who may need assistive technology have appropriate access to a device. I strongly endorse the comments on exceptions by the Select Committee Chair, the hon. Member for Dulwich and West Norwood (Helen Hayes). Providing clear advice to teachers and headteachers on a regular basis would be very helpful to alleviate those concerns.</w:t>
      </w:r>
    </w:p>
    <w:p>
      <w:r>
        <w:rPr>
          <w:sz w:val="22"/>
        </w:rPr>
        <w:t>While we can celebrate a big victory for smartphones in schools, the damaging impact of addictive social media and gaming and of chatbots extends far beyond the school day. Each day, more children are coming to serious harm because of social media, while the big tech companies come to this place, as we have heard, and brazenly deny responsibility for the damage that they are causing to the mental and physical health of our children and young people.</w:t>
      </w:r>
    </w:p>
    <w:p>
      <w:r>
        <w:rPr>
          <w:sz w:val="22"/>
        </w:rPr>
        <w:t>Social media is encouraging insidious, brain-numbing behaviour in all of us—not just children, as the hon. Member for North West Cambridgeshire (Sam Carling) said—through its infinite scrolling features, frequent dopamine hits and addictive algorithms. Its content endangers the people we are here to protect. Just last week I spoke to a constituent whose child cut themselves after seeing a video on YouTube shorts that said it could help relieve stress. The longer we delay, the more we hear such stories.</w:t>
      </w:r>
    </w:p>
    <w:p>
      <w:r>
        <w:rPr>
          <w:sz w:val="22"/>
        </w:rPr>
        <w:t>I urge the Government to formally recognise in the legislation that both addictive design and harmful content have created this toxic cocktail. If we cannot accurately identify the problem, how can we tackle it? I know that Ministers want to help our children, but we need them to do more. We have been debating this issue for more than a year now. The now Children’s Minister, the hon. Member for Whitehaven and Workington (Josh MacAlister), put forward his own Bill on social media harms more than a year ago. The time is now to gut addictive algorithms, ban social media giants from collecting our children’s data and make big tech responsible for the harmful content it is pushing on our children. I urge the Government in the strongest possible terms to come forward with a concrete commitment to action and a swift timeline for implementation.</w:t>
      </w:r>
    </w:p>
    <w:p>
      <w:r>
        <w:rPr>
          <w:sz w:val="22"/>
        </w:rPr>
        <w:t>I agree with the Minister that we need to go broader than social media, to gaming and chatbots. Some of that wider remit was acknowledged in a very positive amendment from Baroness Kidron in the other place, which the Government rejected. The Liberal Democrats have put forward broader, more nuanced amendments in the other place beyond just a blunt social media ban, but they have been repeatedly rejected. This is not about party politics, as some have suggested. We are all trying to come together towards the same aim, but we need a concrete commitment in any amendments that are brought forward to a date when the Government will take action. We cannot wait for a drawn-out consultation that asks if, not how, we should ban social media. Our children who are affected every single day cannot wait for action to be taken.</w:t>
      </w:r>
    </w:p>
    <w:p/>
    <w:p>
      <w:r>
        <w:rPr>
          <w:b/>
          <w:color w:val="1A4A6E"/>
          <w:sz w:val="22"/>
        </w:rPr>
        <w:t>Matt Rodda (Lab)</w:t>
      </w:r>
    </w:p>
    <w:p>
      <w:r>
        <w:rPr>
          <w:sz w:val="22"/>
        </w:rPr>
        <w:t>It is a pleasure to speak briefly this afternoon. I wanted to speak because we had a tragedy in my constituency, where a young boy of just 13 years old was stabbed and brutally murdered in a local park after a terrible series of incidents of online bullying. This is a very serious matter and I appreciate the Government’s work on it, and the consultation, which has enormous potential. I pay tribute to Olly’s mum and dad, who have been campaigning extremely hard on this matter, to tackle both the scourge of knife crime and social media and online harms. They have argued very powerfully for a ban at 16, but I am aware that there are contrary arguments, as the Select Committee Chair, the hon. Member for Dulwich and West Norwood (Helen Hayes), mentioned earlier. The Molly Rose Foundation and other campaigners take a different view. I hope that these matters can be addressed fully in the consultation, and that we can look in great detail at some of the challenges, because these are extremely difficult issues for our society and for parents.</w:t>
      </w:r>
    </w:p>
    <w:p>
      <w:r>
        <w:rPr>
          <w:sz w:val="22"/>
        </w:rPr>
        <w:t>In my own life as a parent, I have found it difficult to fully comprehend the level of risk that is out there. We all face the challenge that social media, gaming and other technologies move very quickly, so it is important that we look at gaming and a range of other matters. I look forward to the consultation exploring this issue fully, looking in depth and, hopefully, answering the pleas from all the parents involved in the campaigns, because this is such a serious and important issue. I look forward to working with my hon. Friend the Minister, and with the Government as a whole, on this matter.</w:t>
      </w:r>
    </w:p>
    <w:p>
      <w:r>
        <w:rPr>
          <w:sz w:val="22"/>
        </w:rPr>
        <w:t>On the matter of phones, I wholeheartedly welcome the Government’s action. It is important to see this issue from the point of view of parents, children and schools. Schools have to implement the ban, and the Minister has rightly set out how today’s amendment will give clarity to schools so that teachers will understand precisely what is meant. It will give greater signposting to taking action on phones in schools and, as a result, protect children. That is hugely important, and I very much welcome the Government’s work on this matter. I appreciate that other Members want to get in and that time is limited.</w:t>
      </w:r>
    </w:p>
    <w:p/>
    <w:p>
      <w:r>
        <w:rPr>
          <w:b/>
          <w:color w:val="1A4A6E"/>
          <w:sz w:val="22"/>
        </w:rPr>
        <w:t>Katie Lam (Con)</w:t>
      </w:r>
    </w:p>
    <w:p>
      <w:r>
        <w:rPr>
          <w:sz w:val="22"/>
        </w:rPr>
        <w:t>I was very sorry to hear the story that the hon. Member for Reading Central (Matt Rodda) shared. I will speak about a different aspect of the Bill: schools and admissions.</w:t>
      </w:r>
    </w:p>
    <w:p>
      <w:r>
        <w:rPr>
          <w:sz w:val="22"/>
        </w:rPr>
        <w:t>Good schools, and the good teachers who run them, are exceptionally precious. At its best, a good school truly can transform the lives of its pupils by fostering their natural talents, by helping equip them to tackle challenges and by expanding their intellectual horizons. When good schools are working well, they should be able to grow, so that more parents can choose to send their children to a school where their talents can be cultivated and their interests encouraged. That is a simple principle—one that Members from across the House, and indeed everyone everywhere, should be able to agree to.</w:t>
      </w:r>
    </w:p>
    <w:p>
      <w:r>
        <w:rPr>
          <w:sz w:val="22"/>
        </w:rPr>
        <w:t>A good education should not be the preserve of only those children who have parents who can afford to pay for one. Enabling more pupils to attend the best schools in the state sector means that that kind of education can be offered to more children, yet, as my right hon. Friend the Member for Sevenoaks (Laura Trott) has set out, the powers that this Bill will create on pupil admissions will achieve precisely the opposite. They allow the Government and regulators to limit the growth of good schools, or even force them to shrink, in order to make sure that schools that are performing less well can stay open. The most generous interpretation of the Government’s intentions is that this change is being made in the name of bureaucratic convenience.</w:t>
      </w:r>
    </w:p>
    <w:p>
      <w:r>
        <w:rPr>
          <w:sz w:val="22"/>
        </w:rPr>
        <w:t>As the number of pupils entering the school system falls, it is true that local authorities will need to make decisions about which schools remain open and where. The Government Minister responsible for defending this legislation in the other place said that the proposals are</w:t>
      </w:r>
    </w:p>
    <w:p>
      <w:r>
        <w:rPr>
          <w:sz w:val="22"/>
        </w:rPr>
        <w:t>“very much a function of the time, in terms of demography, that we find ourselves in.” —[ Official Report, House of Lords, 20 April 2026; Vol. 855, c. 541.]</w:t>
      </w:r>
    </w:p>
    <w:p>
      <w:r>
        <w:rPr>
          <w:sz w:val="22"/>
        </w:rPr>
        <w:t>Even if that was the case, it would be completely absurd to tackle this problem by limiting the growth of good schools in order to make life easier for bureaucrats in local government, and for headteachers at schools that are not performing well. Wherever possible, surely we should be enabling the growth of good schools so that they have the capacity to take on more pupils, if and when schools that are performing less well need to reduce their numbers. If parents make decisions that they believe are best for their children, who are bureaucrats to tell them otherwise?</w:t>
      </w:r>
    </w:p>
    <w:p>
      <w:r>
        <w:rPr>
          <w:sz w:val="22"/>
        </w:rPr>
        <w:t>In practice, limiting the growth of good schools will keep more children trapped in failed schools for longer, deny them the opportunity to flourish and deprive them of the firm foundations for life that a good education can provide. Even if this was being done in the name of bureaucratic convenience, it would be grotesque, but I fear that the reality may be even worse. Since this Government came to power, we have repeatedly seen the Department for Education take steps that undermine the progress made by the last Government in this area, including by making it harder to turn failing schools into academies.</w:t>
      </w:r>
    </w:p>
    <w:p>
      <w:r>
        <w:rPr>
          <w:sz w:val="22"/>
        </w:rPr>
        <w:t>Time and again, we have seen this Government put their ideological instincts ahead of what works in practice. Regardless of whether their proposals are motivated by ideology or convenience, the result will be the same: fewer children able to attend good schools, depriving them of the strongest start in life.</w:t>
      </w:r>
    </w:p>
    <w:p/>
    <w:p>
      <w:r>
        <w:rPr>
          <w:b/>
          <w:color w:val="1A4A6E"/>
          <w:sz w:val="22"/>
        </w:rPr>
        <w:t>Alison Griffiths (Con)</w:t>
      </w:r>
    </w:p>
    <w:p>
      <w:r>
        <w:rPr>
          <w:sz w:val="22"/>
        </w:rPr>
        <w:t>The House of Lords has identified clear gaps and proposed practical solutions, and has sent improvements back to us. The Lords has acted to put in place clear safeguards, and the Government respond by stripping them out and pressing ahead regardless. Let us take Lords amendment 38. The Lords were clear that they required action to protect children from harm online, including stronger age assurance and a clear expectation of progress within 12 months. The Government have chosen to strip that out, and replace it with a broad power to make regulations at some future point. If the Government agree that there is a problem, and Ministers clearly do, why remove the mechanism that would ensure something is actually done about it?</w:t>
      </w:r>
    </w:p>
    <w:p>
      <w:r>
        <w:rPr>
          <w:sz w:val="22"/>
        </w:rPr>
        <w:t>Similarly, Lords amendment 102 was straightforward. It said that high-performing schools delivering good outcomes and in demand from parents should not have their admission numbers reduced unless that decision is necessary and proportionate. The Government have rejected that safeguard. Instead, they offer softer language, asking the adjudicator to “have regard” to certain factors, but “have regard” is not a protection. It does not guarantee that parental preference will carry any weight. I ask the Minister directly: why remove a clear safeguard for high-performing schools and replace it with something that offers far less certainty? Why take out measures that provide clarity, certainty and protection, and replace them with looser powers and softer language? Once again, we see the same approach—sensible safeguards that have been put forward are being swept aside by this Government. That is why I cannot support the Government’s position at this stage, and why I urge Ministers to think again.</w:t>
      </w:r>
    </w:p>
    <w:p/>
    <w:p>
      <w:r>
        <w:rPr>
          <w:b/>
          <w:color w:val="1A4A6E"/>
          <w:sz w:val="22"/>
        </w:rPr>
        <w:t>Sir Roger Gale</w:t>
      </w:r>
    </w:p>
    <w:p>
      <w:r>
        <w:rPr>
          <w:sz w:val="22"/>
        </w:rPr>
        <w:t>I have a very personal interest in this: I have five grandchildren, ranging in age from 15 to nine, and there are another five Ukrainian children in roughly the same age group living with my family. I want to see all of those young people protected. I understand peer pressure only too well. I understand that if one child has a smartphone, every child has to have a smartphone, or they feel left out. However, I know from all the surveys that have been carried out that the overwhelming majority of young people are crying out for guidelines, and for the ban that will make them all feel the same, and not feel excluded.</w:t>
      </w:r>
    </w:p>
    <w:p>
      <w:r>
        <w:rPr>
          <w:sz w:val="22"/>
        </w:rPr>
        <w:t>As my right hon. Friend the Member for Sevenoaks (Laura Trott) said, we have the opportunity in the House of Commons, through this vehicle that is available to us, to take action this day, not in three months’ time, six months’ time or two years’ time. If we do not take this opportunity, a generation of young people will suffer, and we will be responsible. There is no need for that to happen.</w:t>
      </w:r>
    </w:p>
    <w:p>
      <w:r>
        <w:rPr>
          <w:sz w:val="22"/>
        </w:rPr>
        <w:t>Geriatric though I may be, I understand the difference in definition between a smartphone and a brick phone. It is perfectly possible for any child who has to have a phone to have a brick phone, at very modest cost, so that they can communicate on medically essential matters, or if there are caring issues. That is not a problem. We are not talking about brick phones; we are talking about smartphones.</w:t>
      </w:r>
    </w:p>
    <w:p/>
    <w:p>
      <w:r>
        <w:rPr>
          <w:b/>
          <w:color w:val="1A4A6E"/>
          <w:sz w:val="22"/>
        </w:rPr>
        <w:t>Helen Hayes</w:t>
      </w:r>
    </w:p>
    <w:p>
      <w:r>
        <w:rPr>
          <w:sz w:val="22"/>
        </w:rPr>
        <w:t>I hesitate to intervene, but I think the right hon. Member perhaps has not understood that children with a modern hearing aid, for example, use an application on a smartphone, which cannot be put on to a brick phone. That necessitates having a smartphone in the classroom.</w:t>
      </w:r>
    </w:p>
    <w:p/>
    <w:p>
      <w:r>
        <w:rPr>
          <w:b/>
          <w:color w:val="1A4A6E"/>
          <w:sz w:val="22"/>
        </w:rPr>
        <w:t>Sir Roger Gale</w:t>
      </w:r>
    </w:p>
    <w:p>
      <w:r>
        <w:rPr>
          <w:sz w:val="22"/>
        </w:rPr>
        <w:t>I do understand what the hon. Lady is saying. Those cases are very few and far between, and there can always be exceptions, where they are medically necessary. I do not believe that is a problem. I am saying to the Minister that we have an opportunity today to legislate. Do not prevaricate; do it!</w:t>
      </w:r>
    </w:p>
    <w:p/>
    <w:p>
      <w:r>
        <w:rPr>
          <w:b/>
          <w:color w:val="1A4A6E"/>
          <w:sz w:val="22"/>
        </w:rPr>
        <w:t>Madam Deputy Speaker</w:t>
      </w:r>
    </w:p>
    <w:p>
      <w:r>
        <w:rPr>
          <w:sz w:val="22"/>
        </w:rPr>
        <w:t>Patience is a virtue, and as we have made up time, the final Back-Bench speaker will get five minutes. I call Damian Hinds.</w:t>
      </w:r>
    </w:p>
    <w:p/>
    <w:p>
      <w:r>
        <w:rPr>
          <w:b/>
          <w:color w:val="1A4A6E"/>
          <w:sz w:val="22"/>
        </w:rPr>
        <w:t>Damian Hinds (Con)</w:t>
      </w:r>
    </w:p>
    <w:p>
      <w:r>
        <w:rPr>
          <w:sz w:val="22"/>
        </w:rPr>
        <w:t>Thank you, Madam Deputy Speaker. It is a pleasure to have heard the last few speeches, which made very important points, but even with five minutes, time is still short for me. I will speak briefly about a couple of aspects of social media and mobile phones.</w:t>
      </w:r>
    </w:p>
    <w:p>
      <w:r>
        <w:rPr>
          <w:sz w:val="22"/>
        </w:rPr>
        <w:t>On social media, let us get on with it. We have had this issue come back from the Lords multiple times, and we can do this. There is a glaring logical flaw at the heart of the Government’s argument for not taking action—we have also heard it from a bunch of Labour MPs today—which is, “We can’t do this one thing, because there are some other things we could do as well.” That just does not hold water. All those other things—around gaming, other types of applications, chatbots, addictive features and so on—could be additive to a ban on social media for children under the age of 16. They would still, by the way, be very relevant to child safety. I remind the House that our duty to children extends to those aged up to 18, as per the Children Act 1989 and our commitments to the United Nations.</w:t>
      </w:r>
    </w:p>
    <w:p>
      <w:r>
        <w:rPr>
          <w:sz w:val="22"/>
        </w:rPr>
        <w:t>There are issues to resolve about a ban—exactly where the lines should be drawn; exactly what is in and what is out—and yes, of course, the Government have to consult on those issues, but they do not need to consult further on the principle of whether the country and the House of Commons want a ban on young people under the age of 16 accessing social media, a conclusion that so many other countries are also coming to.</w:t>
      </w:r>
    </w:p>
    <w:p>
      <w:r>
        <w:rPr>
          <w:sz w:val="22"/>
        </w:rPr>
        <w:t>On mobile phones, throughout the progress of the Bill, I have found a remarkable contrast. The Government said for so long that they would not ban phones in schools because there should be some discretion for headteachers, but they are going to tell them precisely how many items of branded school uniform they are allowed to specify, and will tell them that in secondary schools that could include a tie, but in primary schools, for some bizarre reason, it cannot.</w:t>
      </w:r>
    </w:p>
    <w:p>
      <w:r>
        <w:rPr>
          <w:sz w:val="22"/>
        </w:rPr>
        <w:t>I am pleased that the Government have partly seen the light. The Minister, whom we all like and respect, said last week that the problem had already been solved—and presumably it has now been re-solved, as the Government have come back to the issue—but I have to say that that is not what children say. What children tell us, both informally and when they are answering surveys about the actual use of mobile phones in schools, is how often lessons get interrupted, teachers are filmed, and bullying and other stuff happens at break times and lunchtimes. We need to act. Of course, there can be individual exceptions for those using assistive and adaptive technology, for young carers, and for others, but the one exception that we must not have is on the type of ban.</w:t>
      </w:r>
    </w:p>
    <w:p>
      <w:r>
        <w:rPr>
          <w:sz w:val="22"/>
        </w:rPr>
        <w:t>The critical question is about having a policy of “not seen, not heard”. Every school in the country, pretty much, already has at least that, but I am afraid that it is not effective as a ban. If you have this thing in your pocket, or in your bag at your foot, it is still there, and you feel its presence. If it vibrates, you might actually feel it, physically; but even if you do not, you feel that compulsion towards it. The only way to make a school truly free of the scourge of mobile phones is to have them away from the child. The “not seen, not heard” approach does not work.</w:t>
      </w:r>
    </w:p>
    <w:p>
      <w:r>
        <w:rPr>
          <w:sz w:val="22"/>
        </w:rPr>
        <w:t>The main argument for saying that we have to allow “not seen, not heard” is about cost. I understand that. Pouches, which a couple of colleagues have mentioned, do have a cost, but we do not have to do pouches. There are other ways of doing this. I mentioned the Petersfield school in my constituency, which has a phones-away-from-children ban, and which uses a simple device—a plastic box that can be purchased in most large-format Swedish retailers. That is locked away in a cupboard, along with a number of other boxes, until the end of the day. The biggest cost has been the foam inserts, with numbered slots in which each child puts their phone, but the sum total cost is very reasonable.</w:t>
      </w:r>
    </w:p>
    <w:p>
      <w:r>
        <w:rPr>
          <w:sz w:val="22"/>
        </w:rPr>
        <w:t>I want to answer the hon. Member for Banbury (Sean Woodcock), who is no longer with us, so to speak. He asked why had we not taken this measure when we were in government. That is a perfectly reasonable question. There are two reasons: first, the issue has become more acute; and, secondly, the attitude of headteachers. It has changed. We have gone from headteachers and their representative bodies saying, “The best way for you to support me in this school is not to impose a national ban,” to them saying the exact opposite—that the best way to support schools and headteachers is to have a ban written into law.</w:t>
      </w:r>
    </w:p>
    <w:p/>
    <w:p>
      <w:r>
        <w:rPr>
          <w:b/>
          <w:color w:val="1A4A6E"/>
          <w:sz w:val="22"/>
        </w:rPr>
        <w:t>Caroline Voaden</w:t>
      </w:r>
    </w:p>
    <w:p>
      <w:r>
        <w:rPr>
          <w:sz w:val="22"/>
        </w:rPr>
        <w:t>Will the right hon. Gentleman give way?</w:t>
      </w:r>
    </w:p>
    <w:p/>
    <w:p>
      <w:r>
        <w:rPr>
          <w:b/>
          <w:color w:val="1A4A6E"/>
          <w:sz w:val="22"/>
        </w:rPr>
        <w:t>Damian Hinds</w:t>
      </w:r>
    </w:p>
    <w:p>
      <w:r>
        <w:rPr>
          <w:sz w:val="22"/>
        </w:rPr>
        <w:t>I think that would try Madam Deputy Speaker’s patience. Today is the day that we can take action on those two points.</w:t>
      </w:r>
    </w:p>
    <w:p/>
    <w:p>
      <w:r>
        <w:rPr>
          <w:b/>
          <w:color w:val="1A4A6E"/>
          <w:sz w:val="22"/>
        </w:rPr>
        <w:t>Olivia Bailey</w:t>
      </w:r>
    </w:p>
    <w:p>
      <w:r>
        <w:rPr>
          <w:sz w:val="22"/>
        </w:rPr>
        <w:t>I thank all colleagues for their contributions to the debate, which I found very engaging. I will try, in the few minutes that I have, to respond to some of the key points made.</w:t>
      </w:r>
    </w:p>
    <w:p>
      <w:r>
        <w:rPr>
          <w:sz w:val="22"/>
        </w:rPr>
        <w:t>I start with my hon. Friend the Member for Dulwich and West Norwood (Helen Hayes), who asked some really important questions, in particular on the matter of medical and other exemptions, which the hon. Member for Twickenham (Munira Wilson) also asked about. I seek to draw Members’ attention to the guidance that is available, which is very clear that schools are able to use their judgment to make exemptions where appropriate, in medical situations or otherwise. I think that is the right and proportionate thing to do. I am, of course, happy to keep the application of this policy under review; it is obviously a great strength of the nature of statutory guidance that we can keep it under review.</w:t>
      </w:r>
    </w:p>
    <w:p>
      <w:r>
        <w:rPr>
          <w:sz w:val="22"/>
        </w:rPr>
        <w:t>I share my hon. Friend’s frustration about the unwillingness of Opposition Members to engage with the nuance and variety in the debate on social media, unlike us. We are properly and rightly looking at a range of options. We must do so, in order to act decisively, as we are determined to, in order to keep our children safe online.</w:t>
      </w:r>
    </w:p>
    <w:p>
      <w:r>
        <w:rPr>
          <w:sz w:val="22"/>
        </w:rPr>
        <w:t>The hon. Member for Twickenham also asked me for a clear declaration that we will act. I feel that I gave such a declaration in my opening speech, but I will repeat that our consultation is broader than the amendments before us, and enables us to act on a wider range of harms. I am sure that we will continue to discuss this point, but I have been extremely clear that the Government will act, and will act swiftly.</w:t>
      </w:r>
    </w:p>
    <w:p/>
    <w:p>
      <w:r>
        <w:rPr>
          <w:b/>
          <w:color w:val="1A4A6E"/>
          <w:sz w:val="22"/>
        </w:rPr>
        <w:t>Munira Wilson</w:t>
      </w:r>
    </w:p>
    <w:p>
      <w:r>
        <w:rPr>
          <w:sz w:val="22"/>
        </w:rPr>
        <w:t>Will the Minister give way?</w:t>
      </w:r>
    </w:p>
    <w:p/>
    <w:p>
      <w:r>
        <w:rPr>
          <w:b/>
          <w:color w:val="1A4A6E"/>
          <w:sz w:val="22"/>
        </w:rPr>
        <w:t>Olivia Bailey</w:t>
      </w:r>
    </w:p>
    <w:p>
      <w:r>
        <w:rPr>
          <w:sz w:val="22"/>
        </w:rPr>
        <w:t>I apologise, but I am going to make progress. I am happy to discuss this with the hon. Lady at any time.</w:t>
      </w:r>
    </w:p>
    <w:p>
      <w:r>
        <w:rPr>
          <w:sz w:val="22"/>
        </w:rPr>
        <w:t>My hon. Friend the Member for Reading Central (Matt Rodda) rightly paid tribute to Olly’s mum and dad. I have had the huge privilege of meeting Olly’s mum. No parent should have to endure what his parents endured; their huge courage in campaigning in their son’s memory is truly admirable.</w:t>
      </w:r>
    </w:p>
    <w:p>
      <w:r>
        <w:rPr>
          <w:sz w:val="22"/>
        </w:rPr>
        <w:t>We heard contributions on the proposals on pupil admission numbers from the hon. Members for Weald of Kent (Katie Lam) and for Bognor Regis and Littlehampton (Alison Griffiths). I want to be clear that we want to see good schools expand, and we want a great education for every child, but we have to be realistic: in an age of falling rolls, it is possible that this power may be needed to protect the principle of a great education for every child. We have been very clear, through the safeguards that we have put in place in our amendments, that parental choice and the quality of the school will be paramount in this decision making.</w:t>
      </w:r>
    </w:p>
    <w:p>
      <w:r>
        <w:rPr>
          <w:sz w:val="22"/>
        </w:rPr>
        <w:t>The right hon. Members for Herne Bay and Sandwich (Sir Roger Gale), and for East Hampshire (Damian Hinds), discussed phones in schools. I like the right hon. Member for East Hampshire, too, but I would gently point out to him that our guidance was published a few months ago, and that Ofsted has started inspecting under it this month. I urge him to be patient, when it comes to the implementation of the action that we have taken. I ask him to consider that we have already taken decisive action on phones in schools.</w:t>
      </w:r>
    </w:p>
    <w:p>
      <w:r>
        <w:rPr>
          <w:sz w:val="22"/>
        </w:rPr>
        <w:t>I was grateful to the right hon. Member for Sevenoaks (Laura Trott) for her tone on many fronts, and in particular for the support for our measures on phones in schools. I will repeat what I said in my opening speech in response to her direct question: the guidance, which we will now make statutory, explicitly says that the Department for Education expects schools to implement a policy in which pupils do not have access to their mobile phone throughout the school day, including during lessons, in between lessons, in breaks and at lunchtime. I do not think we could be clearer about our intent for this legislation.</w:t>
      </w:r>
    </w:p>
    <w:p>
      <w:r>
        <w:rPr>
          <w:sz w:val="22"/>
        </w:rPr>
        <w:t>It is right, as the right hon. Member for East Hampshire has said, that different schools are implementing this ban in different ways, whether that is with a plastic tray in the classroom, a pouch or whatever it may be. We are very clear on this point.</w:t>
      </w:r>
    </w:p>
    <w:p/>
    <w:p>
      <w:r>
        <w:rPr>
          <w:b/>
          <w:color w:val="1A4A6E"/>
          <w:sz w:val="22"/>
        </w:rPr>
        <w:t>Laura Trott</w:t>
      </w:r>
    </w:p>
    <w:p>
      <w:r>
        <w:rPr>
          <w:sz w:val="22"/>
        </w:rPr>
        <w:t>I really appreciate the Minister engaging with this issue. However, some people could interpret “not having access” as children not being allowed to touch their phone during the school day, but still being allowed to have it in their bag. Can she be very clear today that that is not allowed under this guidance?</w:t>
      </w:r>
    </w:p>
    <w:p/>
    <w:p>
      <w:r>
        <w:rPr>
          <w:b/>
          <w:color w:val="1A4A6E"/>
          <w:sz w:val="22"/>
        </w:rPr>
        <w:t>Olivia Bailey</w:t>
      </w:r>
    </w:p>
    <w:p>
      <w:r>
        <w:rPr>
          <w:sz w:val="22"/>
        </w:rPr>
        <w:t>I can be extremely clear on that, as I have just been. We are categorically crystal clear that there is no access to phones at any point during the school day. The guidance says that. We have removed from the guidance that we have published any reference to any kind of “not seen, not heard” policy in the case studies. We are completely clear: no access to phones at any point during the school day. It is not for me to determine how a headteacher enforces their discipline and behaviour policies in their school, and this is ultimately a question of enforcement. I gently point out that we had to act to fix the weak guidance left by the Conservative party. I ask her to reflect on the fact that phones and social media were not invented in July 2024—her party had 14 long years to take the decisive action that we have now taken.</w:t>
      </w:r>
    </w:p>
    <w:p>
      <w:r>
        <w:rPr>
          <w:sz w:val="22"/>
        </w:rPr>
        <w:t>I hope that the time for party political games on this legislation is over. Fifteen months is too long to wait for the vital safeguarding measures for which we need the Bill to become law. There is agreement across the House that phones have no place in schools, and that we must act to keep children safe online. The Government are doing both, and I urge all right hon. and hon. Members to vote with us today.</w:t>
      </w:r>
    </w:p>
    <w:p>
      <w:r>
        <w:rPr>
          <w:sz w:val="22"/>
        </w:rPr>
        <w:t>Question put.</w:t>
      </w:r>
    </w:p>
    <w:p/>
    <w:p>
      <w:r>
        <w:rPr>
          <w:b/>
          <w:color w:val="1A4A6E"/>
          <w:sz w:val="22"/>
        </w:rPr>
        <w:t>Madam Deputy Speaker</w:t>
      </w:r>
    </w:p>
    <w:p>
      <w:r>
        <w:rPr>
          <w:sz w:val="22"/>
        </w:rPr>
        <w:t>I now suspend the House in accordance with the motion that we have just agreed. I will arrange for the Division bells to ring shortly before the sitting resumes.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