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household waste recycling facilities  in Sherborne</w:t>
      </w:r>
    </w:p>
    <w:p>
      <w:r>
        <w:rPr>
          <w:sz w:val="20"/>
        </w:rPr>
        <w:t>21 April 2026  ·  Commons  ·  Petition</w:t>
      </w:r>
    </w:p>
    <w:p>
      <w:r>
        <w:rPr>
          <w:b/>
        </w:rPr>
        <w:t xml:space="preserve">Policy areas: </w:t>
      </w:r>
      <w:r>
        <w:rPr>
          <w:sz w:val="20"/>
        </w:rPr>
        <w:t>Environment, Finance and taxation, Local government, Transport</w:t>
      </w:r>
    </w:p>
    <w:p>
      <w:r>
        <w:rPr>
          <w:b/>
        </w:rPr>
        <w:t xml:space="preserve">Topics: </w:t>
      </w:r>
      <w:r>
        <w:rPr>
          <w:sz w:val="20"/>
        </w:rPr>
        <w:t>cross-border charges, fly tipping increase, household waste recycling, rural resident travel, waste disposal costs</w:t>
      </w:r>
    </w:p>
    <w:p>
      <w:r>
        <w:rPr>
          <w:b/>
        </w:rPr>
        <w:t xml:space="preserve">Source: </w:t>
      </w:r>
      <w:r>
        <w:rPr>
          <w:sz w:val="20"/>
        </w:rPr>
        <w:t>https://hansard.parliament.uk/Commons/2026-04-21/debates/084313E0-B7AD-45E0-9EEC-945E1E1DCACD/AccessToHouseholdWasteRecyclingFacilitiesInSherborne</w:t>
      </w:r>
    </w:p>
    <w:p/>
    <w:p>
      <w:r>
        <w:rPr>
          <w:b/>
          <w:color w:val="1A4A6E"/>
          <w:sz w:val="22"/>
        </w:rPr>
        <w:t>Sarah Dyke (LD)</w:t>
      </w:r>
    </w:p>
    <w:p>
      <w:r>
        <w:rPr>
          <w:sz w:val="22"/>
        </w:rPr>
        <w:t>I present this petition on access to household waste recycling centres following significant local concern from residents in Milborne Port, Henstridge, Charlton Horethorne, Corton Denham, Templecombe and the surrounding areas over the decision to charge Somerset residents £8.50 to use facilities in Dorset. The petition declares that Somerset residents should be able to use their closest household waste recycling centre. The petitioners therefore request that the House of Commons urge the Government to take into account the concerns of the petitioners and to encourage Dorset Council and Somerset Council to take immediate action to ensure that Somerset residents are able to use their closest household waste recycling centre without charge, including in Sherborne.</w:t>
      </w:r>
    </w:p>
    <w:p>
      <w:r>
        <w:rPr>
          <w:sz w:val="22"/>
        </w:rPr>
        <w:t>Following is the full text of the petition:</w:t>
      </w:r>
    </w:p>
    <w:p>
      <w:r>
        <w:rPr>
          <w:sz w:val="22"/>
        </w:rPr>
        <w:t>[The petition of residents of the constituency of Glastonbury and Somerton,</w:t>
      </w:r>
    </w:p>
    <w:p>
      <w:r>
        <w:rPr>
          <w:sz w:val="22"/>
        </w:rPr>
        <w:t>Declares that Somerset residents should be able to use their closest household waste recycling centre; further declares that the decision to charge Somerset residents £8.50 to use a Dorset Council household waste recycling centre in Sherborne is wrong; further notes the recent separate petition highlighting the strength of community feeling on this issue; further declares that this move will force residents in Milborne Port, Henstridge, Charlton Horethorne, Corton Denham, Templecombe and the surrounding areas to travel up to a 28 mile round trip to access a free household waste recycling centre; further notes the possible environmental impact of this decision and the possible increased CO2 emissions and fuel costs for rural residents; further declares that easy access encourages residents to separate waste properly rather than disposing of recyclables, hazardous items, or bulky furniture in standard household bins; further notes with concern that this charge has been implemented after the latest annual statistics show there was an 9% increase in fly tipping incidents in 2024/25; and further notes that 62% of fly-tips involved household waste.</w:t>
      </w:r>
    </w:p>
    <w:p>
      <w:r>
        <w:rPr>
          <w:sz w:val="22"/>
        </w:rPr>
        <w:t>The petitioners therefore request that the House of Commons urge the Government to take into account the concerns of the petitioners and to encourage Dorset Council and Somerset Council to take immediate action to ensure that Somerset residents are able to use their closest household waste recycling centre without charge, including in Sherborne.</w:t>
      </w:r>
    </w:p>
    <w:p>
      <w:r>
        <w:rPr>
          <w:sz w:val="22"/>
        </w:rPr>
        <w:t>And the petitioners remain, etc.]</w:t>
      </w:r>
    </w:p>
    <w:p>
      <w:r>
        <w:rPr>
          <w:sz w:val="22"/>
        </w:rPr>
        <w:t>[P003188]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