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Grove Park Station</w:t>
      </w:r>
    </w:p>
    <w:p>
      <w:r>
        <w:rPr>
          <w:sz w:val="20"/>
        </w:rPr>
        <w:t>20 October 2025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Housing and planning, Transport</w:t>
      </w:r>
    </w:p>
    <w:p>
      <w:r>
        <w:rPr>
          <w:b/>
        </w:rPr>
        <w:t xml:space="preserve">Topics: </w:t>
      </w:r>
      <w:r>
        <w:rPr>
          <w:sz w:val="20"/>
        </w:rPr>
        <w:t>public transport infrastructure, railway station upgrades, station accessibility improvements, station safety measures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https://hansard.parliament.uk/Commons/2025-10-20/debates/F7F7F367-BA14-44B8-AADC-079BB6B65530/GroveParkStation</w:t>
      </w:r>
    </w:p>
    <w:p/>
    <w:p>
      <w:r>
        <w:rPr>
          <w:b/>
          <w:color w:val="1A4A6E"/>
          <w:sz w:val="22"/>
        </w:rPr>
        <w:t>Janet Daby (Lab)</w:t>
      </w:r>
    </w:p>
    <w:p>
      <w:r>
        <w:rPr>
          <w:sz w:val="22"/>
        </w:rPr>
        <w:t>I am pleased to be standing here this evening with this petition on behalf of my constituents. It states:</w:t>
      </w:r>
    </w:p>
    <w:p>
      <w:r>
        <w:rPr>
          <w:sz w:val="22"/>
        </w:rPr>
        <w:t>“The petition of Grove Park station users”—</w:t>
      </w:r>
    </w:p>
    <w:p>
      <w:r>
        <w:rPr>
          <w:sz w:val="22"/>
        </w:rPr>
        <w:t>and local residents and local businesses—</w:t>
      </w:r>
    </w:p>
    <w:p>
      <w:r>
        <w:rPr>
          <w:sz w:val="22"/>
        </w:rPr>
        <w:t>“Declares that the Station needs improvement.”</w:t>
      </w:r>
    </w:p>
    <w:p>
      <w:r>
        <w:rPr>
          <w:sz w:val="22"/>
        </w:rPr>
        <w:t>It is shameful that these improvements have not already taken place. The petition therefore requests</w:t>
      </w:r>
    </w:p>
    <w:p>
      <w:r>
        <w:rPr>
          <w:sz w:val="22"/>
        </w:rPr>
        <w:t>“that the House of Commons urge the government to work with Southeastern Railway”</w:t>
      </w:r>
    </w:p>
    <w:p>
      <w:r>
        <w:rPr>
          <w:sz w:val="22"/>
        </w:rPr>
        <w:t>to undertake long-awaited improvements, which include enhancing accessibility, so that the station is accessible to everyone; improving safety by installing brighter lights, better CCTV coverage and regular security patrols; better shelter and seating; and better access to toilets. Local commuters deserve it.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 The petition of Grove Park station users ,</w:t>
      </w:r>
    </w:p>
    <w:p>
      <w:r>
        <w:rPr>
          <w:sz w:val="22"/>
        </w:rPr>
        <w:t>Declares that the Station needs improvement .</w:t>
      </w:r>
    </w:p>
    <w:p>
      <w:r>
        <w:rPr>
          <w:sz w:val="22"/>
        </w:rPr>
        <w:t>The petitioners, therefore, request that the House of Commons urge the government to work with Southeastern Railway to institute the following improvements :</w:t>
      </w:r>
    </w:p>
    <w:p>
      <w:r>
        <w:rPr>
          <w:sz w:val="22"/>
        </w:rPr>
        <w:t>Enhanced Accessibility: Provide step-free access to all platforms to ensure the station is accessible to everyone .</w:t>
      </w:r>
    </w:p>
    <w:p>
      <w:r>
        <w:rPr>
          <w:sz w:val="22"/>
        </w:rPr>
        <w:t>Improved Safety: Install brighter lighting, increase CCTV coverage, and ensure regular security patrols to deter crime and enhance passenger safety .</w:t>
      </w:r>
    </w:p>
    <w:p>
      <w:r>
        <w:rPr>
          <w:sz w:val="22"/>
        </w:rPr>
        <w:t>Better Shelter and Seating: Upgrade the existing shelters to provide better protection from the elements and install additional seating to accommodate waiting passengers .</w:t>
      </w:r>
    </w:p>
    <w:p>
      <w:r>
        <w:rPr>
          <w:sz w:val="22"/>
        </w:rPr>
        <w:t>Better access to toilets .</w:t>
      </w:r>
    </w:p>
    <w:p>
      <w:r>
        <w:rPr>
          <w:sz w:val="22"/>
        </w:rPr>
        <w:t>And the petitioners remain, etc. ]</w:t>
      </w:r>
    </w:p>
    <w:p>
      <w:r>
        <w:rPr>
          <w:sz w:val="22"/>
        </w:rPr>
        <w:t>[P003119]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