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County Durham: Cultural Opportunities</w:t>
      </w:r>
    </w:p>
    <w:p>
      <w:r>
        <w:rPr>
          <w:sz w:val="20"/>
        </w:rPr>
        <w:t>20 January 2026  ·  Commons  ·  Westminster Hall</w:t>
      </w:r>
    </w:p>
    <w:p>
      <w:r>
        <w:rPr>
          <w:b/>
        </w:rPr>
        <w:t xml:space="preserve">Policy areas: </w:t>
      </w:r>
      <w:r>
        <w:rPr>
          <w:sz w:val="20"/>
        </w:rPr>
        <w:t>Business and industry, Economy, Society and culture</w:t>
      </w:r>
    </w:p>
    <w:p>
      <w:r>
        <w:rPr>
          <w:b/>
        </w:rPr>
        <w:t xml:space="preserve">Topics: </w:t>
      </w:r>
      <w:r>
        <w:rPr>
          <w:sz w:val="20"/>
        </w:rPr>
        <w:t>county durham culture, industrial heritage, miners institutes, tourism and investment, working-class heritage</w:t>
      </w:r>
    </w:p>
    <w:p>
      <w:r>
        <w:rPr>
          <w:b/>
        </w:rPr>
        <w:t xml:space="preserve">Source: </w:t>
      </w:r>
      <w:r>
        <w:rPr>
          <w:sz w:val="20"/>
        </w:rPr>
        <w:t>https://hansard.parliament.uk/Commons/2026-01-20/debates/E9D27E9C-CE81-4CBF-B3B2-DC0B0C8D54CE/CountyDurhamCulturalOpportunities</w:t>
      </w:r>
    </w:p>
    <w:p/>
    <w:p>
      <w:r>
        <w:rPr>
          <w:b/>
          <w:color w:val="1A4A6E"/>
          <w:sz w:val="22"/>
        </w:rPr>
        <w:t>Mary Kelly Foy (Lab)</w:t>
      </w:r>
    </w:p>
    <w:p>
      <w:r>
        <w:rPr>
          <w:sz w:val="22"/>
        </w:rPr>
        <w:t>That this House has considered cultural opportunities in County Durham.</w:t>
      </w:r>
    </w:p>
    <w:p>
      <w:r>
        <w:rPr>
          <w:sz w:val="22"/>
        </w:rPr>
        <w:t>I am grateful to serve under your chairmanship, Ms Vaz, and I am pleased to have the opportunity to bring this debate to the House. To many, culture is an add-on: a luxury for when times are good or a line item to be trimmed when budgets are tight. In County Durham, we know better. For us, culture is the thread weaving through our communities. It is our history, our pride and our future. It does not just inform what we do; it defines who we are.</w:t>
      </w:r>
    </w:p>
    <w:p>
      <w:r>
        <w:rPr>
          <w:sz w:val="22"/>
        </w:rPr>
        <w:t>To understand why culture matters, one must look to the history of the Durham miners. They did not just extract coal; they built entire communities. They created a welfare state long before 1945: out of their own pockets, through subscriptions and solidarity, they built the institutes, the schools and the libraries that stand today as monuments to self-improvement and collective dignity. They knew that a person needs more than just a wage; they need a sense of belonging. They knew that they had to nourish the mind as well as the body.</w:t>
      </w:r>
    </w:p>
    <w:p>
      <w:r>
        <w:rPr>
          <w:sz w:val="22"/>
        </w:rPr>
        <w:t>That culture lives on in the newly refurbished Redhills—the pitman’s parliament. My constituency office is in Redhills and I never fail to be struck by the fact that it was built by the pennies of pitmen. It is a beacon of working-class heritage and culture. That spirit is reflected in the continued success of the Durham miners’ gala, the big meeting, which was first held in 1871. It has survived strikes, wars and the closure of pits to remain the largest celebration of trade union culture in Europe. From the blessing of the banners at the cathedral to the brass bands on the racecourse, it is a reminder that although the pits might be gone, our solidarity is permanent.</w:t>
      </w:r>
    </w:p>
    <w:p/>
    <w:p>
      <w:r>
        <w:rPr>
          <w:b/>
          <w:color w:val="1A4A6E"/>
          <w:sz w:val="22"/>
        </w:rPr>
        <w:t>Jim Shannon (DUP)</w:t>
      </w:r>
    </w:p>
    <w:p>
      <w:r>
        <w:rPr>
          <w:sz w:val="22"/>
        </w:rPr>
        <w:t>I commend the hon. Lady, who I spoke to before the debate, for recognising the cultural attachments that we all have. I know she is aware that County Durham and Northern Ireland share deep-rooted cultural parallels, largely shaped by their industrial heritage, strong community identity and significant historical migration—many families from Northern Ireland are in Durham, and vice versa. Does she agree that to make the best of such areas’ attractions, we must fully fund tourism and investment? That will not only preserve the past, but provide a future for her people.</w:t>
      </w:r>
    </w:p>
    <w:p/>
    <w:p>
      <w:r>
        <w:rPr>
          <w:b/>
          <w:color w:val="1A4A6E"/>
          <w:sz w:val="22"/>
        </w:rPr>
        <w:t>Mary Kelly Foy</w:t>
      </w:r>
    </w:p>
    <w:p>
      <w:r>
        <w:rPr>
          <w:sz w:val="22"/>
        </w:rPr>
        <w:t>I could not agree more. I will go on to talk about the diversity in Durham, with the Irishmen, those from Northern Ireland and those from Scotland who came to the north-east to work in our shipyards, our mines and our steelworks. We need to remember that heritage and culture—and, yes, it is something for tourists to enjoy as well.</w:t>
      </w:r>
    </w:p>
    <w:p>
      <w:r>
        <w:rPr>
          <w:sz w:val="22"/>
        </w:rPr>
        <w:t>Alongside the proud heritage of the mines, left to us by those miners, we also have the legacy of rail, left to us by the pioneering spirit of George Stephenson and others.</w:t>
      </w:r>
    </w:p>
    <w:p/>
    <w:p>
      <w:r>
        <w:rPr>
          <w:b/>
          <w:color w:val="1A4A6E"/>
          <w:sz w:val="22"/>
        </w:rPr>
        <w:t>Alan Strickland (Lab)</w:t>
      </w:r>
    </w:p>
    <w:p>
      <w:r>
        <w:rPr>
          <w:sz w:val="22"/>
        </w:rPr>
        <w:t>I thank my hon. Friend for her excellent speech about the rich cultural heritage of County Durham. Does she agree that a key part of that cultural heritage is the history of the Stockton and Darlington railway, of which we celebrated the 200th anniversary before Christmas, and which runs through my constituency? Would she join me in encouraging Ministers from the Department for Culture, Media and Sport, and other cultural partners, to continue to celebrate that heritage railway, so that we can attract tourism and investment in the future, and the industrial heritage that we are proud of?</w:t>
      </w:r>
    </w:p>
    <w:p/>
    <w:p>
      <w:r>
        <w:rPr>
          <w:b/>
          <w:color w:val="1A4A6E"/>
          <w:sz w:val="22"/>
        </w:rPr>
        <w:t>Mary Kelly Foy</w:t>
      </w:r>
    </w:p>
    <w:p>
      <w:r>
        <w:rPr>
          <w:sz w:val="22"/>
        </w:rPr>
        <w:t>Once again, I could not agree more. Of course, it was the railway that took the coal from Newcastle down to London. That built the wealth of this country, so we have to remember where it started. Those tourism opportunities need to be encouraged by our county council.</w:t>
      </w:r>
    </w:p>
    <w:p/>
    <w:p>
      <w:r>
        <w:rPr>
          <w:b/>
          <w:color w:val="1A4A6E"/>
          <w:sz w:val="22"/>
        </w:rPr>
        <w:t>Sam Rushworth (Lab)</w:t>
      </w:r>
    </w:p>
    <w:p>
      <w:r>
        <w:rPr>
          <w:sz w:val="22"/>
        </w:rPr>
        <w:t>I am delighted that my hon. Friend mentioned where it started. In Shildon we recently unveiled a world origin site plaque, showing that the world’s first commercial railway started in the Bishop Auckland constituency. Does she agree that we should do more to celebrate some of the world firsts in the wonderful place we are lucky to represent?</w:t>
      </w:r>
    </w:p>
    <w:p/>
    <w:p>
      <w:r>
        <w:rPr>
          <w:b/>
          <w:color w:val="1A4A6E"/>
          <w:sz w:val="22"/>
        </w:rPr>
        <w:t>Mary Kelly Foy</w:t>
      </w:r>
    </w:p>
    <w:p>
      <w:r>
        <w:rPr>
          <w:sz w:val="22"/>
        </w:rPr>
        <w:t>As my hon. Friend knows, I had the privilege of listening to someone from the history group in your constituency—</w:t>
      </w:r>
    </w:p>
    <w:p/>
    <w:p>
      <w:r>
        <w:rPr>
          <w:b/>
          <w:color w:val="1A4A6E"/>
          <w:sz w:val="22"/>
        </w:rPr>
        <w:t>Valerie Vaz</w:t>
      </w:r>
    </w:p>
    <w:p>
      <w:r>
        <w:rPr>
          <w:sz w:val="22"/>
        </w:rPr>
        <w:t>Order. I ask the hon. Lady to address the Chair.</w:t>
      </w:r>
    </w:p>
    <w:p/>
    <w:p>
      <w:r>
        <w:rPr>
          <w:b/>
          <w:color w:val="1A4A6E"/>
          <w:sz w:val="22"/>
        </w:rPr>
        <w:t>Mary Kelly Foy</w:t>
      </w:r>
    </w:p>
    <w:p>
      <w:r>
        <w:rPr>
          <w:sz w:val="22"/>
        </w:rPr>
        <w:t>I am sorry. They were talking about exactly that. Again, that is an opportunity for people across the country and the north-east to visit the rich culture of our area.</w:t>
      </w:r>
    </w:p>
    <w:p>
      <w:r>
        <w:rPr>
          <w:sz w:val="22"/>
        </w:rPr>
        <w:t>All that heritage has blossomed into our modern culture. In Durham, we see the brass festival blending our colliery roots with global performers. We see it in Durham Pride, which for years has sent the message that everyone is welcome in our county. We see it in the life-changing work of TIN Arts, which tirelessly ensures that disability is never a barrier to creativity.</w:t>
      </w:r>
    </w:p>
    <w:p>
      <w:r>
        <w:rPr>
          <w:sz w:val="22"/>
        </w:rPr>
        <w:t>Let us not forget the talent emerging from our university, schools and streets. Last year, I saw the energy of bands such as Jam Tub, a trio of young lads embodying the DIY spirit typical of the north-east. Beyond the city, our culture thrives at the Bishop Auckland food festival, local fairs and agricultural shows.</w:t>
      </w:r>
    </w:p>
    <w:p/>
    <w:p>
      <w:r>
        <w:rPr>
          <w:b/>
          <w:color w:val="1A4A6E"/>
          <w:sz w:val="22"/>
        </w:rPr>
        <w:t>Sam Rushworth</w:t>
      </w:r>
    </w:p>
    <w:p>
      <w:r>
        <w:rPr>
          <w:sz w:val="22"/>
        </w:rPr>
        <w:t>I thank my hon. Friend for mentioning Bishop Auckland. On Friday, we are having a big meeting for people helping to launch our bid to be the town of culture. Does she agree that culture is what people do together? That is what makes County Durham such an incredible and vibrant place: the people who do stuff together. That is why we need Government support to do more together, particularly for the rising generation.</w:t>
      </w:r>
    </w:p>
    <w:p/>
    <w:p>
      <w:r>
        <w:rPr>
          <w:b/>
          <w:color w:val="1A4A6E"/>
          <w:sz w:val="22"/>
        </w:rPr>
        <w:t>Mary Kelly Foy</w:t>
      </w:r>
    </w:p>
    <w:p>
      <w:r>
        <w:rPr>
          <w:sz w:val="22"/>
        </w:rPr>
        <w:t>That is a valuable point. Last year, Durham applied to be the city of culture but, unfortunately, came second to Bradford, which had a fabulous year as the city of culture. I wish my hon. Friend success with Bishop Auckland’s bid to be the town of culture.</w:t>
      </w:r>
    </w:p>
    <w:p>
      <w:r>
        <w:rPr>
          <w:sz w:val="22"/>
        </w:rPr>
        <w:t>Such events are the social glue that keep our rural and ex-mining communities resilient, yet today it can sometimes feel that culture in Durham is in retreat. We have been told that Lumiere, which transformed our streets into a world-class art and light installation, bringing millions into our economy, has turned off the lights for the last time. We have always been proud to say, “It started here. It started with us,” so losing it is a devastating blow to our prestige and our economy.</w:t>
      </w:r>
    </w:p>
    <w:p>
      <w:r>
        <w:rPr>
          <w:sz w:val="22"/>
        </w:rPr>
        <w:t>A few years ago, Rocking Horse rehearsal rooms was unceremoniously turfed out of its city centre location, as the landowner simply wanted to build some more industrial units. Even though the owner of Rocking Horse, Rich, has managed to relocate outside the city, there is now no dedicated recording space in the city of Durham for non-students. What am I supposed to say to bands such as Jam Tub when they tell me that the cost of equipment and space is prohibitive? There is also a huge lack of venues for new up-and-coming bands to perform in. To follow their dreams, they are often left with no choice but to leave the north-east.</w:t>
      </w:r>
    </w:p>
    <w:p>
      <w:r>
        <w:rPr>
          <w:sz w:val="22"/>
        </w:rPr>
        <w:t>Sadly, the new administration at Durham county council views culture through a lens of division. It has grandstanded over Durham Pride, claiming that it has saved money by cutting funding, while branding that key annual event, which brings thousands of people to the city, as “political street theatre”—I do not know about you, Ms Vaz, but I love a bit of street theatre. We cannot let the divisive views of other parties diminish the importance of such events to many people in our communities.</w:t>
      </w:r>
    </w:p>
    <w:p>
      <w:r>
        <w:rPr>
          <w:sz w:val="22"/>
        </w:rPr>
        <w:t>Pride is about dignity and equal rights, self-affirmation and an acceptance of ourselves and each other, as well as a shared remembrance of our struggles and victories achieved together. When events are made to feel like political targets by the council that should be their champion, our communities become less cohesive.</w:t>
      </w:r>
    </w:p>
    <w:p>
      <w:r>
        <w:rPr>
          <w:sz w:val="22"/>
        </w:rPr>
        <w:t>The north-east is populated by people with diverse histories. I think of migrants from Scotland and Ireland who came into the region to work in our shipyards, mines and steelworks, and, more recently, migrants from further afield working in our NHS. We should be embracing new cultures, with their food, music, language and dance, and new traditions. That is how we build community and inspire creativity. Grandstanding and division do not build a culture; they tear it down.</w:t>
      </w:r>
    </w:p>
    <w:p>
      <w:r>
        <w:rPr>
          <w:sz w:val="22"/>
        </w:rPr>
        <w:t>At the heart of the city, we have the astonishing Durham cathedral. It sits atop a stunning peninsula at the centre of the UNESCO world heritage site. We are rightly proud of that jewel in the north-east’s crown, but for a resident in Sherburn village or Willington, or someone further afield in Stanley, Crook or Newton Aycliffe, that grandeur can feel a world away if their local community hall is shut or the community group has run out of cash. Those are not simply things that would be nice for communities to have: if centres close or groups struggle for cash, where do we tell people to go for their music classes, art groups or dance classes?</w:t>
      </w:r>
    </w:p>
    <w:p>
      <w:r>
        <w:rPr>
          <w:sz w:val="22"/>
        </w:rPr>
        <w:t>Under the coalition Government, education reforms removed the arts as core subjects in the curriculum. The effects of that are clear: the north-east has the lowest entry rates for music and performing arts, and whole areas of the north-east have schools with no students at all applying for music. If young people cannot access art through schools, and their opportunities in the community are limited, where will that spark of inspiration come from that will produce our next generation of artists, performers, writers and musicians? The answer cannot be, “You can participate if you can afford it.” Cultural opportunities should never be left as a preserve of the rich.</w:t>
      </w:r>
    </w:p>
    <w:p>
      <w:r>
        <w:rPr>
          <w:sz w:val="22"/>
        </w:rPr>
        <w:t>I do not want to paint a picture of total decline. I recently heard from Dr Stephen Cronin, chair of the Durham fringe, which was launched in 2021 by volunteers and is now the north-east’s largest recognised fringe. By using alternative spaces, it ensures that creativity remains workable and rooted in the community. Stephen is putting together a fringe academy to give young people a chance to learn the trade of the arts.</w:t>
      </w:r>
    </w:p>
    <w:p>
      <w:r>
        <w:rPr>
          <w:sz w:val="22"/>
        </w:rPr>
        <w:t>Stephen’s message was clear: culture does not always need multimillion-pound capital grants for shiny buildings. We need to look beyond the usual suspects for funding, and grassroots groups like the fringe do the most with the least. They do not need cathedrals of glass and steel; they need consistent support to keep the lights on in the hall and to feed those shoots of creativity. They need a Government, a region, and a local authority that provide fertile soil— [ Interruption. ]</w:t>
      </w:r>
    </w:p>
    <w:p/>
    <w:p>
      <w:r>
        <w:rPr>
          <w:b/>
          <w:color w:val="1A4A6E"/>
          <w:sz w:val="22"/>
        </w:rPr>
        <w:t>Valerie Vaz</w:t>
      </w:r>
    </w:p>
    <w:p>
      <w:r>
        <w:rPr>
          <w:sz w:val="22"/>
        </w:rPr>
        <w:t>Order. We will suspend for a vote in the House.</w:t>
      </w:r>
    </w:p>
    <w:p/>
    <w:p>
      <w:r>
        <w:rPr>
          <w:b/>
          <w:color w:val="1A4A6E"/>
          <w:sz w:val="22"/>
        </w:rPr>
        <w:t>Mary Kelly Foy</w:t>
      </w:r>
    </w:p>
    <w:p>
      <w:r>
        <w:rPr>
          <w:sz w:val="22"/>
        </w:rPr>
        <w:t>We are delighted that culture in Durham has been backed by our North East Mayor, Kim McGuinness. She shared our dismay at the loss of Lumiere, having backed it with nearly £250,000 of funding. She has long advocated a tourism levy—a small £2 per night charge that could bring £20 million into our region’s culture. She has also backed the Women of the World North East festival, celebrating the achievements of women while tackling the inequalities that still exist. But we cannot rely on the mayor’s office alone; we need our schools, colleges and local authorities to be fully engaged in offering real opportunity in music, art, performing and sport. Those miners knew that a century ago, and it is reflected in the motto of the newly refurbished Redhills:</w:t>
      </w:r>
    </w:p>
    <w:p>
      <w:r>
        <w:rPr>
          <w:sz w:val="22"/>
        </w:rPr>
        <w:t>“The past we inherit, the future we build.”</w:t>
      </w:r>
    </w:p>
    <w:p>
      <w:r>
        <w:rPr>
          <w:sz w:val="22"/>
        </w:rPr>
        <w:t>As the residents of County Durham know today, culture is essential for our wellbeing, but unless we support it, it will die on the vine. What value do we truly put on culture? Does the Minister agree that culture should not be the preserve of those with the deepest pockets? What can we do as a Government to ensure that culture remains a contested space and is able to spring and flourish from the grassroots? What can we do to get young people to see that there is a future for them in performing arts and music, by engaging our schools, colleges and community spaces? How do we make sure that in our communities bands such as Jam Tub have a place to play, that Durham fringe can continue and that the recently rehomed Durham folk festival can survive and flourish?</w:t>
      </w:r>
    </w:p>
    <w:p>
      <w:r>
        <w:rPr>
          <w:sz w:val="22"/>
        </w:rPr>
        <w:t>Finally, will the Minister pass on my invite to the other Minister, my hon. Friend the Member for Barnsley South (Stephanie Peacock), to come to Durham and see what we have to offer, while also seeing what we need? I am sure that my hon Friend will be left feeling assured that our county is a place to invest in culturally, to help the talented people here chase their dreams without them having to leave for pastures down south.</w:t>
      </w:r>
    </w:p>
    <w:p/>
    <w:p>
      <w:r>
        <w:rPr>
          <w:b/>
          <w:color w:val="1A4A6E"/>
          <w:sz w:val="22"/>
        </w:rPr>
        <w:t>Valerie Vaz</w:t>
      </w:r>
    </w:p>
    <w:p>
      <w:r>
        <w:rPr>
          <w:sz w:val="22"/>
        </w:rPr>
        <w:t>I thank Sir Nic Dakin for stepping in on behalf of the Minister.</w:t>
      </w:r>
    </w:p>
    <w:p/>
    <w:p>
      <w:r>
        <w:rPr>
          <w:b/>
          <w:color w:val="1A4A6E"/>
          <w:sz w:val="22"/>
        </w:rPr>
        <w:t>Sir Nicholas Dakin (The Vice-Chamberlain of His Majesty’s Household)</w:t>
      </w:r>
    </w:p>
    <w:p>
      <w:r>
        <w:rPr>
          <w:sz w:val="22"/>
        </w:rPr>
        <w:t>It is a pleasure to serve under your chairing, Ms Vaz. I am pleased to respond to this debate, and congratulate my hon. Friend the Member for City of Durham (Mary Kelly Foy) on securing it.</w:t>
      </w:r>
    </w:p>
    <w:p>
      <w:r>
        <w:rPr>
          <w:sz w:val="22"/>
        </w:rPr>
        <w:t>My hon. Friend has spoken with great passion, conviction and authority about the flourishing of the arts and the challenge to the arts in her constituency. She is right that culture should never be just the preserve of people with the deepest pockets; it is in the veins of all of us. She is also right to identify investing in the future with young people and what happens in schools and activities around them, and in the community, to build the culture of the future. She is right to invite the Minister, my hon. Friend the Member for Barnsley South (Stephanie Peacock) —she was with us for most of the debate, but unfortunately had to leave us—to visit the city of Durham. I am sure that the Minister will put that in her diary as soon as she is back.</w:t>
      </w:r>
    </w:p>
    <w:p>
      <w:r>
        <w:rPr>
          <w:sz w:val="22"/>
        </w:rPr>
        <w:t>We have heard with great passion about the deep-rooted cultural identity of County Durham—a place where the miners historically did not just extract wealth from the ground, but invested it back into the minds of the community through libraries, schools, halls and community events. Many of those survive today and have been alluded to by my hon. Friend the Member for City of Durham in her speech.</w:t>
      </w:r>
    </w:p>
    <w:p>
      <w:r>
        <w:rPr>
          <w:sz w:val="22"/>
        </w:rPr>
        <w:t>The Government are backing the vision for investment in grassroots arts with more than just warm words. Last year, we announced the £270 million Arts Everywhere fund to support our venues, museums and libraries. In 2024-25, we provided over £500 million in grant-in-aid to Arts Council England. I am pleased to confirm we have increased ACE’s core budget for 2025-26 by over £7.6 million.</w:t>
      </w:r>
    </w:p>
    <w:p>
      <w:r>
        <w:rPr>
          <w:sz w:val="22"/>
        </w:rPr>
        <w:t>In County Durham, ACE has invested almost £2.5 million since 2023. That is a massive vote of confidence in local creativity and includes over £2 million of annual funding through ACE’s national portfolio programme, which supports eight organisations in the county—including TIN Arts, which my hon. Friend alluded to in her speech. That organisation is doing vital work in inclusive dance for those with learning disabilities. Beamish Museum, a recent winner of the Art Fund museum of the year, is also a joyous and immersive site shaped by the very community stories my hon. Friend the Member for City of Durham highlighted.</w:t>
      </w:r>
    </w:p>
    <w:p>
      <w:r>
        <w:rPr>
          <w:sz w:val="22"/>
        </w:rPr>
        <w:t>The support for the national story is mirrored in our investment in the physical health of the county, with £2.79 million provided by Sport England in 2024-25. That has funded everything from a leisure centre in Bishop Auckland to walking football initiatives, ensuring that culture and sport remain visible and valued parts of everyday life.</w:t>
      </w:r>
    </w:p>
    <w:p>
      <w:r>
        <w:rPr>
          <w:sz w:val="22"/>
        </w:rPr>
        <w:t>My hon. Friend raised concerns about the closure of community spaces and the future of local celebrations, and she was right to do so. We recognise that local government is the backbone of culture. Durham county council receives more than £500,000 annually from ACE as a national portfolio organisation. That supports the Durham book festival—vital as 2026 is the National Year of Reading—and the Durham brass festival, in its 20th year. Although I understand that last year was Lumiere’s final edition in that format, the council is seeking a “fresh approach”. I wish it luck in building on the legacy of 1.3 million visitors. I commend to it my hon. Friend’s comments in this debate as a purpose and reason for taking things further and ensuring that that legacy is a true one.</w:t>
      </w:r>
    </w:p>
    <w:p>
      <w:r>
        <w:rPr>
          <w:sz w:val="22"/>
        </w:rPr>
        <w:t>The Pride in Place programme is targeting up to £20 million each for neighbourhoods like Spennymoor, Peterlee East, Stanley South and Crook North and Tow Law. Crucially, we are also investing in the next generation. We have invested almost £1 million for better youth spaces in Durham, £900,000 for a Young Futures hub and Local Youth Transformation, and more than £500,000 for five Durham-based charities since 2024 from the enrichment partnerships pilot.</w:t>
      </w:r>
    </w:p>
    <w:p>
      <w:r>
        <w:rPr>
          <w:sz w:val="22"/>
        </w:rPr>
        <w:t>I heard the concerns about local bands lacking rehearsal space. That is a very real issue—not just in my hon. Friend’s constituency but around the country, but she puts her finger on something that needs attention and addressing. Our new industrial strategy includes a music growth package of up to £30 million to support the grassroots sector. We know that a sustainable music scene is the bedrock of the entire industry. Furthermore, through the creative places growth fund, we have provided £25 million to the North East combined authority. That empowers the fantastic local mayor, Kim McGuinness, to turbocharge the creative sector right across the region, including the communities struggling outside the UNESCO site.</w:t>
      </w:r>
    </w:p>
    <w:p>
      <w:r>
        <w:rPr>
          <w:sz w:val="22"/>
        </w:rPr>
        <w:t>Looking to the future and towns and cities of culture, County Durham’s 2025 city of culture bid was a remarkable achievement and we gave it, as a runner-up, £125,000 to sustain that momentum. However, we also want our towns to take centre stage. As my right hon. Friend the Secretary of State for Culture, Media and Sport has said:</w:t>
      </w:r>
    </w:p>
    <w:p>
      <w:r>
        <w:rPr>
          <w:sz w:val="22"/>
        </w:rPr>
        <w:t>“There is so much for us to be proud of in the towns we’re from—from the rich, local history to unique festivals and celebrations. They have shaped our national story for decades. Now it’s time they take centre stage and showcase the unique stories they have to tell.”</w:t>
      </w:r>
    </w:p>
    <w:p>
      <w:r>
        <w:rPr>
          <w:sz w:val="22"/>
        </w:rPr>
        <w:t>Our new competition for the town of culture is designed for places exactly like Bishop Auckland. My hon. Friend the Member for Bishop Auckland (Sam Rushworth) knows well his area’s cultural might—from the Faith Museum to the world’s greatest collection of 17th-century Spanish art outside Spain. The other Minister need not go to Spain—she could simply go to Bishop Auckland. We welcome bids from all towns in the country and County Durham in particular. Expressions of interest are due by 31 March 2026.</w:t>
      </w:r>
    </w:p>
    <w:p>
      <w:r>
        <w:rPr>
          <w:sz w:val="22"/>
        </w:rPr>
        <w:t>My hon. Friend the Member for City of Durham pointed to the fact that culture is sometimes seen through a lens of division. It is to her great credit that she has not done that today. Indeed, she has reminded us of the glue that culture is within our communities. We heard contributions from my hon. Friends the Members for Newton Aycliffe and Spennymoor (Alan Strickland) and for Bishop Auckland—and, of course, from the hon. Member for Strangford (Jim Shannon), who finds joy in the whole country. I am sure there is something that he particularly enjoys in County Durham.</w:t>
      </w:r>
    </w:p>
    <w:p>
      <w:r>
        <w:rPr>
          <w:sz w:val="22"/>
        </w:rPr>
        <w:t>Areas selected through the Pride in Place programme will receive dedicated support from the communities delivery unit. With the Ministry of Housing, Communities and Local Government, the CDU will work in partnership with neighbourhood boards and local authorities to provide access to place-specific data guidance and capability support tailored to local needs.</w:t>
      </w:r>
    </w:p>
    <w:p>
      <w:r>
        <w:rPr>
          <w:sz w:val="22"/>
        </w:rPr>
        <w:t>My hon. Friend the Member for Newton Aycliffe and Spennymoor drew attention to the heritage railway route, the Stockton and Darlington railway, and I understand that he met my colleague Baroness Twycross, the Minister for Museums, Heritage and Gambling, in December to discuss its potential world heritage status. I welcome his advocacy and support for an important component of local heritage, but I must reiterate Baroness Twycross’s explanation that we are not considering adding new sites to our existing tentative list—our pipeline of potential world heritage nominations—outside of the UK’s formal review process. The next review is expected in 2033, and I hope that he will be here to see it.</w:t>
      </w:r>
    </w:p>
    <w:p>
      <w:r>
        <w:rPr>
          <w:sz w:val="22"/>
        </w:rPr>
        <w:t>To conclude, from the £400,000 for emergency repairs at Ushaw to the £2.79 million from Sport England for local leisure, we are investing in this part of the country at every level. The culture of County Durham, with its brass bands, mining banners, railways and art—of course, I loved the mention of its steel heritage as well; I would, wouldn’t I?—has remained the golden thread binding its communities together. The miners of Durham built for the future. Today this Government are doing the same, ensuring that whether we are in the shadow of Durham cathedral or at the heart of a former coalfield, we have access to a rich, vibrant and inclusive cultural life.</w:t>
      </w:r>
    </w:p>
    <w:p>
      <w:r>
        <w:rPr>
          <w:sz w:val="22"/>
        </w:rPr>
        <w:t>In this debate, we have heard many examples of the vibrancy of that culture in 2026. The opportunities to be seized by the cultural and creative industries across the north-east are vast. County Durham, as my hon. Friend the Member for City of Durham reminded us and as was reinforced by colleagues’ contributions, is a cultural powerhouse that is open for business. We stand ready to work with local leaders and communities to ensure that everyone has the opportunity to experience and participate in arts and culture across County Durham.</w:t>
      </w:r>
    </w:p>
    <w:p/>
    <w:p>
      <w:r>
        <w:rPr>
          <w:b/>
          <w:color w:val="1A4A6E"/>
          <w:sz w:val="22"/>
        </w:rPr>
        <w:t>Valerie Vaz</w:t>
      </w:r>
    </w:p>
    <w:p>
      <w:r>
        <w:rPr>
          <w:sz w:val="22"/>
        </w:rPr>
        <w:t>I thank you again for stepping in, Sir Nic—what a talented person you are.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