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20 April 2026  ·  Commons  ·  Debate</w:t>
      </w:r>
    </w:p>
    <w:p>
      <w:r>
        <w:rPr>
          <w:b/>
        </w:rPr>
        <w:t xml:space="preserve">Policy areas: </w:t>
      </w:r>
      <w:r>
        <w:rPr>
          <w:sz w:val="20"/>
        </w:rPr>
        <w:t>Crime, justice and law, Environment, Government and public administration</w:t>
      </w:r>
    </w:p>
    <w:p>
      <w:r>
        <w:rPr>
          <w:b/>
        </w:rPr>
        <w:t xml:space="preserve">Topics: </w:t>
      </w:r>
      <w:r>
        <w:rPr>
          <w:sz w:val="20"/>
        </w:rPr>
        <w:t>anti-social behaviour, fixed penalty notices, fly-tipping enforcement, vehicle seizure powers, waste crime action plan</w:t>
      </w:r>
    </w:p>
    <w:p>
      <w:r>
        <w:rPr>
          <w:b/>
        </w:rPr>
        <w:t xml:space="preserve">Source: </w:t>
      </w:r>
      <w:r>
        <w:rPr>
          <w:sz w:val="20"/>
        </w:rPr>
        <w:t>https://hansard.parliament.uk/Commons/2026-04-20/debates/13E3B4B4-20CF-4716-B36E-776B6E3A1A3E/CrimeAndPolicingBill</w:t>
      </w:r>
    </w:p>
    <w:p/>
    <w:p>
      <w:r>
        <w:rPr>
          <w:b/>
          <w:color w:val="1A4A6E"/>
          <w:sz w:val="22"/>
        </w:rPr>
        <w:t>Sarah Jones (The Minister for Policing and Crime)</w:t>
      </w:r>
    </w:p>
    <w:p>
      <w:r>
        <w:rPr>
          <w:sz w:val="22"/>
        </w:rPr>
        <w:t>I beg to move,</w:t>
      </w:r>
    </w:p>
    <w:p>
      <w:r>
        <w:rPr>
          <w:sz w:val="22"/>
        </w:rPr>
        <w:t>That this House disagrees with the Lords in their Amendments 2D and 2E but proposes in lieu of those amendments Amendment (a) to its Amendment 2B and Amendment (b) to its Amendment 2C.</w:t>
      </w:r>
    </w:p>
    <w:p/>
    <w:p>
      <w:r>
        <w:rPr>
          <w:b/>
          <w:color w:val="1A4A6E"/>
          <w:sz w:val="22"/>
        </w:rPr>
        <w:t>Madam Deputy Speaker</w:t>
      </w:r>
    </w:p>
    <w:p>
      <w:r>
        <w:rPr>
          <w:sz w:val="22"/>
        </w:rPr>
        <w:t>With this it will be convenient to consider the following Government motions:</w:t>
      </w:r>
    </w:p>
    <w:p>
      <w:r>
        <w:rPr>
          <w:sz w:val="22"/>
        </w:rPr>
        <w:t>That this House insists on its disagreement with the Lords in their Amendment 11 but proposes Amendments (a) to (d) to the Bill in lieu of the Lords Amendment.</w:t>
      </w:r>
    </w:p>
    <w:p>
      <w:r>
        <w:rPr>
          <w:sz w:val="22"/>
        </w:rPr>
        <w:t>That this House agrees with the Lords in their Amendments 265D to 265H.</w:t>
      </w:r>
    </w:p>
    <w:p>
      <w:r>
        <w:rPr>
          <w:sz w:val="22"/>
        </w:rPr>
        <w:t>That this House insists on its disagreement with the Lords in their Amendment 342, but does not insist on its Amendment 342A in lieu and proposes Amendments (a) and (b) to the Bill in lieu of the Lords Amendment 342.</w:t>
      </w:r>
    </w:p>
    <w:p>
      <w:r>
        <w:rPr>
          <w:sz w:val="22"/>
        </w:rPr>
        <w:t>That this House insists on its disagreement with the Lords in their Amendments 359 and 439 but proposes Amendments (a) and (b) to the Bill in lieu of the Lords Amendments 359 and 439.</w:t>
      </w:r>
    </w:p>
    <w:p/>
    <w:p>
      <w:r>
        <w:rPr>
          <w:b/>
          <w:color w:val="1A4A6E"/>
          <w:sz w:val="22"/>
        </w:rPr>
        <w:t>Sarah Jones</w:t>
      </w:r>
    </w:p>
    <w:p>
      <w:r>
        <w:rPr>
          <w:sz w:val="22"/>
        </w:rPr>
        <w:t>I hope we are on the home straight with this enormous piece of legislation. I start by welcoming the fact that the House of Lords has heeded many of the arguments and votes in this House last week—of the 19 issues that I went through in my speech last Tuesday, we are now down to just four. As for those four, we have again listened carefully to the points raised in the Lords and tabled further amendments in lieu.</w:t>
      </w:r>
    </w:p>
    <w:p>
      <w:r>
        <w:rPr>
          <w:sz w:val="22"/>
        </w:rPr>
        <w:t>Let me turn first to amendments 2D and 2E on fining for profit, tabled by Liberal Democrat Front Benchers. I again recognise the concerns expressed about enforcement agencies potentially issuing fixed penalty notices for antisocial behaviour offences where there may be a financial incentive to do so. We have listened to those concerns, and hon. Members will recall that last week we agreed amendments making clear that the statutory guidance issued under the Anti-social Behaviour, Crime and Policing Act 2014 may, among other things, address the issue of the proportionate issuing of fixed penalty notices by authorised persons for breaches of community protection notices and public space protection orders. The Liberal Democrat Front-Bench spokesperson in the other place said that discretion to issue such guidance was not good enough, and that there should be a duty to do so. The amendment in lieu now provides for just such a duty. I hope this will persuade hon. Members that the Government are committed to addressing this issue.</w:t>
      </w:r>
    </w:p>
    <w:p>
      <w:r>
        <w:rPr>
          <w:sz w:val="22"/>
        </w:rPr>
        <w:t>Turning to the question of fly-tipping, the Government again recognise the strength of feeling on this issue. Our recent waste crime action plan has set out our zero-tolerance approach to prevent waste crime, pursue the criminals responsible and accelerate the clean-up effort. On the specific issue of vehicle seizure powers, I want to be clear that local authorities already have powers to seize vehicles if they have reason to believe the vehicle is being used, or is about to be used, to commit a fly-tipping offence. However, to further support local authorities, we have tabled an amendment in lieu that makes clear what the statutory guidance on fly-tipping should cover. For example, it must include advice on collecting strong evidence against the offender that can help to secure a successful conviction and advice on what action can be taken, including the seizure of vehicles.</w:t>
      </w:r>
    </w:p>
    <w:p>
      <w:r>
        <w:rPr>
          <w:sz w:val="22"/>
        </w:rPr>
        <w:t>Local authorities are the lead agency for tackling fly-tipping, and it is right that they lead on enforcement, so the power to seize and dispose of vehicles used in fly-tipping properly rests with them. The police already have general powers of seizure under section 19 of the Police and Criminal Evidence Act 1984, where they have reasonable grounds to believe that the item is evidence in relation to an offence. That power can be used to seize vehicles involved in fly-tipping. Where the police seize a vehicle, they would be expected to liaise with the local authority, which would then take action to dispose of that vehicle. As such, Lords amendment 11 seeks to close a gap in the law that, in practice, just does not exist.</w:t>
      </w:r>
    </w:p>
    <w:p>
      <w:r>
        <w:rPr>
          <w:sz w:val="22"/>
        </w:rPr>
        <w:t>I turn next to youth diversion orders. We were disappointed by the Lords’ decision last week to reject the Government’s amendment in lieu, which was tabled in response to Baroness Doocey’s amendment 342. Baroness Doocey raised concerns regarding the lack of a requirement for police to consult organisations beyond criminal justice services, flagging that this missed an opportunity to legislate for consultation with other agencies such as health, education and social services.</w:t>
      </w:r>
    </w:p>
    <w:p>
      <w:r>
        <w:rPr>
          <w:sz w:val="22"/>
        </w:rPr>
        <w:t>We respectfully disagree with Baroness Doocey that her amendment would directly respond to the recommendations made by Sir Adrian Fulford in his recent report on the horrific Southport attack. Multi-agency engagement will be critical to the success of these orders, which is why the Bill already includes a duty on the police to consult youth justice services. In England and Wales, this will be through local youth offending teams, which are multi-agency in nature—they include representatives from health, education, social services and probation, as is underpinned in statute by the Crime and Disorder Act 1998. They may also extend beyond those mandated agencies to include child and adolescent mental health services, education inclusion teams, voluntary and community organisations, and local early help services. We are therefore confident that youth diversion order applications will be made following consultation with a wide variety of agencies, and will benefit from the expertise of those agencies in working with young people.</w:t>
      </w:r>
    </w:p>
    <w:p>
      <w:r>
        <w:rPr>
          <w:sz w:val="22"/>
        </w:rPr>
        <w:t>Baroness Doocey also raised concerns regarding the police’s consideration of alternative interventions. The statutory guidance, which will be developed by the Home Office and laid before Parliament for scrutiny ahead of publication, will include guidance on alternative interventions that police may wish to consider instead of, or alongside, a youth diversion order.</w:t>
      </w:r>
    </w:p>
    <w:p/>
    <w:p>
      <w:r>
        <w:rPr>
          <w:b/>
          <w:color w:val="1A4A6E"/>
          <w:sz w:val="22"/>
        </w:rPr>
        <w:t>Joshua Reynolds (LD)</w:t>
      </w:r>
    </w:p>
    <w:p>
      <w:r>
        <w:rPr>
          <w:sz w:val="22"/>
        </w:rPr>
        <w:t>The Minister is using words such as “may”. What she has outlined is incredibly important, but Lords amendment 342 obviously goes further than “may”—it insists that diversion orders will involve those necessary consultations. Will the Minister commit today to making sure that the police will have all these statutory duties, not just that they may have them, and that the consultation will be required?</w:t>
      </w:r>
    </w:p>
    <w:p/>
    <w:p>
      <w:r>
        <w:rPr>
          <w:b/>
          <w:color w:val="1A4A6E"/>
          <w:sz w:val="22"/>
        </w:rPr>
        <w:t>Sarah Jones</w:t>
      </w:r>
    </w:p>
    <w:p>
      <w:r>
        <w:rPr>
          <w:sz w:val="22"/>
        </w:rPr>
        <w:t>The hon. Gentleman has anticipated what I was going to say. I will explain what we want to see as we go forward. It is important to recognise that the court will need to consider the necessity and proportionality of the order when making its decision, and that will necessarily include consideration of alternative options where relevant. All that being said, in the light of the most recent decision by the Lords, we have tabled a further amendment in lieu that builds on the previous Government amendment. It offers further reassurance on the role of wider organisations, and we hope it addresses their lordships’ concerns.</w:t>
      </w:r>
    </w:p>
    <w:p>
      <w:r>
        <w:rPr>
          <w:sz w:val="22"/>
        </w:rPr>
        <w:t>The amendment in lieu extends the list of considerations that the statutory guidance may advise the police to consider as part of a youth diversion order application to include the circumstances in which it may be appropriate for the police to consult others, beyond the youth justice teams mandated in clause 174 of the Bill. That will extend to applications for an order, as well as when the police are considering a variation or discharge of a youth diversion order. It will go further and make it a requirement for the statutory guidance to include guidance on these matters, rather than there simply being a power to do so, as the previous amendment provided for. I trust that with these changes, the Liberal Democrats will now be content that we have met the intent of their amendment.</w:t>
      </w:r>
    </w:p>
    <w:p>
      <w:r>
        <w:rPr>
          <w:sz w:val="22"/>
        </w:rPr>
        <w:t>Lastly, Lords amendment 359 relates to the proscription of the Islamic Revolutionary Guard Corps. It is disappointing, to say the least, that the Opposition seek to return to this issue yet again. Successive Governments have adopted the position that it would be wrong in principle to give a running commentary on which organisations are being considered for proscription under section 3 of the Terrorism Act 2000. The decision to proscribe an organisation is a serious matter, requiring careful analysis of whether the test in section 3 has been met. To suggest, as the amendment provides, that the Government should review every organisation related to the Iranian Government within one month of Royal Assent is simply not a serious proposition. To help the Opposition and others to understand the proscription process, we have instead brought forward an amendment in lieu that requires the Government to lay before Parliament within six months of Royal Assent a statement about the general policies and procedures of the Secretary of State in relation to their powers under section 3 of the 2000 Act.</w:t>
      </w:r>
    </w:p>
    <w:p>
      <w:r>
        <w:rPr>
          <w:sz w:val="22"/>
        </w:rPr>
        <w:t>Before I conclude, let me briefly explain Lords amendments 265D to 265H. Members will recall that last week we agreed amendments to criminalise the possession or publication of pornography that depicts sexual activity involving an adult credibly role-playing as a child. This new offence is intended to capture content that mimics child sex abuse and risks normalising such horrific conduct. The Government amendments agreed in the Lords clarify the drafting of the new offence. The revised drafting makes the offence clearer, ensuring that context can be taken into account, where it is relevant to whether the person is being depicted as a child under 16 and whether the content is showing sexual activity. That will ensure that the offence can, for example, capture a scenario of one person on camera being directed by another behind the camera to engage in sexual acts.</w:t>
      </w:r>
    </w:p>
    <w:p>
      <w:r>
        <w:rPr>
          <w:sz w:val="22"/>
        </w:rPr>
        <w:t>I fully respect the role of the House of Lords as a revising Chamber. It is entitled to ask this House to think again. On each of these four issues I am addressing today, we have already done that once.</w:t>
      </w:r>
    </w:p>
    <w:p/>
    <w:p>
      <w:r>
        <w:rPr>
          <w:b/>
          <w:color w:val="1A4A6E"/>
          <w:sz w:val="22"/>
        </w:rPr>
        <w:t>Jim Shannon (DUP)</w:t>
      </w:r>
    </w:p>
    <w:p>
      <w:r>
        <w:rPr>
          <w:sz w:val="22"/>
        </w:rPr>
        <w:t>I thank the Minister, as always, for her hard work. In the other place, Lord Weir of Ballyholme highlighted freedom of speech in relation to the Public Order Act 1986. Within the Bill coming forward tonight, there is a fine line in terms of the expression of belief, such as through street preaching. Does the Minister believe that the legislation will ensure that people in this Christian nation can publicly speak the word of God in every corner? Some of us believe that it cannot. Can the Minister confirm that, please?</w:t>
      </w:r>
    </w:p>
    <w:p/>
    <w:p>
      <w:r>
        <w:rPr>
          <w:b/>
          <w:color w:val="1A4A6E"/>
          <w:sz w:val="22"/>
        </w:rPr>
        <w:t>Sarah Jones</w:t>
      </w:r>
    </w:p>
    <w:p>
      <w:r>
        <w:rPr>
          <w:sz w:val="22"/>
        </w:rPr>
        <w:t>As the hon. Gentleman said, there is a fine line to tread throughout public order legislation. We come back to these issues time and again, and it is right that we do so. As times change, the nature of protests changes and the nature of the risks changes. We have new debates about public order. This Home Secretary felt strongly that it was time for a more fundamental look at our public order legislation. That is what we are going through with the review of our public order legislation and our hate crime legislation that Lord Macdonald is undertaking. He will look at whether it is in the right place and doing the right things. I have every confidence in the legislation we are passing today, but the hon. Gentleman knows that there is a review to follow. It perhaps will have more to say, and we will bring it back to this place.</w:t>
      </w:r>
    </w:p>
    <w:p>
      <w:r>
        <w:rPr>
          <w:sz w:val="22"/>
        </w:rPr>
        <w:t>Last Tuesday, this House voted on all four issues that we are debating today and emphatically rejected the Lords amendments. We should again send these amendments back to their lordships with a clear message that they have done their duty but the elected House is clear and unequivocal in its own mind, and the time has come to let this Bill pass. The time for debate has ended. It is now time that this Bill goes to His Majesty for Royal Assent, so that we can get on with implementing the provisions and making our streets, communities and country safer.</w:t>
      </w:r>
    </w:p>
    <w:p/>
    <w:p>
      <w:r>
        <w:rPr>
          <w:b/>
          <w:color w:val="1A4A6E"/>
          <w:sz w:val="22"/>
        </w:rPr>
        <w:t>Madam Deputy Speaker</w:t>
      </w:r>
    </w:p>
    <w:p>
      <w:r>
        <w:rPr>
          <w:sz w:val="22"/>
        </w:rPr>
        <w:t>I call the shadow Minister.</w:t>
      </w:r>
    </w:p>
    <w:p/>
    <w:p>
      <w:r>
        <w:rPr>
          <w:b/>
          <w:color w:val="1A4A6E"/>
          <w:sz w:val="22"/>
        </w:rPr>
        <w:t>Matt Vickers (Con)</w:t>
      </w:r>
    </w:p>
    <w:p>
      <w:r>
        <w:rPr>
          <w:sz w:val="22"/>
        </w:rPr>
        <w:t>Once again, I thank the other place and right hon. and hon. Members across the House for their work on this Bill. The Government had an opportunity with this Bill to create a safer society and to protect people from harm. As I outlined previously, I would like to have seen them tackle off-road bikes and dodgy shops and take a tougher approach to those who carry knives. The first duty of any Government is to protect the public and to crush the crimes that make people’s lives a misery.</w:t>
      </w:r>
    </w:p>
    <w:p>
      <w:r>
        <w:rPr>
          <w:sz w:val="22"/>
        </w:rPr>
        <w:t>I will begin by speaking to Lords amendment 11. Fly-tipping is a scourge on our communities, ruining our environment and our countryside. Today we are asked to consider whether the law as it stands is sufficient to tackle this scourge, or whether we are prepared to admit, as communities across the country already know, that it is not. More than a million fly-tipping incidents are recorded each year, yet only a tiny fraction result in any meaningful enforcement.</w:t>
      </w:r>
    </w:p>
    <w:p>
      <w:r>
        <w:rPr>
          <w:sz w:val="22"/>
        </w:rPr>
        <w:t>Vehicle seizure, which is one of the most effective tools in our armoury, is vanishingly rare, so when Ministers tell us that powers already exist, the obvious question is this: if they exist, why are they not being used? The answer is simple. It is because a power that is fragmented, unclear and buried across multiple statutes is not a power that works in practice. It is a power that sits there, too complicated to implement, while fly-tipping continues to blight our communities. Lords amendment 11 would address that failure directly.</w:t>
      </w:r>
    </w:p>
    <w:p>
      <w:r>
        <w:rPr>
          <w:sz w:val="22"/>
        </w:rPr>
        <w:t>Let us not forget that for most offenders it is their vehicle that enables the crime. That is the means and method by which they are able to act and profit. Remove the vehicle and we disrupt their criminality immediately. Fail to do so and we send a different message: that this is a low-risk, high-reward activity where the chances of serious consequences are low. That is the message that the system is sending, and our communities are paying the price. Ultimately, this is about whether we are content with a system that works in theory, or whether we are prepared to put in place one that works in practice. For that reason, we on the Opposition Benches support the amendment, and I urge right hon. and hon. Members to do the same.</w:t>
      </w:r>
    </w:p>
    <w:p/>
    <w:p>
      <w:r>
        <w:rPr>
          <w:b/>
          <w:color w:val="1A4A6E"/>
          <w:sz w:val="22"/>
        </w:rPr>
        <w:t>Sir Geoffrey Clifton-Brown (Con)</w:t>
      </w:r>
    </w:p>
    <w:p>
      <w:r>
        <w:rPr>
          <w:sz w:val="22"/>
        </w:rPr>
        <w:t>Lords amendment 11 relates to the police powers to crush vehicles, which are rarely used for fly-tipping. I remind my hon. Friend and the House that similar powers exist for hare coursing. Once one or two high-profile hare coursing cases had been handled that way, it had a dramatic effect on reducing that crime.</w:t>
      </w:r>
    </w:p>
    <w:p/>
    <w:p>
      <w:r>
        <w:rPr>
          <w:b/>
          <w:color w:val="1A4A6E"/>
          <w:sz w:val="22"/>
        </w:rPr>
        <w:t>Matt Vickers</w:t>
      </w:r>
    </w:p>
    <w:p>
      <w:r>
        <w:rPr>
          <w:sz w:val="22"/>
        </w:rPr>
        <w:t>My hon. Friend is entirely right. Rural communities across the country know only too well the consequences of hare coursing, and making an example of it and that being seen in our community sends a real message to those who would offend in such a way.</w:t>
      </w:r>
    </w:p>
    <w:p>
      <w:r>
        <w:rPr>
          <w:sz w:val="22"/>
        </w:rPr>
        <w:t>Lords amendment 359 relates to proscription of the IRGC. There is simply no suitable argument as to why the Government should refuse to proscribe the IRGC and associated organisations. I am sure that the Home Secretary and Ministers will once again, as justification for inaction, point to the fact that the previous Government did not proscribe the IRGC. The reality is that the international situation is now radically different from when we left office almost two years ago. Even before the current conflict began, it was clear that the IRGC was ramping up aggressive activity. It oversaw the deaths of more than 40,000 protesters, and overseas it has continued to extend its influence through the backing of terrorist cells. In 2025 alone, the security services tracked more than 20 potentially lethal Iran-backed plots. The IRGC is a dangerous and lethal organisation.</w:t>
      </w:r>
    </w:p>
    <w:p/>
    <w:p>
      <w:r>
        <w:rPr>
          <w:b/>
          <w:color w:val="1A4A6E"/>
          <w:sz w:val="22"/>
        </w:rPr>
        <w:t>Jim Shannon</w:t>
      </w:r>
    </w:p>
    <w:p>
      <w:r>
        <w:rPr>
          <w:sz w:val="22"/>
        </w:rPr>
        <w:t>Just yesterday, two young men in their 20s and 30s who had stood up for freedom in Iran were hanged by the IRGC, because it is in charge there at the moment. Four weeks ago, six people whose only crime was fighting for freedom by protesting on the streets were hanged by the neck until they were dead. Is it not now time, regardless of what is happening in the world, immediately to proscribe the IRGC, given everything it has done that is despicable, wicked and evil?</w:t>
      </w:r>
    </w:p>
    <w:p/>
    <w:p>
      <w:r>
        <w:rPr>
          <w:b/>
          <w:color w:val="1A4A6E"/>
          <w:sz w:val="22"/>
        </w:rPr>
        <w:t>Matt Vickers</w:t>
      </w:r>
    </w:p>
    <w:p>
      <w:r>
        <w:rPr>
          <w:sz w:val="22"/>
        </w:rPr>
        <w:t>I could not agree more. When such evil and such vileness is on display, we need to act, and we need to act in our national interest to protect our people from some of the horrors that we have seen perpetrated abroad by these sick individuals.</w:t>
      </w:r>
    </w:p>
    <w:p/>
    <w:p>
      <w:r>
        <w:rPr>
          <w:b/>
          <w:color w:val="1A4A6E"/>
          <w:sz w:val="22"/>
        </w:rPr>
        <w:t>Gavin Robinson (DUP)</w:t>
      </w:r>
    </w:p>
    <w:p>
      <w:r>
        <w:rPr>
          <w:sz w:val="22"/>
        </w:rPr>
        <w:t>I will support the hon. Gentleman’s request for us to back the amendment and not disagree with it, as the Government have asked, although I could easily be convinced that Governments should be making these decisions themselves, rather than Parliament making decisions on proscription or otherwise. Does he think that in the past two years, since the election in July 2024, there has been any indication that this Government will take action on the IRGC?</w:t>
      </w:r>
    </w:p>
    <w:p/>
    <w:p>
      <w:r>
        <w:rPr>
          <w:b/>
          <w:color w:val="1A4A6E"/>
          <w:sz w:val="22"/>
        </w:rPr>
        <w:t>Matt Vickers</w:t>
      </w:r>
    </w:p>
    <w:p>
      <w:r>
        <w:rPr>
          <w:sz w:val="22"/>
        </w:rPr>
        <w:t>We have seen significant developments on that front. Only this afternoon we were debating the issue of antisemitism and where that has got to, and the real-world consequences for people in this country of the actions of the IRGC and associated groups—in other words, state-backed terrorism. The Government need to act. They need to wake up. In fact, they could just vote for the Lords amendment this evening.</w:t>
      </w:r>
    </w:p>
    <w:p>
      <w:r>
        <w:rPr>
          <w:sz w:val="22"/>
        </w:rPr>
        <w:t>In 2025 alone, the security services tracked more than 20 potentially lethal Iran-backed plots. The IRGC is a dangerous and lethal organisation. We must act against groups that pose a threat to our national security. Ministers have said that the proscription of the IRGC will be kept under constant review, but given the situation that we face now, that is simply not good enough. Many other countries have acted to proscribe, including the USA, Canada, New Zealand, Australia and even the European Union.</w:t>
      </w:r>
    </w:p>
    <w:p>
      <w:r>
        <w:rPr>
          <w:sz w:val="22"/>
        </w:rPr>
        <w:t>Let us remind ourselves of our Government’s record. When it was in opposition, the Labour party said that it would proscribe the IRGC. The now Foreign Secretary said that it was behaving like a terrorist organisation and must be proscribed—“must” not “might”; not “We will keep it under review”; not “should.” What has changed is that those who once demanded action now sit on the Government Benches and have chosen inaction. Now we are told that it is too complicated. Now we are told that it is legally difficult. Now we are told that it would be symbolic. We are told that there are challenges because the IRGC is part of a state, but the whole point of proscription is to confront organisations that operate through intimidation, violence and terror, regardless of the flag behind which they hide. We are told that sanctions are enough, but sanctions have existed for years and the IRGC continues its activities: intimidation, plots, proxies and repression.</w:t>
      </w:r>
    </w:p>
    <w:p>
      <w:r>
        <w:rPr>
          <w:sz w:val="22"/>
        </w:rPr>
        <w:t>Let us be clear: Lords amendment 359 does not ask the Government to take a leap into the unknown; it asks them to do precisely what they themselves argued for, repeatedly and on the record. If it was the right policy then, why is it not the right policy now? If the IRGC met the threshold then, why does it not meet it now—or was that position merely convenient Opposition politics? Today the Government have a choice: they can stand by their previous convictions, or confirm that those convictions were never truly held at all. I urge Members to support the Lords amendment.</w:t>
      </w:r>
    </w:p>
    <w:p>
      <w:r>
        <w:rPr>
          <w:sz w:val="22"/>
        </w:rPr>
        <w:t>The Bill is a missed opportunity to take back our streets. Perhaps that is no surprise from a party that has already removed 1,318 police officers from our streets and begun releasing criminals from prison early, but we can still improve the Bill by supporting these sensible, pragmatic amendments to crack down on fly-tipping and strengthen our national security. Given that these Ministers are so used to U-turning, I hope that they will do it again today.</w:t>
      </w:r>
    </w:p>
    <w:p/>
    <w:p>
      <w:r>
        <w:rPr>
          <w:b/>
          <w:color w:val="1A4A6E"/>
          <w:sz w:val="22"/>
        </w:rPr>
        <w:t>Chris Vince (Lab/Co-op)</w:t>
      </w:r>
    </w:p>
    <w:p>
      <w:r>
        <w:rPr>
          <w:sz w:val="22"/>
        </w:rPr>
        <w:t>I thank the Minister and the shadow Minister for opening the debate.</w:t>
      </w:r>
    </w:p>
    <w:p>
      <w:r>
        <w:rPr>
          <w:sz w:val="22"/>
        </w:rPr>
        <w:t>I oppose Lords amendment 11, but I do recognise its merits. Let me begin, however, by talking about the wider issue of fly-tipping, which is an absolute bugbear of mine. When I go canvassing, or indeed when I visit Harlow Town football club, I am often recognised not for being the local MP, but for being the guy who goes out litter-picking with my mate Neil. Neil is the bloke who lives around the corner from me, and apparently he is considerably more popular than me, because everyone knows who he is.</w:t>
      </w:r>
    </w:p>
    <w:p>
      <w:r>
        <w:rPr>
          <w:sz w:val="22"/>
        </w:rPr>
        <w:t>I absolutely recognise the impact of fly-tipping, particularly what I would describe as industrial fly-tipping. Vans full of rubbish are being dumped on an industrial scale. In Harlow, this often involves bin cupboards. When I was a councillor in the fantastic part of Harlow that is called Little Parndon—I hope it will re-elect a Labour councillor in two weeks’ time—fly-tipping was a huge issue, and local residents would contact me about getting their bin cupboards locked up, often at great expense to the council. However, in more rural parts of my constituency such as Nazeing, Hatfield Heath and Hatfield Broad Oak, which I visited this weekend, the problem of fly-tipping is even worse, with farmers genuinely facing intimidation and threats. One farmer told me of a worrying incident when he confronted some of the fly-tippers, only to be told by one of them, “Get out of my way. I know where your family lives.” I think we would all agree that no one deserves that sort of intimidation.</w:t>
      </w:r>
    </w:p>
    <w:p>
      <w:r>
        <w:rPr>
          <w:sz w:val="22"/>
        </w:rPr>
        <w:t>I recognise what Lords amendment 11 seeks to do, but I want to emphasise the Minister’s point that the police and local authorities already have the power to search and seize vehicles under section 33 of the Environmental Protection Act 1990. The shadow Minister made some interesting points about the reasons why that does not happen very often. Personally, I think it is partly down to the previous lack of a rural crime strategy, and I am delighted that this Labour Government are ensuring that we have such a strategy, because it is hugely important that we tackle the issue of fly-tipping. The hon. Member for North Cotswolds (Sir Geoffrey Clifton-Brown) mentioned the importance of tackling hare coursing as well, because that too is a huge issue for farmers. We must bear in mind that this is where they live and where their families live. We take that sort of intimidation very seriously.</w:t>
      </w:r>
    </w:p>
    <w:p/>
    <w:p>
      <w:r>
        <w:rPr>
          <w:b/>
          <w:color w:val="1A4A6E"/>
          <w:sz w:val="22"/>
        </w:rPr>
        <w:t>Adam Jogee (Lab)</w:t>
      </w:r>
    </w:p>
    <w:p>
      <w:r>
        <w:rPr>
          <w:sz w:val="22"/>
        </w:rPr>
        <w:t>We all enjoyed listening to my hon. Friend talk about Neil, and he is right to talk about the impact of fly-tipping in rural communities—not just in Essex, but in Staffordshire too. He said that one of the reasons why the powers have not been used was the lack of a rural crime strategy, but is it not also the case that many police and crime commissioners have simply been missing in action, as has happened in Staffordshire?</w:t>
      </w:r>
    </w:p>
    <w:p/>
    <w:p>
      <w:r>
        <w:rPr>
          <w:b/>
          <w:color w:val="1A4A6E"/>
          <w:sz w:val="22"/>
        </w:rPr>
        <w:t>Chris Vince</w:t>
      </w:r>
    </w:p>
    <w:p>
      <w:r>
        <w:rPr>
          <w:sz w:val="22"/>
        </w:rPr>
        <w:t>I do not know much about Staffordshire’s police and crime commissioner, but I absolutely take on board what my hon. Friend says. If that is the case, it is hugely disappointing. It is hugely important that police and crime commissioners across the country take seriously all parts of the areas they represent, including rural areas.</w:t>
      </w:r>
    </w:p>
    <w:p/>
    <w:p>
      <w:r>
        <w:rPr>
          <w:b/>
          <w:color w:val="1A4A6E"/>
          <w:sz w:val="22"/>
        </w:rPr>
        <w:t>Adam Jogee</w:t>
      </w:r>
    </w:p>
    <w:p>
      <w:r>
        <w:rPr>
          <w:sz w:val="22"/>
        </w:rPr>
        <w:t>I will simply say that the less I say, the better.</w:t>
      </w:r>
    </w:p>
    <w:p/>
    <w:p>
      <w:r>
        <w:rPr>
          <w:b/>
          <w:color w:val="1A4A6E"/>
          <w:sz w:val="22"/>
        </w:rPr>
        <w:t>Chris Vince</w:t>
      </w:r>
    </w:p>
    <w:p>
      <w:r>
        <w:rPr>
          <w:sz w:val="22"/>
        </w:rPr>
        <w:t>To return my hon. Friend’s compliment, I often like hearing what he has to say. I would say that more is more.</w:t>
      </w:r>
    </w:p>
    <w:p/>
    <w:p>
      <w:r>
        <w:rPr>
          <w:b/>
          <w:color w:val="1A4A6E"/>
          <w:sz w:val="22"/>
        </w:rPr>
        <w:t>Adam Jogee</w:t>
      </w:r>
    </w:p>
    <w:p>
      <w:r>
        <w:rPr>
          <w:sz w:val="22"/>
        </w:rPr>
        <w:t>The problem is that I am not sure that my police and crime commissioner would like to hear what I have to say.</w:t>
      </w:r>
    </w:p>
    <w:p/>
    <w:p>
      <w:r>
        <w:rPr>
          <w:b/>
          <w:color w:val="1A4A6E"/>
          <w:sz w:val="22"/>
        </w:rPr>
        <w:t>Chris Vince</w:t>
      </w:r>
    </w:p>
    <w:p>
      <w:r>
        <w:rPr>
          <w:sz w:val="22"/>
        </w:rPr>
        <w:t>I would say that he is not here, so my hon. Friend can carry on. I thank him for his contribution.</w:t>
      </w:r>
    </w:p>
    <w:p>
      <w:r>
        <w:rPr>
          <w:sz w:val="22"/>
        </w:rPr>
        <w:t>Having a rural crime strategy and having community police officers in place are both hugely important. I have often joked with the shadow Minister about this, so he will know that I have previously taught a number of my community police officers, which is something I am very proud of. It is hugely important that we have frontline neighbourhood police officers, and not just in urban communities. Obviously, they are really important in Harlow, but also in rural communities.</w:t>
      </w:r>
    </w:p>
    <w:p>
      <w:r>
        <w:rPr>
          <w:sz w:val="22"/>
        </w:rPr>
        <w:t>It is also important that we ensure that the police have teeth, so I absolutely welcome the Government’s move to put up to nine points on the driving licences of people who are caught fly-tipping. I really believe that this will make those who are thinking about doing that—perhaps as a favour to their mates—think twice about fly-tipping, which has a huge impact on communities. I recognise that there has been a bit of back-and-forth with the Lords on the issue of fly-tipping, and our noble Friends and Members of the other place came back and said, “We hope this matter has been discussed further,” in this place. I hope that my speech and the contribution from the shadow Minister have ensured that we have continued to discuss the issue of fly-tipping, because I take it very seriously. I hope that you do not see this particular speech as being a rubbish contribution, Madam Deputy Speaker.</w:t>
      </w:r>
    </w:p>
    <w:p/>
    <w:p>
      <w:r>
        <w:rPr>
          <w:b/>
          <w:color w:val="1A4A6E"/>
          <w:sz w:val="22"/>
        </w:rPr>
        <w:t>Madam Deputy Speaker</w:t>
      </w:r>
    </w:p>
    <w:p>
      <w:r>
        <w:rPr>
          <w:sz w:val="22"/>
        </w:rPr>
        <w:t>I call the Liberal Democrat spokesperson.</w:t>
      </w:r>
    </w:p>
    <w:p/>
    <w:p>
      <w:r>
        <w:rPr>
          <w:b/>
          <w:color w:val="1A4A6E"/>
          <w:sz w:val="22"/>
        </w:rPr>
        <w:t>Max Wilkinson (LD)</w:t>
      </w:r>
    </w:p>
    <w:p>
      <w:r>
        <w:rPr>
          <w:sz w:val="22"/>
        </w:rPr>
        <w:t>Thank you, Madam Deputy Speaker. I will try not to talk too much rubbish, although those on the Treasury Benches will object, as usual. As I stated last week, the Liberal Democrats support many aspects of this Bill, but we have some concerns about the lack of a proper rural crime strategy, and about some of the motions relating to protest and freedom of speech that were voted on, and indeed not voted on, last week.</w:t>
      </w:r>
    </w:p>
    <w:p>
      <w:r>
        <w:rPr>
          <w:sz w:val="22"/>
        </w:rPr>
        <w:t>I turn to today’s amendments. The Liberal Democrats in the other place tabled two amendments, which the Minister referred to earlier, that would strengthen this Bill’s provisions on crime and antisocial behaviour—issues that have plagued communities for too long. The Liberal Democrat-backed amendments will help refocus enforcement action towards those offences, and improve outcomes for young people who are already caught up in the criminal justice system. First, we will again support our amendment to prevent enforcement companies issuing fixed penalty notices on behalf of councils from making a profit. A clear ban would remove an incentive that drives lower-level offences to be punished instead of more serious antisocial behaviour. The Government amendments tabled in lieu are significantly weaker than the ban we have suggested, so we will continue to support the amendment today. I urge Members from across the House to support an outright ban on fines for profit.</w:t>
      </w:r>
    </w:p>
    <w:p>
      <w:r>
        <w:rPr>
          <w:sz w:val="22"/>
        </w:rPr>
        <w:t>Secondly, we will again support our amendment on youth diversion orders. This will ensure that when considering a youth diversion order, courts are given a full account of any alternative interventions that have been tried or considered, and of what consultation took place with the child and other relevant agencies. The Government amendment in lieu suggests that guidance “may” include matters to be taken into account by the police before applying for a youth diversion order. Again, that does not go far enough. Ensuring that all previous interventions are considered will improve the court’s understanding of the relevant factors in each case and bring efficiencies in the longer term. Most importantly, the amendment will result in better outcomes for the young people involved, who might otherwise become entangled in terrorist activity. On matters relating to protests, the Government took a firm line on the difference between the terms “may” and “must” last week, and perhaps they will do the same again today.</w:t>
      </w:r>
    </w:p>
    <w:p>
      <w:r>
        <w:rPr>
          <w:sz w:val="22"/>
        </w:rPr>
        <w:t>The Liberal Democrats will also support two Conservative amendments, the first of which adds fly-tipping to the list of offences for which vehicles may be seized. Fly-tipping is a blight on our communities. It undermines the pride that people should feel in their neighbourhoods, and in some cases causes significant damage to the local environment. This was highlighted in Oxfordshire by my hon. Friend the Member for Bicester and Woodstock (Calum Miller), and in some cases it is linked to criminal gangs. If we are to take fly-tipping seriously, we must increase the penalty for the offence, so empowering the police to confiscate vehicles that are used to dump rubbish illegally is a sensible improvement to this Bill. Sadly, no Government concession was proposed on this specific amendment. We supported the amendment in the Commons last time, and we will do so today.</w:t>
      </w:r>
    </w:p>
    <w:p>
      <w:r>
        <w:rPr>
          <w:sz w:val="22"/>
        </w:rPr>
        <w:t>Finally, the Liberal Democrats will also support the Conservative amendment requiring a review of whether to prescribe Iranian Government-backed organisations. We have a long-standing record of calling for past Governments to proscribe the IRGC. There is increasing concern that attacks on our Jewish community are being funded by the IRGC, and it is beyond time that the Government took action to protect British citizens against the threat it represents. This amendment would require the Government to review any organisations related to the Iranian Government. In the interests of our national security, our economy and our Jewish community, we will back the amendment today.</w:t>
      </w:r>
    </w:p>
    <w:p/>
    <w:p>
      <w:r>
        <w:rPr>
          <w:b/>
          <w:color w:val="1A4A6E"/>
          <w:sz w:val="22"/>
        </w:rPr>
        <w:t>Amanda Martin (Lab)</w:t>
      </w:r>
    </w:p>
    <w:p>
      <w:r>
        <w:rPr>
          <w:sz w:val="22"/>
        </w:rPr>
        <w:t>I am very proud of my city and proud to be a resident, but my constituents tell me at my coffee mornings, at “Pint with your MP” events, at surgeries and on the doorsteps that they find it very difficult to feel pride when antisocial behaviour, fly-tipping, abandoned vehicles and electric scooters blight their everyday lives, the places where they live, the parks in which their kids play, and the high streets that they use. We should all feel and be able to feel pride in the place we live, so I am proud that this Labour Government are taking that very seriously not just with initiatives such as the Pride in Place funding, of which I was very fortunate for Paulsgrove to receive £20 million, and the impact funding, of which we have £1.5 million coming to my city, but with legislation and with action.</w:t>
      </w:r>
    </w:p>
    <w:p>
      <w:r>
        <w:rPr>
          <w:sz w:val="22"/>
        </w:rPr>
        <w:t>I therefore welcome the opportunity to speak in the final stages of this Bill, because it has genuinely significant consequences for communities such as mine in Portsmouth, but I want to start by thanking my neighbourhood police teams for the work they do and for allowing me to be involved when I go out on the beat with them on night shifts and day shifts. I would like to highlight some of the amendments to the Bill that will have the greatest impact on my constituents.</w:t>
      </w:r>
    </w:p>
    <w:p>
      <w:r>
        <w:rPr>
          <w:sz w:val="22"/>
        </w:rPr>
        <w:t>On fixed penalty notices and the fining for profit question—Lords amendments 2D and 2E—I understand why the other place has continued to press on this, and the underlying concern is legitimate. However, if residents in Portsmouth believe that authorised bodies are issuing fixed penalty notices to generate revenue rather than from a desire to deter antisocial behaviour, public trust and enforcement will collapse entirely. So I am glad that the Government have tabled amendments (a) and (b) in lieu, and I would like the Minister to confirm that they will directly address the issue of proportionality and ensure that no institutional financial incentive can distort enforcement decisions.</w:t>
      </w:r>
    </w:p>
    <w:p>
      <w:r>
        <w:rPr>
          <w:sz w:val="22"/>
        </w:rPr>
        <w:t>On fly-tipping, which other Members have talked about—Lords amendment 11—I simply note that this blights communities across Portsmouth. Only on Friday night, while I was out knocking on doors in Stamshaw, I saw evidence of this across the whole ward. So the Government’s offer of four amendments in lieu represents a substantive package in response to the Lords’ concerns. As we have heard, local authorities do have the powers they need, but I think there is a need for clarity and confidence to ensure the use of vehicle seizure powers. That will do two things: it will stop this crime in Portsmouth; and it will put beyond doubt whose responsibility it is, giving the local authority no excuse but to enforce the powers it has. To remove any doubt about this responsibility, I hope that the Minister will confirm that the statutory guidance accompanying these provisions will be issued promptly after Royal Assent, so councils can act without delay.</w:t>
      </w:r>
    </w:p>
    <w:p>
      <w:r>
        <w:rPr>
          <w:sz w:val="22"/>
        </w:rPr>
        <w:t>I am glad the Government are agreeing to the amendments about pornographic content depicting adults role-playing as under-16s. I said on Second Reading that this Bill needed to go further on child protection, and these amendments do exactly that. Content that mimics child sexual abuse, even when the individuals depicted are adults, normalises a deeply harmful behaviour, and it is abhorrent.</w:t>
      </w:r>
    </w:p>
    <w:p>
      <w:r>
        <w:rPr>
          <w:sz w:val="22"/>
        </w:rPr>
        <w:t>This Bill has been long in the making, as has been felt by residents across my city, and the remaining points of disagreement are very narrow. I hope that the other place will now accept the Government’s position, so that this landmark legislation can receive Royal Assent swiftly, and start delivering for my constituents and for communities right across the country. Further delays are felt every day and, indeed, every night on our streets and our coastlines, and in our parks and our housing estates. As someone elected to make my community a safer and cleaner place to live, I know this is what democracy is about and what democracy should do.</w:t>
      </w:r>
    </w:p>
    <w:p/>
    <w:p>
      <w:r>
        <w:rPr>
          <w:b/>
          <w:color w:val="1A4A6E"/>
          <w:sz w:val="22"/>
        </w:rPr>
        <w:t>Madam Deputy Speaker</w:t>
      </w:r>
    </w:p>
    <w:p>
      <w:r>
        <w:rPr>
          <w:sz w:val="22"/>
        </w:rPr>
        <w:t>I call Adam Jogee.</w:t>
      </w:r>
    </w:p>
    <w:p/>
    <w:p>
      <w:r>
        <w:rPr>
          <w:b/>
          <w:color w:val="1A4A6E"/>
          <w:sz w:val="22"/>
        </w:rPr>
        <w:t>Adam Jogee</w:t>
      </w:r>
    </w:p>
    <w:p>
      <w:r>
        <w:rPr>
          <w:sz w:val="22"/>
        </w:rPr>
        <w:t>Thank you very much, Madam Deputy Speaker, and I can tell by your smile that you were not expecting to call me, but I am very grateful that you spied me in this corner at the back of the Chamber.</w:t>
      </w:r>
    </w:p>
    <w:p>
      <w:r>
        <w:rPr>
          <w:sz w:val="22"/>
        </w:rPr>
        <w:t>You will know because I have said it before, Madam Deputy Speaker, that waste crime, fly-tipping and the rest have, sadly, had too much of an impact in Newcastle-under-Lyme. I am thinking of Walleys quarry landfill site and the other examples that continue to blight my community, which I have talked about since my election to this place. As my hon. Friend the Member for Harlow (Chris Vince) noted, the impact fly-tipping can have on rural communities and our constituents’ lives speaks for itself not just in our surgeries, but in our inboxes. I am thinking of all the people in Betley, Bradwell and Audley who have shared with me the corrosive impact that fly-tipping, industrial crime and waste crime have on communities such as mine.</w:t>
      </w:r>
    </w:p>
    <w:p>
      <w:r>
        <w:rPr>
          <w:sz w:val="22"/>
        </w:rPr>
        <w:t>Conscious of the fact that you did not plan to call me, Madam Deputy Speaker—and judging by the looks of Members, they are keen to get to the votes—</w:t>
      </w:r>
    </w:p>
    <w:p/>
    <w:p>
      <w:r>
        <w:rPr>
          <w:b/>
          <w:color w:val="1A4A6E"/>
          <w:sz w:val="22"/>
        </w:rPr>
        <w:t>Jim Shannon</w:t>
      </w:r>
    </w:p>
    <w:p>
      <w:r>
        <w:rPr>
          <w:sz w:val="22"/>
        </w:rPr>
        <w:t>Well said!</w:t>
      </w:r>
    </w:p>
    <w:p/>
    <w:p>
      <w:r>
        <w:rPr>
          <w:b/>
          <w:color w:val="1A4A6E"/>
          <w:sz w:val="22"/>
        </w:rPr>
        <w:t>Adam Jogee</w:t>
      </w:r>
    </w:p>
    <w:p>
      <w:r>
        <w:rPr>
          <w:sz w:val="22"/>
        </w:rPr>
        <w:t>It was very well said, but it is also important that my constituents are heard in the fight against fly-tipping and keeping our communities safe, clean and green.</w:t>
      </w:r>
    </w:p>
    <w:p>
      <w:r>
        <w:rPr>
          <w:sz w:val="22"/>
        </w:rPr>
        <w:t>When the Minister winds up, I hope she will provide confirmation to Members of the House and to my constituents in Newcastle-under-Lyme that strengthening the statutory guidance on enforcement, including the use of vehicle seizure powers, will help councils. This is important because the people of Newcastle-under-Lyme will be voting in the Newcastle district borough council elections on Thursday 7 May, and I really hope that people in my community vote for the excellent Labour candidates on the ballot paper that day. It is also important because we need our councils to take tougher, more visible action against the fly-tippers who blight our communities. I hope the Minister will provide that confirmation when she winds up, because it is important not just to me, but to the good people of Newcastle-under-Lyme.</w:t>
      </w:r>
    </w:p>
    <w:p/>
    <w:p>
      <w:r>
        <w:rPr>
          <w:b/>
          <w:color w:val="1A4A6E"/>
          <w:sz w:val="22"/>
        </w:rPr>
        <w:t>Sarah Jones</w:t>
      </w:r>
    </w:p>
    <w:p>
      <w:r>
        <w:rPr>
          <w:sz w:val="22"/>
        </w:rPr>
        <w:t>In the interests of transparency, Madam Deputy Speaker, my glasses are reading glasses, but they also happen to be sunglasses. I will try not to put them on, but my eyes are beginning to go. I do not want to pretend to the House that I am trying to be cool if I put on my glasses; it is just so that I can read the words in front of me.</w:t>
      </w:r>
    </w:p>
    <w:p>
      <w:r>
        <w:rPr>
          <w:sz w:val="22"/>
        </w:rPr>
        <w:t>I want to start by thanking all hon. Members who have spoken in this short but very interesting debate on a wide variety of issues. In particular, I thank my hon. Friends the Members for Harlow (Chris Vince), for Portsmouth North (Amanda Martin) and for Newcastle-under-Lyme (Adam Jogee).</w:t>
      </w:r>
    </w:p>
    <w:p/>
    <w:p>
      <w:r>
        <w:rPr>
          <w:b/>
          <w:color w:val="1A4A6E"/>
          <w:sz w:val="22"/>
        </w:rPr>
        <w:t>Chris Vince</w:t>
      </w:r>
    </w:p>
    <w:p>
      <w:r>
        <w:rPr>
          <w:sz w:val="22"/>
        </w:rPr>
        <w:t>I thank the Minister for giving way. I realise she has only just started her speech, but what I did not do in my speech was pay massive tribute to the Harlow Wombles. They are not little creatures from Wimbledon, but representatives of the Harlow community who go out week in, week out to collect rubbish in their local community. I want to thank them for what they do to ensure that our local community stays clean and tidy.</w:t>
      </w:r>
    </w:p>
    <w:p/>
    <w:p>
      <w:r>
        <w:rPr>
          <w:b/>
          <w:color w:val="1A4A6E"/>
          <w:sz w:val="22"/>
        </w:rPr>
        <w:t>Sarah Jones</w:t>
      </w:r>
    </w:p>
    <w:p>
      <w:r>
        <w:rPr>
          <w:sz w:val="22"/>
        </w:rPr>
        <w:t>I thank my hon. Friend for that excellent intervention. We all thank the Harlow Wombles for the work they do. I do not think we have Croydon Wombles, but we probably need to get some. We do, however, have many very good people who go out and collect rubbish, like my hon. Friend in Harlow.</w:t>
      </w:r>
    </w:p>
    <w:p>
      <w:r>
        <w:rPr>
          <w:sz w:val="22"/>
        </w:rPr>
        <w:t>All three Back-Bench speeches showed the strength of commitment from our 2024 intake in this place. They are debating the issues that matter to local people and which are important. The Government are already taking action on all fronts, and the Bill will help us to tackle the scourges of everyday crime that my hon. Friends touched on.</w:t>
      </w:r>
    </w:p>
    <w:p>
      <w:r>
        <w:rPr>
          <w:sz w:val="22"/>
        </w:rPr>
        <w:t>Turning to the four issues before us today, I am disappointed, coming first to fixed penalty notices, that the Liberal Democrat Front Bench is not persuaded. Lords amendments 2D and 2E amended the Government’s amendment that allows the Secretary of State to issue guidance addressing the issue of fixed penalty notices by enforcement companies and contractors for profit. The amendments specify that the guidance must, rather than may, address that point. The Government have had many conversations on that, both with our colleagues in the Lords and in this place, and I hope those on the Liberal Democrat Front Bench recognise that engagement.</w:t>
      </w:r>
    </w:p>
    <w:p>
      <w:r>
        <w:rPr>
          <w:sz w:val="22"/>
        </w:rPr>
        <w:t>We believe that a provision for private companies to collect and support the Government and local government in their public spaces protection orders and other such measures is fundamentally important to ensure that people abide by the rules of the land. The Government brought forward an amendment in lieu to provide that the statutory guidance issued under the Anti-social Behaviour, Crime and Policing Act 2014 must, as opposed to may, address the issue of fixed penalty notices by authorised persons, so I had hoped that the Liberal Democrats would recognise that that is going some distance and I am disappointed that they have not on this occasion.</w:t>
      </w:r>
    </w:p>
    <w:p>
      <w:r>
        <w:rPr>
          <w:sz w:val="22"/>
        </w:rPr>
        <w:t>We have had many debates on fly-tipping in this place, and we inherited from the Conservatives a shocking situation where it was not seen to be the serious crime that it is. As a consequence, many of our communities are blighted by it, and my hon. Friends have talked about it in this debate. I am disappointed that the shadow Minister, the hon. Member for Stockton West (Matt Vickers) continues to argue for Lords amendment 11. I hope he accepts that the police are not the lead agency for enforcing all criminal offences. They work in partnership with the National Crime Agency, the Serious Fraud Office, the Environment Agency, the Gambling Commission and many others, including local councils in their guise as waste authorities.</w:t>
      </w:r>
    </w:p>
    <w:p>
      <w:r>
        <w:rPr>
          <w:sz w:val="22"/>
        </w:rPr>
        <w:t>The police do have the powers to remove a vehicle. In fact, when I was out with the police in Kent only last week, we seized a vehicle because a crime was being committed. Four young men were in a car that was not properly insured, so the men had to get out of the car and we took it away. We were very glad to do so, although the men were not very pleased. It is within the police’s power to stop a car if a criminal offence is occurring and to take that car away.</w:t>
      </w:r>
    </w:p>
    <w:p/>
    <w:p>
      <w:r>
        <w:rPr>
          <w:b/>
          <w:color w:val="1A4A6E"/>
          <w:sz w:val="22"/>
        </w:rPr>
        <w:t>Matt Vickers</w:t>
      </w:r>
    </w:p>
    <w:p>
      <w:r>
        <w:rPr>
          <w:sz w:val="22"/>
        </w:rPr>
        <w:t>Of the million fly-tipping offences that take place in the country every year, how many does the Minister think end in the seizure of a vehicle?</w:t>
      </w:r>
    </w:p>
    <w:p/>
    <w:p>
      <w:r>
        <w:rPr>
          <w:b/>
          <w:color w:val="1A4A6E"/>
          <w:sz w:val="22"/>
        </w:rPr>
        <w:t>Sarah Jones</w:t>
      </w:r>
    </w:p>
    <w:p>
      <w:r>
        <w:rPr>
          <w:sz w:val="22"/>
        </w:rPr>
        <w:t>When it comes to fly-tipping, if a crime is being committed, the police can take away the car; the issue we are talking about is the subsequent removal and disposal of that car—taking it away permanently—which the local authority can already do. I encourage all local authorities to make use of this power. This debate arises because in the years in which the Opposition were in government, they did not put enough resources into local government, as I think everyone would agree, to allow it to enforce the laws already in place. There are already powers for local authorities, and we are building on those powers in this legislation.</w:t>
      </w:r>
    </w:p>
    <w:p/>
    <w:p>
      <w:r>
        <w:rPr>
          <w:b/>
          <w:color w:val="1A4A6E"/>
          <w:sz w:val="22"/>
        </w:rPr>
        <w:t>Matt Vickers</w:t>
      </w:r>
    </w:p>
    <w:p>
      <w:r>
        <w:rPr>
          <w:sz w:val="22"/>
        </w:rPr>
        <w:t>rose —</w:t>
      </w:r>
    </w:p>
    <w:p/>
    <w:p>
      <w:r>
        <w:rPr>
          <w:b/>
          <w:color w:val="1A4A6E"/>
          <w:sz w:val="22"/>
        </w:rPr>
        <w:t>Sarah Jones</w:t>
      </w:r>
    </w:p>
    <w:p>
      <w:r>
        <w:rPr>
          <w:sz w:val="22"/>
        </w:rPr>
        <w:t>I will give way in one moment.</w:t>
      </w:r>
    </w:p>
    <w:p>
      <w:r>
        <w:rPr>
          <w:sz w:val="22"/>
        </w:rPr>
        <w:t>If someone is caught using a vehicle to fly-tip, we can, as a result of this legislation, add up to nine points to their licence, which is surely a really powerful disincentive against fly-tipping. Perhaps the hon. Gentleman would like to explain why he did not bring this in, when he was in government.</w:t>
      </w:r>
    </w:p>
    <w:p/>
    <w:p>
      <w:r>
        <w:rPr>
          <w:b/>
          <w:color w:val="1A4A6E"/>
          <w:sz w:val="22"/>
        </w:rPr>
        <w:t>Matt Vickers</w:t>
      </w:r>
    </w:p>
    <w:p>
      <w:r>
        <w:rPr>
          <w:sz w:val="22"/>
        </w:rPr>
        <w:t>I will explain more than that. I was delighted to put forward an amendment in Committee proposing just that, and the Ministers sat on either side of the Minister—the Under-Secretaries of State for the Home Department, the hon. Members for Birmingham Yardley (Jess Phillips) and for Dover and Deal (Mike Tapp) —voted against penalty points for that offence. I do not think the Minister heard me when I asked this question before: how many of the million fly-tipping offences that take place in this country does she think result in the seizure of a vehicle? In a year’s time, when we come back and have this discussion again, how many does she think will have been seized?</w:t>
      </w:r>
    </w:p>
    <w:p/>
    <w:p>
      <w:r>
        <w:rPr>
          <w:b/>
          <w:color w:val="1A4A6E"/>
          <w:sz w:val="22"/>
        </w:rPr>
        <w:t>Jess Phillips (The Parliamentary Under-Secretary of State for the Home Department)</w:t>
      </w:r>
    </w:p>
    <w:p>
      <w:r>
        <w:rPr>
          <w:sz w:val="22"/>
        </w:rPr>
        <w:t>More than under his Government.</w:t>
      </w:r>
    </w:p>
    <w:p/>
    <w:p>
      <w:r>
        <w:rPr>
          <w:b/>
          <w:color w:val="1A4A6E"/>
          <w:sz w:val="22"/>
        </w:rPr>
        <w:t>Sarah Jones</w:t>
      </w:r>
    </w:p>
    <w:p>
      <w:r>
        <w:rPr>
          <w:sz w:val="22"/>
        </w:rPr>
        <w:t>I suspect, as my hon. Friend says, that there will be a lot more than were seized under the previous Government. This Government encourage our police and local authorities to investigate any crime, and to ensure proper punishment. That is why we are introducing this very substantial piece of legislation, which also increases the punishment for a whole raft of criminal activities.</w:t>
      </w:r>
    </w:p>
    <w:p>
      <w:r>
        <w:rPr>
          <w:sz w:val="22"/>
        </w:rPr>
        <w:t>Many people are profiting from fly-tipping and making it their business; perhaps they are doing a house clearance, and want to avoid paying fees to get rid of the furniture, so they just dump it on our streets. It is right that we encourage our local authorities to ensure that those people are punished, and that, where necessary, we crush their vans, rather than just taking them away, so that they can never be used by those people again. That is what we are keen to do. That is why my right hon. Friends in the Cabinet have prioritised tackling fly-tipping in all its forms, from very small to very large cases. We have organised criminal gangs fly-tipping across the country, leading to vast fly-tips; this Government will fund their removal, through the legislation we are bringing in.</w:t>
      </w:r>
    </w:p>
    <w:p>
      <w:r>
        <w:rPr>
          <w:sz w:val="22"/>
        </w:rPr>
        <w:t>I move on to youth diversion orders. Again, I am disappointed that the Liberal Democrats do not feel that they can support our further amendments in lieu. We have further strengthened the provisions in the Bill in respect of statutory guidance, which must now expressly address the circumstances in which it may be appropriate for chief officers to consult persons other than youth offending teams before making an application for a youth diversion order or the variation or discharge of such an order. This squarely addresses the concerns raised in the other place. We do not feel that we need to go as far as the other place suggests. I am disappointed that the Liberal Democrats have not listened to us today, and that they feel it necessary to continue to push the issue.</w:t>
      </w:r>
    </w:p>
    <w:p>
      <w:r>
        <w:rPr>
          <w:sz w:val="22"/>
        </w:rPr>
        <w:t>Returning to the fourth issue that we are debating today—the proscription of the IRGC—it is a long-standing principle, adopted by successive Administrations, that the Government do not comment on which organisations are being considered for proscription. It would violate that principle if we mandated the Government to review whether to proscribe Iranian Government-related organisations. The shadow Minister knows that that is the case. The Government cannot support Lords amendments 359 and 439.</w:t>
      </w:r>
    </w:p>
    <w:p/>
    <w:p>
      <w:r>
        <w:rPr>
          <w:b/>
          <w:color w:val="1A4A6E"/>
          <w:sz w:val="22"/>
        </w:rPr>
        <w:t>Matt Vickers</w:t>
      </w:r>
    </w:p>
    <w:p>
      <w:r>
        <w:rPr>
          <w:sz w:val="22"/>
        </w:rPr>
        <w:t>Was the Foreign Secretary wrong when she said that the IRGC must be proscribed?</w:t>
      </w:r>
    </w:p>
    <w:p/>
    <w:p>
      <w:r>
        <w:rPr>
          <w:b/>
          <w:color w:val="1A4A6E"/>
          <w:sz w:val="22"/>
        </w:rPr>
        <w:t>Sarah Jones</w:t>
      </w:r>
    </w:p>
    <w:p>
      <w:r>
        <w:rPr>
          <w:sz w:val="22"/>
        </w:rPr>
        <w:t>As we have said, we know the horrors that the Iranian Government and the IRGC have inflicted on their people, and the work that they have done. Of course, we must do all we can. As we have said in this place, we already sanction hundreds of Iranians, who cannot come to this country as a result, and who have had their assets seized. However, the shadow Minister knows that legislation must be passed to enable us to do this piece of work. As a responsible Government, committed to protecting the safety and security of this country, we will not deviate from that position.</w:t>
      </w:r>
    </w:p>
    <w:p/>
    <w:p>
      <w:r>
        <w:rPr>
          <w:b/>
          <w:color w:val="1A4A6E"/>
          <w:sz w:val="22"/>
        </w:rPr>
        <w:t>Matt Vickers</w:t>
      </w:r>
    </w:p>
    <w:p>
      <w:r>
        <w:rPr>
          <w:sz w:val="22"/>
        </w:rPr>
        <w:t>rose —</w:t>
      </w:r>
    </w:p>
    <w:p/>
    <w:p>
      <w:r>
        <w:rPr>
          <w:b/>
          <w:color w:val="1A4A6E"/>
          <w:sz w:val="22"/>
        </w:rPr>
        <w:t>Sarah Jones</w:t>
      </w:r>
    </w:p>
    <w:p>
      <w:r>
        <w:rPr>
          <w:sz w:val="22"/>
        </w:rPr>
        <w:t>I will not give way, because we are rushed for time.</w:t>
      </w:r>
    </w:p>
    <w:p/>
    <w:p>
      <w:r>
        <w:rPr>
          <w:b/>
          <w:color w:val="1A4A6E"/>
          <w:sz w:val="22"/>
        </w:rPr>
        <w:t>Matt Vickers</w:t>
      </w:r>
    </w:p>
    <w:p>
      <w:r>
        <w:rPr>
          <w:sz w:val="22"/>
        </w:rPr>
        <w:t>No, we aren’t!</w:t>
      </w:r>
    </w:p>
    <w:p/>
    <w:p>
      <w:r>
        <w:rPr>
          <w:b/>
          <w:color w:val="1A4A6E"/>
          <w:sz w:val="22"/>
        </w:rPr>
        <w:t>Sarah Jones</w:t>
      </w:r>
    </w:p>
    <w:p>
      <w:r>
        <w:rPr>
          <w:sz w:val="22"/>
        </w:rPr>
        <w:t>We are now.</w:t>
      </w:r>
    </w:p>
    <w:p>
      <w:r>
        <w:rPr>
          <w:sz w:val="22"/>
        </w:rPr>
        <w:t>The time has come for the will of the elected House to prevail. We have listened and responded positively to the great majority of amendments put forward by the House of Lords. We should send these amendments back in the hope, and indeed the expectation, that it will be for the last time. We have been debating the Bill for long enough—14 months—so it is time to stop talking. It is time to deliver the changes wrought by the Bill to protect all our communities.</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