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Conduct of Undercover Policing and Surveillance Operatives Bill [HL]</w:t>
      </w:r>
    </w:p>
    <w:p>
      <w:r>
        <w:rPr>
          <w:sz w:val="20"/>
        </w:rPr>
        <w:t>2 June 2026  ·  Lords  ·  Debate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https://hansard.parliament.uk/Lords/2026-06-02/debates/2643DDE6-78CD-4919-8A37-34367BBF2E24/ConductOfUndercoverPolicingAndSurveillanceOperativesBillHl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