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19 November 2025  ·  Lords  ·  Debate</w:t>
      </w:r>
    </w:p>
    <w:p>
      <w:r>
        <w:rPr>
          <w:b/>
        </w:rPr>
        <w:t xml:space="preserve">Policy areas: </w:t>
      </w:r>
      <w:r>
        <w:rPr>
          <w:sz w:val="20"/>
        </w:rPr>
        <w:t>Crime, justice and law, Parliament and constitution</w:t>
      </w:r>
    </w:p>
    <w:p>
      <w:r>
        <w:rPr>
          <w:b/>
        </w:rPr>
        <w:t xml:space="preserve">Topics: </w:t>
      </w:r>
      <w:r>
        <w:rPr>
          <w:sz w:val="20"/>
        </w:rPr>
        <w:t>knife crime reduction, knife sales age verification, offensive weapons penalties, online knife sales</w:t>
      </w:r>
    </w:p>
    <w:p>
      <w:r>
        <w:rPr>
          <w:b/>
        </w:rPr>
        <w:t xml:space="preserve">Source: </w:t>
      </w:r>
      <w:r>
        <w:rPr>
          <w:sz w:val="20"/>
        </w:rPr>
        <w:t>https://hansard.parliament.uk/Lords/2025-11-19/debates/75350356-33B8-4901-9409-0F1716AD84BD/CrimeAndPolicingBill</w:t>
      </w:r>
    </w:p>
    <w:p/>
    <w:p>
      <w:r>
        <w:rPr>
          <w:b/>
          <w:color w:val="1A4A6E"/>
          <w:sz w:val="22"/>
        </w:rPr>
        <w:t>The Minister of State, Home Office (Lab)</w:t>
      </w:r>
    </w:p>
    <w:p>
      <w:r>
        <w:rPr>
          <w:sz w:val="22"/>
        </w:rPr>
        <w:t>My Lords, this is the first in a number of groups of government amendments. I apologise for the large number of amendments before the Committee today. Their core aim is to apply various additional provisions in the Bill to Scotland and/or Northern Ireland. They reflect the outcome of further engagement with the Scottish Government and relevant Northern Ireland departments since the Bill’s introduction, which is why we have tabled so many amendments today. That has happened since February.</w:t>
      </w:r>
    </w:p>
    <w:p>
      <w:r>
        <w:rPr>
          <w:sz w:val="22"/>
        </w:rPr>
        <w:t>In each case, we are bringing forward these amendments at the request of the devolved Governments. The amendments unavoidably cover a significant number of pages of the Marshalled List, but I assure noble Lords that, importantly, in general they do not import new policy into the Bill. The amendments all relate to the offensive weapons provisions in Part 2, Chapter 2 of the Bill. These will contribute to our safer streets mission to halve knife crime in a decade. I am pleased to report that, even now, in the latest crime survey, figures for the year to the end of June show a 5% reduction in knife-enabled offences. This is to be welcomed, but of course there is much more to do.</w:t>
      </w:r>
    </w:p>
    <w:p>
      <w:r>
        <w:rPr>
          <w:sz w:val="22"/>
        </w:rPr>
        <w:t>Clause 28 amends Sections 141 and 141A of the Criminal Justice Act 1988 and Section 1 of the Restriction of Offensive Weapons Act 1959. It increases the maximum penalty for offences relating to offensive weapons from six months to two years imprisonment. This includes the offence of manufacturing, selling, hiring, offering for hire, lending or possessing in private any prohibited offensive weapon as detailed in the Criminal Justice Act 1988 (Offensive Weapons) Order 1988. Also covered here is the offence of selling a knife or bladed article to anyone under the age of 18.</w:t>
      </w:r>
    </w:p>
    <w:p>
      <w:r>
        <w:rPr>
          <w:sz w:val="22"/>
        </w:rPr>
        <w:t>Amendments 57 to 70 to Clause 28 simply extend the increase of the maximum penalty for those offences to Scotland, at the request of the Scottish Government. Existing legislation in England and Wales provides that anyone over 18 years of age found guilty of any of these offences will face a maximum penalty of six months imprisonment, an unlimited fine or both. We believe that the maximum penalty does not reflect the seriousness of these offences and should be increased in line with the current offence of unlawful marketing of knives, which carries a maximum penalty of two years imprisonment. This will align the maximum penalties for the offences in relation to the sale of knives.</w:t>
      </w:r>
    </w:p>
    <w:p>
      <w:r>
        <w:rPr>
          <w:sz w:val="22"/>
        </w:rPr>
        <w:t>In Clauses 31 and 32 we are introducing a stricter two-step age-verification check for the sale and delivery of knives bought online. These provisions will require at the point of sale specific checks of a photographic identity document and a current photograph of the buyer, as well as photographic identity checks at the point of delivery, be it a residential address or a collection point. In addition, we are providing for a new offence of delivering a package containing a knife to someone other than the buyer if the buyer is an individual, as opposed to, for example, a company, so that knives cannot be left on doorsteps or with neighbours. These are both welcome measures.</w:t>
      </w:r>
    </w:p>
    <w:p>
      <w:r>
        <w:rPr>
          <w:sz w:val="22"/>
        </w:rPr>
        <w:t>Amendments 71, 72 and 74 confirm that, under Section 141B of the Criminal Justice Act 1988, where a passport or driving licence is used as proof of age for a remote sale of a knife, it is required to be a copy of a physical version. We are, however, adding provisions that would allow the Secretary of State to make regulations—subject to affirmative procedure, so that this House and the Commons have the opportunity to debate them further—so that alternative means of age verification such as digital ID, including digital passports and digital driving licences, can be used. These amendments are required to ensure that the appropriate digital proofs can be used as evidence of identity in place of a physical document, and that the necessary safeguards can be attached to their use.</w:t>
      </w:r>
    </w:p>
    <w:p>
      <w:r>
        <w:rPr>
          <w:sz w:val="22"/>
        </w:rPr>
        <w:t>It is clear that many consumers already expect to be able to use digital forms of ID, rather than just the physical version, to prove to a seller they are aged 18 or over in order to purchase knives or crossbows. The Data (Use and Access) Act 2025 lays the foundation for trusted digital verification services that are already widely used across the economy. Digital versions of government-issued documents such as driving licences and veteran cards will become available soon. For both consumers who buy and businesses that sell knives or crossbows, it is also important to provide consistency with the existing position across different sectors where digital age verification is used or soon will be—for example, in the purchase of other age-restricted products such as alcohol and tobacco, or for gambling.</w:t>
      </w:r>
    </w:p>
    <w:p>
      <w:r>
        <w:rPr>
          <w:sz w:val="22"/>
        </w:rPr>
        <w:t>The other amendments to Clauses 31 and 32 extend the provisions made by these clauses for England and Wales to Scotland, and the additional clause makes provision for Northern Ireland. This is at the request of both devolved Governments.</w:t>
      </w:r>
    </w:p>
    <w:p>
      <w:r>
        <w:rPr>
          <w:sz w:val="22"/>
        </w:rPr>
        <w:t>I apologise for the length of the discussion on the amendments in this group. The amendments to Clauses 33 and 34 relate to the Crossbows Act 1987, which requires that crossbows, or parts of a crossbow, can only be sold or let on hire to someone aged 18 or over. Clauses 33 and 34 introduce the same stricter two-step age-verification checks for the sale and letting on hire of crossbows, or parts of crossbows bought or let on hire online, that have been introduced for the sale and delivery of knives bought online.</w:t>
      </w:r>
    </w:p>
    <w:p>
      <w:r>
        <w:rPr>
          <w:sz w:val="22"/>
        </w:rPr>
        <w:t>Government Amendments 124 to 189 extend the provisions in Clauses 33 to 35 to Scotland—again, at the request of the Scottish Government—and Amendments 190 to 192 insert new clauses that amend the Crossbows (Northern Ireland) Order to ensure that stricter age-verification checks for the sale, letting on hire and delivery of crossbows also apply to Northern Ireland. It is important that there is a cross-UK approach on these significant issues.</w:t>
      </w:r>
    </w:p>
    <w:p>
      <w:r>
        <w:rPr>
          <w:sz w:val="22"/>
        </w:rPr>
        <w:t>Finally, Clause 36 provides for the mandatory reporting of the bulk sale of knives. Clause 36 defines reportable sales as the purchase of six knives in a single transaction in England and Wales, or when made over two or more occasions in a 30-day period. In the latter case, relevant sales include those made to a single person, or up to two or more persons where these are to be delivered to the same residential address. As noble Lords probably know, there are exemptions for business sales and for sales of cutlery knives without a sharp point, safety razor blades, and pocketknives with a cutting edge that does not exceed 3 inches.</w:t>
      </w:r>
    </w:p>
    <w:p>
      <w:r>
        <w:rPr>
          <w:sz w:val="22"/>
        </w:rPr>
        <w:t>There will also be exemptions for qualifying sets of knives, such as kitchen knife blocks. These will be sets of at least three knives that are each of a different size or shape, no matter how many knives the set contains—we are all very familiar with that type of kitchen equipment. The purchase of multiple sets of knives, or the purchase of a single set alongside individual knives where these combinations lead to a total purchase of at least six knives, will also be reportable.</w:t>
      </w:r>
    </w:p>
    <w:p>
      <w:r>
        <w:rPr>
          <w:sz w:val="22"/>
        </w:rPr>
        <w:t>That is what is currently in the Bill. Amendments 193 to 209 extend these provisions to Scotland, and similar provisions are also being introduced for Northern Ireland, so, again, there is consistency across the whole of the United Kingdom. There are various consequential and drafting amendments at the back of the Bill relating to the power to make consequential amendments. But, in essence, the policy positions in the Bill, through these Government amendments, are being replicated in Scotland and Northern Ireland. I beg to move.</w:t>
      </w:r>
    </w:p>
    <w:p/>
    <w:p>
      <w:r>
        <w:rPr>
          <w:b/>
          <w:color w:val="1A4A6E"/>
          <w:sz w:val="22"/>
        </w:rPr>
        <w:t>Baroness McIntosh of Pickering</w:t>
      </w:r>
    </w:p>
    <w:p>
      <w:r>
        <w:rPr>
          <w:sz w:val="22"/>
        </w:rPr>
        <w:t>My Lords, I rise to ask on a point of information and declare an interest: I chair the National Proof of Age Standards Scheme board. In the list of identifications for proof of age purposes, I did not hear the noble Lord say that the PASS card was acceptable. It is a Home Office-approved document and is widely used. Maybe he said it and I missed it—we were going at quite a pace—but could he confirm that the physical proof of age card is still acceptable for these purposes?</w:t>
      </w:r>
    </w:p>
    <w:p>
      <w:r>
        <w:rPr>
          <w:sz w:val="22"/>
        </w:rPr>
        <w:t>We are expecting the mandatory conditions for digital proof of age to be published before Christmas, possibly. Is the noble Lord able to confirm that the Government are still on track to publish these changes so that sales of alcohol and other proof of age purposes can be done by a digital proof of age card as well as by a physical card?</w:t>
      </w:r>
    </w:p>
    <w:p/>
    <w:p>
      <w:r>
        <w:rPr>
          <w:b/>
          <w:color w:val="1A4A6E"/>
          <w:sz w:val="22"/>
        </w:rPr>
        <w:t>Lord Hanson of Flint</w:t>
      </w:r>
    </w:p>
    <w:p>
      <w:r>
        <w:rPr>
          <w:sz w:val="22"/>
        </w:rPr>
        <w:t>I think I can say yes to both those points. If I cannot, I shall revert to her shortly.</w:t>
      </w:r>
    </w:p>
    <w:p/>
    <w:p>
      <w:r>
        <w:rPr>
          <w:b/>
          <w:color w:val="1A4A6E"/>
          <w:sz w:val="22"/>
        </w:rPr>
        <w:t>Lord Clement-Jones</w:t>
      </w:r>
    </w:p>
    <w:p>
      <w:r>
        <w:rPr>
          <w:sz w:val="22"/>
        </w:rPr>
        <w:t>My Lords, on these Benches, we support the intent behind this blizzard of government amendments. Of course, as the Minister says, the effect of these amendments and other consequential changes is to apply tougher maximum penalties and provisions relating to offensive weapons in Scotland and, in certain cases, Northern Ireland.</w:t>
      </w:r>
    </w:p>
    <w:p>
      <w:r>
        <w:rPr>
          <w:sz w:val="22"/>
        </w:rPr>
        <w:t>It would be extremely useful if the Minister could say whether the law in each of the home nations is the same. I assume that is the effect of all these different amendments—that the UK should be on exactly the same footing, however and wherever you commit that offence. Even though I understand that it was at the request, in the first instance, of the Scottish Government.</w:t>
      </w:r>
    </w:p>
    <w:p>
      <w:r>
        <w:rPr>
          <w:sz w:val="22"/>
        </w:rPr>
        <w:t>We very much support the way in which the amendments reflect the gravity of the kinds of violence that plague our communities from these offensive weapons and that the manufacture, supply and possession of these articles will be met with the full force of the law. We welcome not only the amendments but the original provisions of the Bill, but we need to think of not just penalties but prevention. I hope some of those provisions will make individuals accountable with the digital identity, which we also support.</w:t>
      </w:r>
    </w:p>
    <w:p>
      <w:r>
        <w:rPr>
          <w:sz w:val="22"/>
        </w:rPr>
        <w:t>Like the noble Baroness, Lady McIntosh, I would like an answer to the question of whether the analogue identity provision will continue. Otherwise, that could lead to forms of digital exclusion, which I do not think that we or the Minister would welcome.</w:t>
      </w:r>
    </w:p>
    <w:p/>
    <w:p>
      <w:r>
        <w:rPr>
          <w:b/>
          <w:color w:val="1A4A6E"/>
          <w:sz w:val="22"/>
        </w:rPr>
        <w:t>Lord Hanson of Flint</w:t>
      </w:r>
    </w:p>
    <w:p>
      <w:r>
        <w:rPr>
          <w:sz w:val="22"/>
        </w:rPr>
        <w:t>I am grateful for the noble Lord’s comments, which I will respond to in a moment, but it is important that I clarify the point referred to by the noble Baroness, Lady McIntosh. I was half right. The answer “yes” is to the question of passports; it is correct that digital passports or driving licences can be approved documents. There is a power by regulation to add other documents; at the moment, the PASS card is not added to that as a form of identification, but obviously it potentially can be in due course, if Governments decide to add that. That will again be subject to regulation. I apologise, but the noble Baroness asked me a question and I gave her the answer in good faith, but it is best that we clarify that point now.</w:t>
      </w:r>
    </w:p>
    <w:p/>
    <w:p>
      <w:r>
        <w:rPr>
          <w:b/>
          <w:color w:val="1A4A6E"/>
          <w:sz w:val="22"/>
        </w:rPr>
        <w:t>Lord Davies of Gower</w:t>
      </w:r>
    </w:p>
    <w:p>
      <w:r>
        <w:rPr>
          <w:sz w:val="22"/>
        </w:rPr>
        <w:t>My Lords, this group essentially encompasses several different groups of amendments; perhaps they should have been separated, but we are where we are. Two of those groups within this very large group are, I would argue, quite uncontroversial. I have absolutely no issue with the Government increasing the maximum penalties for the offence in Clause 28 in Scotland, and for extending the provision in Clauses 31, 32 and 35 to Northern Ireland and Scotland. I have no issue with the government amendments about the bulk sale of knives.</w:t>
      </w:r>
    </w:p>
    <w:p>
      <w:r>
        <w:rPr>
          <w:sz w:val="22"/>
        </w:rPr>
        <w:t>I do, however, take issue with government Amendments 71, 72, 73, 74, 85, 86, 110, 111, 129, 130, 141, 142, 170, 171, 185, 186, 187 and 188. These amend the Bill to permit the Secretary of State to make regulations specifying further forms of identification that can be used for age-verification purposes relating to the online sale and the delivery of knives and crossbows. That might seem innocuous at first, but all it takes is to look at the explanatory statements to realise what these amendments are really about. The explanatory statement for Amendment 71 says that the amendment</w:t>
      </w:r>
    </w:p>
    <w:p>
      <w:r>
        <w:rPr>
          <w:sz w:val="22"/>
        </w:rPr>
        <w:t>“allows the Secretary of State to make regulations prescribing an alternative process for age verification (such as digital ID)”.</w:t>
      </w:r>
    </w:p>
    <w:p>
      <w:r>
        <w:rPr>
          <w:sz w:val="22"/>
        </w:rPr>
        <w:t>That is the point.</w:t>
      </w:r>
    </w:p>
    <w:p>
      <w:r>
        <w:rPr>
          <w:sz w:val="22"/>
        </w:rPr>
        <w:t>What is happening here is that the Government are attempting perhaps to sneak in provisions permitting digital ID by the backdoor. I say that the Government are sneaking these in, because they have not only tabled amendments to change clauses already in the Bill but included the regulation-making power permitting digital ID in the drafting of the new clauses that extend provisions to Northern Ireland and Scotland. On top of that, they have lumped these amendments together with all the others in this enormous group. I can only assume that the Government hoped that perhaps no one would notice their attempts to take the very first step towards legislating for mandatory digital ID. That is why we cannot support these amendments.</w:t>
      </w:r>
    </w:p>
    <w:p>
      <w:r>
        <w:rPr>
          <w:sz w:val="22"/>
        </w:rPr>
        <w:t>The Government will perhaps attempt to play this off as a small and practical change to allow Ministers to retain flexibility by allowing new age-verification processes, but that is a red herring. Digital ID is an affront to our rights, and the Government have repeatedly stated that it will not be mandatory, that it is no big deal and that it will simply make things easier. Yet here we are with the Government seeking to insert provisions for digital ID into the Crime and Policing Bill. They have not even enacted the policy, yet they are already trying to expand its purpose. Does this not tell us all we need to know? They say that it will not be mandatory, but how can we ever be sure of that?</w:t>
      </w:r>
    </w:p>
    <w:p>
      <w:r>
        <w:rPr>
          <w:sz w:val="22"/>
        </w:rPr>
        <w:t>We notified the Government of our opposition to these amendments in advance to let them know that we would not accept any amendments to this Bill, or for that matter any Bill, that enables digital ID. It is in that spirit that I tabled my Amendments 72A, 72B, 87A and 131A to remove provisions in the Bill that permit the Secretary of State to make regulations that specify other identity documents. My Amendments 75A, 75B, 75C, 76A, 76B, 76C, 190A, 190B, 191A and 191B amend the government amendments for that same purpose. If the Government accept these proposed changes to their amendments—that is, if they accept that there can be no power to specify digital ID for the purposes of these clauses—I have no further concerns with them. However, if they do not want to accept my changes to their amendments to remove the ability to specify digital ID for age-verification purposes here, then we will not be able to support them.</w:t>
      </w:r>
    </w:p>
    <w:p/>
    <w:p>
      <w:r>
        <w:rPr>
          <w:b/>
          <w:color w:val="1A4A6E"/>
          <w:sz w:val="22"/>
        </w:rPr>
        <w:t>Lord Hanson of Flint</w:t>
      </w:r>
    </w:p>
    <w:p>
      <w:r>
        <w:rPr>
          <w:sz w:val="22"/>
        </w:rPr>
        <w:t>I am grateful to the noble Lord, Lord Davies, and I am genuinely sorry. I understand where he is coming from, and I am grateful to him and the Opposition Whips’ Office for giving notification that they would have concerns over those matters, but I am sorry that he has done it. We are in the 21st century; digital ID is becoming a commonplace issue. I understand that we are going to have steps to have age verification, such as acceptable digital ID, as the norm in future.</w:t>
      </w:r>
    </w:p>
    <w:p>
      <w:r>
        <w:rPr>
          <w:sz w:val="22"/>
        </w:rPr>
        <w:t>As I set out earlier, it is to allow different forms of digital ID to be used to verify purchasers’ identity information. When changes to the acceptable proofs of identity, digital or otherwise, are proposed, they will be subject to the affirmative procedure, so there would have been an opportunity for the noble Lord, and in both Houses, to oppose or question at that time, but I understand where he is coming from. I am of the view that as technology progresses, there will be different types of digital ID which might be acceptable. It is not an attempt by the Government to speed up or usurp the process; it is just future-proofing, because there may be digital ID on a range of issues.</w:t>
      </w:r>
    </w:p>
    <w:p>
      <w:r>
        <w:rPr>
          <w:sz w:val="22"/>
        </w:rPr>
        <w:t>As an example, I have a digital and a hard copy of my railcard. I show both at different times, depending on which one is easiest to get to. Digital ID is progressing, and it will continue to do so. There are potentially new digital documents, such as the recently announced digital ID card, coming downstream. As with any new legislation, that is still a matter for Parliament to consider, but if a Bill comes before the House—after the outcome of a consultation, it might be in the next few weeks—that is something we are trying to future-proof accordingly.</w:t>
      </w:r>
    </w:p>
    <w:p>
      <w:r>
        <w:rPr>
          <w:sz w:val="22"/>
        </w:rPr>
        <w:t>I hope that, given those assurances, the noble Lord is prepared to support all the amendments, but I guess that he will not—that is a reasonable position for him to take and one we must look at. To help him today, in a genuine spirit of trying to help, if the noble Lord remains unpersuaded, which I think he is—he confirms that he is—I will move only Amendments 57 to 70 and Amendments 193 to 209 to Clauses 28 and 29, respectively. I will not move Amendment 210A, which makes equivalent provision for Northern Ireland to that contained in Clause 36 and, in due course, the related consequential and drafting amendments to the Bill, so that we can look at these matters on Report and not have that debate and discussion today. At this stage, I will not move the amendments to Clauses 31 to 35 and the associated back-of-the-Bill consequential amendments. The Committee should rest assured that I will bring them back on Report, and if the noble Lord has his disagreements then, we will test the House. If the House votes one way, we accept it; if it votes the other way, we potentially test the House again. That is a matter for discussion and debate downstream.</w:t>
      </w:r>
    </w:p>
    <w:p>
      <w:r>
        <w:rPr>
          <w:sz w:val="22"/>
        </w:rPr>
        <w:t>There is nothing to fear from the proposals for someone having a digital ID and showing it when receiving a knife or weapon through the post. That is not something to be afraid of. We are in the 21st century —I am in the 21st century at least, let us put it that way. We will go from there.</w:t>
      </w:r>
    </w:p>
    <w:p>
      <w:r>
        <w:rPr>
          <w:sz w:val="22"/>
        </w:rPr>
        <w:t>I also assure the noble Lord that paper documents such as passports and driving licences will be acceptable as forms of ID, as well as potentially any digital versions of those in due course. I hope that satisfies his question.</w:t>
      </w:r>
    </w:p>
    <w:p>
      <w:r>
        <w:rPr>
          <w:sz w:val="22"/>
        </w:rPr>
        <w:t>I welcome, in a spirit of co-operation and consensus, the agreement from both Front Benches to the provisions for Northern Ireland and Scotland, so that in those areas there is a United Kingdom response from the three Administrations who deal with these matters in a devolved or non-devolved way. I commend the amendments I said I would move.</w:t>
      </w:r>
    </w:p>
    <w:p/>
    <w:p>
      <w:r>
        <w:rPr>
          <w:b/>
          <w:color w:val="1A4A6E"/>
          <w:sz w:val="22"/>
        </w:rPr>
        <w:t>Lord Clement-Jones</w:t>
      </w:r>
    </w:p>
    <w:p>
      <w:r>
        <w:rPr>
          <w:sz w:val="22"/>
        </w:rPr>
        <w:t>Before the Minister sits down, I thank him for what he said. I am slightly baffled. There is no Bench more strongly against compulsory digital ID than the Liberal Democrat Benches, so I find the Minister’s assurance that the analogue form of identity will continue—and digital ID in this instance, whatever is prescribed by the Secretary of State, is an alternative form of identification—wholly convincing, but if we must come back on Report and debate this at length, so be it.</w:t>
      </w:r>
    </w:p>
    <w:p/>
    <w:p>
      <w:r>
        <w:rPr>
          <w:b/>
          <w:color w:val="1A4A6E"/>
          <w:sz w:val="22"/>
        </w:rPr>
        <w:t>Baroness McIntosh of Pickering</w:t>
      </w:r>
    </w:p>
    <w:p>
      <w:r>
        <w:rPr>
          <w:sz w:val="22"/>
        </w:rPr>
        <w:t>Will the noble Lord respond on the mandatory conditions on the digital proof-of-age pass, which he confirmed would be published before December?</w:t>
      </w:r>
    </w:p>
    <w:p/>
    <w:p>
      <w:r>
        <w:rPr>
          <w:b/>
          <w:color w:val="1A4A6E"/>
          <w:sz w:val="22"/>
        </w:rPr>
        <w:t>Lord Hanson of Flint</w:t>
      </w:r>
    </w:p>
    <w:p>
      <w:r>
        <w:rPr>
          <w:sz w:val="22"/>
        </w:rPr>
        <w:t>My Lords, I cannot give the noble Baroness a date at the moment, but I will reflect on that with colleagues and return to her, because there are a number of other departmental interests as well.</w:t>
      </w:r>
    </w:p>
    <w:p/>
    <w:p>
      <w:r>
        <w:rPr>
          <w:b/>
          <w:color w:val="1A4A6E"/>
          <w:sz w:val="22"/>
        </w:rPr>
        <w:t>Lord Gardiner of Kimble (The Senior Deputy Speaker)</w:t>
      </w:r>
    </w:p>
    <w:p>
      <w:r>
        <w:rPr>
          <w:sz w:val="22"/>
        </w:rPr>
        <w:t>I cannot call Amendments 75A, 75B or 75C, as they are amendments to Amendment 75, which has not been moved.</w:t>
      </w:r>
    </w:p>
    <w:p/>
    <w:p>
      <w:r>
        <w:rPr>
          <w:b/>
          <w:color w:val="1A4A6E"/>
          <w:sz w:val="22"/>
        </w:rPr>
        <w:t>Lord Gardiner of Kimble (The Senior Deputy Speaker)</w:t>
      </w:r>
    </w:p>
    <w:p>
      <w:r>
        <w:rPr>
          <w:sz w:val="22"/>
        </w:rPr>
        <w:t>I cannot call Amendments 76A, 76B or 76C, as they are amendments to Amendment 76, which has not been moved.</w:t>
      </w:r>
    </w:p>
    <w:p>
      <w:r>
        <w:rPr>
          <w:sz w:val="22"/>
        </w:rPr>
        <w:t>Clause 32: Delivery of knives etc</w:t>
      </w:r>
    </w:p>
    <w:p/>
    <w:p>
      <w:r>
        <w:rPr>
          <w:b/>
          <w:color w:val="1A4A6E"/>
          <w:sz w:val="22"/>
        </w:rPr>
        <w:t>Lord Clement-Jones</w:t>
      </w:r>
    </w:p>
    <w:p>
      <w:r>
        <w:rPr>
          <w:sz w:val="22"/>
        </w:rPr>
        <w:t>My Lords, while we welcome the effort to strengthen accountability for businesses and sellers in tackling online knife sales, we must ensure that these new powers are effective, enforceable and subject to continuous review.</w:t>
      </w:r>
    </w:p>
    <w:p>
      <w:r>
        <w:rPr>
          <w:sz w:val="22"/>
        </w:rPr>
        <w:t>In moving Amendment 122, I also speak to Amendment 194. Both aim to enhance the long-term effectiveness and impact of this legislation. Amendment 122 would insert a new clause immediately after Clause 32. It would mandate that the Secretary of State conducts a review of the impact of Sections 31 and 32 of what will be the Act within two years of these provisions coming into force.</w:t>
      </w:r>
    </w:p>
    <w:p>
      <w:r>
        <w:rPr>
          <w:sz w:val="22"/>
        </w:rPr>
        <w:t>New powers addressing the remote sale of knives are crucial, yet legislative intervention alone is rarely sufficient to address a complex societal challenge such as knife crime. I recall some years ago running a project in the London Borough of Lambeth on precisely this issue, and it was extremely complex dealing with young people in this particular area. We must ensure that the mechanisms we are implementing, such as the requirement for physical ID on delivery and the provisions for age verification, and indeed those mentioned by the Minister, moving towards digital verification, are actually achieving the desired result and preventing the online sale of knives to under-18s. The review must go beyond merely confirming compliance. Crucially, it must also look at other measures that might limit the availability of knives that could be used in violent offences, such as the design of knives—for instance, by changing kitchen knives available online to rounded ends.</w:t>
      </w:r>
    </w:p>
    <w:p>
      <w:r>
        <w:rPr>
          <w:sz w:val="22"/>
        </w:rPr>
        <w:t>Home Office statistics indicate that two-thirds of the identified knives used to kill people in a single year are kitchen knives. We are very much on the same page as the noble Lord, Lord Hampton, with his Amendment 123. We must not stand still but use real- world evidence of what works in tackling and preventing violent crime. We need to continuously monitor and assess the effectiveness of the solutions we put in place. Amendment 194 relates to Clause 36:</w:t>
      </w:r>
    </w:p>
    <w:p>
      <w:r>
        <w:rPr>
          <w:sz w:val="22"/>
        </w:rPr>
        <w:t>“Duty to report remote sales of knives etc in bulk”.</w:t>
      </w:r>
    </w:p>
    <w:p>
      <w:r>
        <w:rPr>
          <w:sz w:val="22"/>
        </w:rPr>
        <w:t>Clause 36 introduces the requirement for sellers to report bulk sales, an essential provision for tackling the grey market and ensuring accountability. However, for this provision to be an effective law enforcement tool, the information reported must be timely.</w:t>
      </w:r>
    </w:p>
    <w:p>
      <w:r>
        <w:rPr>
          <w:sz w:val="22"/>
        </w:rPr>
        <w:t>My amendment would require regulations made under Clause 36(1) to include a clear provision that any reportable sale must be notified to the specified person in real time or as soon as is reasonably practicable. Furthermore, to eliminate any ambiguity, the amendment would set a hard stop specifying that notification must occur, in any event, no later than the delivery of the bladed articles or the end of the day on which the seller became aware that the sale constituted a reportable sale. If we expect law enforcement agencies to use this reporting data to intervene and prevent crimes, giving them advance warning is paramount. A delay in reporting a suspicious bulk purchase renders the power largely reactive rather than preventive, and this amendment would simply ensure that the regulations implement the duty to report as soon as possible, turning bureaucratic compliance into actionable intelligence. I hope the Government will support Amendment 122 to ensure accountability and scrutiny over time and Amendment 194 to ensure that the immediate operational impact of the new bulk reporting duties is maximised. I beg to move.</w:t>
      </w:r>
    </w:p>
    <w:p/>
    <w:p>
      <w:r>
        <w:rPr>
          <w:b/>
          <w:color w:val="1A4A6E"/>
          <w:sz w:val="22"/>
        </w:rPr>
        <w:t>Lord Hampton</w:t>
      </w:r>
    </w:p>
    <w:p>
      <w:r>
        <w:rPr>
          <w:sz w:val="22"/>
        </w:rPr>
        <w:t>My Lords, my Amendment 123 says:</w:t>
      </w:r>
    </w:p>
    <w:p>
      <w:r>
        <w:rPr>
          <w:sz w:val="22"/>
        </w:rPr>
        <w:t>“Within six months of the day on which this Act is passed, the Secretary of State must launch a consultation”—</w:t>
      </w:r>
    </w:p>
    <w:p>
      <w:r>
        <w:rPr>
          <w:sz w:val="22"/>
        </w:rPr>
        <w:t>as a teacher, marking my own homework, I realise that the drafting is then wrong and it should say “on a ban on sharp-tipped knives”. In this, I associate myself with the words of the noble Lord, Lord Clement-Jones. I am a teacher, and two years ago my school lost a student to knife crime. With respect to my noble friend Lord Russell of Liverpool, who is not in his place but who at Second Reading warned that there must not be too much law, I will use the analogy that amendments are like cars: everybody agrees that there are too many but nobody wants to give up their own. According to the ONS, last year 46% of homicides in the UK were with a sharp instrument, and 50% of those were with a kitchen knife. It was 52% the year before. Combat knives account for 6% and zombie knives 2%. Are we looking in the wrong direction here? Should we be looking within the home?</w:t>
      </w:r>
    </w:p>
    <w:p>
      <w:r>
        <w:rPr>
          <w:sz w:val="22"/>
        </w:rPr>
        <w:t>I am very grateful to Graham Farrell, professor of crime science at the University of Leeds, the Youth Endowment Fund and the Ben Kinsella Trust for their help. If anybody has not watched Idris Elba’s brilliantly thought-provoking film “Our Knife Crime Crisis”, I heartily recommend it. It is still available on BBC iPlayer.</w:t>
      </w:r>
    </w:p>
    <w:p>
      <w:r>
        <w:rPr>
          <w:sz w:val="22"/>
        </w:rPr>
        <w:t>Pointed-tipped knives are significantly more lethal than round-tipped knives, as shown by forensic studies on penetrative damage. A rounded knife will not penetrate clothing, let alone kill. Domestic settings are high-risk environments—especially for women—in which kitchen knives are readily available and often used in fatal attacks. B lade magazine disagrees. It says:</w:t>
      </w:r>
    </w:p>
    <w:p>
      <w:r>
        <w:rPr>
          <w:sz w:val="22"/>
        </w:rPr>
        <w:t>“The harsh truth is this: no amount of blunted blades, banned kitchen knives, or bureaucratic licensing schemes will stop individuals hell-bent on violence. You can’t legislate evil out of existence by targeting inanimate objects. England doesn’t have a knife problem—it has a people problem. A system problem. A failure-to-act-when-it-matters problem”.</w:t>
      </w:r>
    </w:p>
    <w:p>
      <w:r>
        <w:rPr>
          <w:sz w:val="22"/>
        </w:rPr>
        <w:t>But it is not the situation in which a perpetrator has planned their attack and carefully obtained or adapted a weapon to kill that this would prevent. It is the impulse homicide, particularly within a home environment, that we are trying to reduce here.</w:t>
      </w:r>
    </w:p>
    <w:p>
      <w:r>
        <w:rPr>
          <w:sz w:val="22"/>
        </w:rPr>
        <w:t>Situational crime prevention theory supports reducing crime opportunities by altering environments and tools, such as replacing lethal knives with safer ones. Rounded-tipped knives reduce temptation and harm, making impulsive violence less deadly without affecting culinary function. Small paring knives that do not penetrate far enough could be used in kitchens where a sharp point is really needed. Evidence also shows that crime rarely displaces to other weapons when access to one is restricted. Alternative weapons, such as scissors or screwdrivers, are less effective and less available and carry a lower status, thereby reducing their appeal. Dining knives are already rounded, showing a public tolerance for safer designs in everyday life. There are also policy parallels, with phase-outs such as incandescent light bulbs, diesel cars and the smoking ban.</w:t>
      </w:r>
    </w:p>
    <w:p>
      <w:r>
        <w:rPr>
          <w:sz w:val="22"/>
        </w:rPr>
        <w:t>The expected outcomes from this include a halving of knife-related homicides, reducing other knife crimes and preventing thousands of injuries. Can we please just have a consultation on this?</w:t>
      </w:r>
    </w:p>
    <w:p/>
    <w:p>
      <w:r>
        <w:rPr>
          <w:b/>
          <w:color w:val="1A4A6E"/>
          <w:sz w:val="22"/>
        </w:rPr>
        <w:t>Viscount Hailsham</w:t>
      </w:r>
    </w:p>
    <w:p>
      <w:r>
        <w:rPr>
          <w:sz w:val="22"/>
        </w:rPr>
        <w:t>My Lords, I rise briefly to make observations about Amendments 122 and 123. I am not against a review or a consultation, but I make the point that these are not cost-free. Reviews and consultations take up a lot of time within departments and are expensive, and we need to keep that in mind when this House authorises them.</w:t>
      </w:r>
    </w:p>
    <w:p>
      <w:r>
        <w:rPr>
          <w:sz w:val="22"/>
        </w:rPr>
        <w:t>My point is very narrow and applies to both the review and the consultation. It is perfectly true that the sharp-bladed knife is a matter of very great concern to the public, and rightly so. It is important to keep in mind, however, that sharp-bladed knives also have legitimate purposes. My point is that when we authorise the review or consultation, we need to be sure that the scope of the review or consultation is sufficiently wide to address the balance between banning, or further banning, sharp-bladed knives and the impact on those who use them for proper purposes. In other words, the scope of the review or consultation must consider the issue of proportionality when we come to any further proposed changes. That is the only point that I want to make, but it goes to both the review and the consultation.</w:t>
      </w:r>
    </w:p>
    <w:p/>
    <w:p>
      <w:r>
        <w:rPr>
          <w:b/>
          <w:color w:val="1A4A6E"/>
          <w:sz w:val="22"/>
        </w:rPr>
        <w:t>Lord Blencathra</w:t>
      </w:r>
    </w:p>
    <w:p>
      <w:r>
        <w:rPr>
          <w:sz w:val="22"/>
        </w:rPr>
        <w:t>My Lords, once again, I find myself in the rather scary position of seeing some considerable merit in the suggestion of a Lib Dem Peer, the noble Lord, Lord Clement-Jones. I will also comment on the speech of the noble Lord, Lord Hampton, who also advocated for controls on knives.</w:t>
      </w:r>
    </w:p>
    <w:p>
      <w:r>
        <w:rPr>
          <w:sz w:val="22"/>
        </w:rPr>
        <w:t>There is merit in having a review, or otherwise, of the measures in the Bill. However, I would go further and say that we probably need a wide-ranging review of all the measures successive Governments have taken to try to crack down on knife crime as, despite all our efforts, we cannot manage to do it. I was the Home Office Minister who took through the Offensive Weapons Act 1996, followed up the next year by the Knives Act 1997. That was building on Section 139 of the Criminal Justice Act 1998.</w:t>
      </w:r>
    </w:p>
    <w:p/>
    <w:p>
      <w:r>
        <w:rPr>
          <w:b/>
          <w:color w:val="1A4A6E"/>
          <w:sz w:val="22"/>
        </w:rPr>
        <w:t>Lord Hampton</w:t>
      </w:r>
    </w:p>
    <w:p>
      <w:r>
        <w:rPr>
          <w:sz w:val="22"/>
        </w:rPr>
        <w:t>My Lords, I will reply quickly to the noble Lord, Lord Blencathra, and also the noble Viscount. I am not against sharp-edged knives. I have a very good knife that cuts through a Savoy cabbage and does a great job with everything I need in the kitchen. It is just rounded at the edge, so I cannot stab my wife with it.</w:t>
      </w:r>
    </w:p>
    <w:p/>
    <w:p>
      <w:r>
        <w:rPr>
          <w:b/>
          <w:color w:val="1A4A6E"/>
          <w:sz w:val="22"/>
        </w:rPr>
        <w:t>Baroness Doocey</w:t>
      </w:r>
    </w:p>
    <w:p>
      <w:r>
        <w:rPr>
          <w:sz w:val="22"/>
        </w:rPr>
        <w:t>My Lords, the key finding of the Clayman review was the need for better police data recording on knife crime. Officers often fail to note the specific type of knife used, with further gaps around sales and marketing. Amendment 122 recognises that, without understanding the threat, it is difficult to counter it, so the evidence base must be improved.</w:t>
      </w:r>
    </w:p>
    <w:p>
      <w:r>
        <w:rPr>
          <w:sz w:val="22"/>
        </w:rPr>
        <w:t>The amendments from the noble Lords, Lord Hampton and Lord Clement-Jones, promote a policing approach to reduce opportunities for crime through better design of our buildings, known as designing out crime. I have spoken to a number of chief police officers who have tried this, with great effect. They are very happy about how this can happen and would really like to see it rolled out. This preventive approach aligns with the Liberal Democrat position and I hope the Government will give it serious attention.</w:t>
      </w:r>
    </w:p>
    <w:p>
      <w:r>
        <w:rPr>
          <w:sz w:val="22"/>
        </w:rPr>
        <w:t>We welcome the Government’s proposals on this part of the Bill, but laws work only if they are enforceable. Again, the Clayman review said that police currently lack the training, know-how and resources to police online knife sales effectively.</w:t>
      </w:r>
    </w:p>
    <w:p>
      <w:r>
        <w:rPr>
          <w:sz w:val="22"/>
        </w:rPr>
        <w:t>Can I ask the Minister about the policing of overseas suppliers, since this is where many of these lethal weapons originate? What plans are in place to monitor imports? The Clayman review found that there is often very poor co-ordination between Border Force and police and noted the difficulty in getting data from tech and communication companies based overseas. Can the Minister mention that when he winds up, please?</w:t>
      </w:r>
    </w:p>
    <w:p>
      <w:r>
        <w:rPr>
          <w:sz w:val="22"/>
        </w:rPr>
        <w:t>Clayman also suggested an import licensing scheme to ensure that a licence is required to bring knives into the UK. He proposed revisiting the tax levy on imported knives to ensure that potential weapons brought into the country are easier to track and identify. Do the Government intend to implement either of those recommendations?</w:t>
      </w:r>
    </w:p>
    <w:p/>
    <w:p>
      <w:r>
        <w:rPr>
          <w:b/>
          <w:color w:val="1A4A6E"/>
          <w:sz w:val="22"/>
        </w:rPr>
        <w:t>Lord Sandhurst</w:t>
      </w:r>
    </w:p>
    <w:p>
      <w:r>
        <w:rPr>
          <w:sz w:val="22"/>
        </w:rPr>
        <w:t>My Lords, we on these Benches believe that this group contains sensible and prudent amendments. They require us to review the effectiveness of the Government’s measures and to consider carefully the potential implications of the new regulations around the sale of knives. They also seek to ensure that we have the necessary evidence base to improve legislation where needed. These, in our view, are good principles.</w:t>
      </w:r>
    </w:p>
    <w:p>
      <w:r>
        <w:rPr>
          <w:sz w:val="22"/>
        </w:rPr>
        <w:t>Amendment 122 in the name of the noble Lord, Lord Clement-Jones, contains both those elements. The first part of the amendment seeks a review within two years of the effectiveness of the measures in preventing the online sale of knives to persons under the age of 18. This would plainly be sensible. There is little point in legislating to prevent something if we find out that in fact that prohibition is not taking effect. We all want to stop the sale of knives to children, but we should want to do so in the most effective and proportionate manner. By reviewing the impact of the Bill, the Government would be able to make the necessary adjustments in response to the evidence. Having said that, we should listen carefully to the observations of my noble friend Lord Hailsham in this respect.</w:t>
      </w:r>
    </w:p>
    <w:p>
      <w:r>
        <w:rPr>
          <w:sz w:val="22"/>
        </w:rPr>
        <w:t>Another aspect of the question of efficacy is our obligation to the law-abiding public. It is right that we should attempt to ban children from purchasing knives. We are all aware of the severity of the knife crime epidemic and that part of the problem is the easy access to knives. But we should not pretend that the entire problem stems from their online availability. Of course, it is a factor, but children and young persons intent on committing knife crime will have plenty of other opportunities, if they are determined enough, to buy knives and to acquire them from other sources. They could use an older friend’s or family member’s identification, or indeed, they could ask them simply to make the purchase. They could steal a knife—given the current rates of shoplifting, I suspect this already happens—or they might simply go no further than their kitchen drawer and take one of the many easily accessible knives there.</w:t>
      </w:r>
    </w:p>
    <w:p>
      <w:r>
        <w:rPr>
          <w:sz w:val="22"/>
        </w:rPr>
        <w:t>By adding restrictions to online sale, the Government are merely stemming one route of access, but doing so adds an extra burden to the great majority of law-abiding citizens and retailers. As I have said, we understand why action is necessary, but, if we are to make it mandatory, we should ensure that it is genuinely effective in practice. Here, we should listen to the wise words of my noble friend Lord Blencathra. We must know, therefore, that we are not adding regulation for its own sake and that we are simultaneously taking other meaningful measures to address the wider issue. The Government should continue to explore this further.</w:t>
      </w:r>
    </w:p>
    <w:p>
      <w:r>
        <w:rPr>
          <w:sz w:val="22"/>
        </w:rPr>
        <w:t>Proposed subsections (2)(b) and (2)(c) in Amendment 122 address another aspect of the knife problem. While the first part reviews the effect of the Bill on the sale of knives, these subsections turn to the design and legality of the knives themselves.</w:t>
      </w:r>
    </w:p>
    <w:p>
      <w:r>
        <w:rPr>
          <w:sz w:val="22"/>
        </w:rPr>
        <w:t>If the knives which we make harder to purchase are not the ones being used in knife crime, our efforts will be in vain. Collecting data both on knives sold and, separately, on knives used in crimes, as Amendment 194 argues for, could offer a remedy for this. It would provide the Government with the necessary data to identify which types of weapons in particular lie at the root of the problem and to take action accordingly. This principle also underlies Amendment 123—I had already noted the typo, if I can put it that way, and have marked the noble Lord’s homework accordingly. But, taking it seriously, consulting on what knives are used in offending and on the measures to be required to curb their circulation must be sensible and proportionate, and it should complement the Government’s proposals.</w:t>
      </w:r>
    </w:p>
    <w:p>
      <w:r>
        <w:rPr>
          <w:sz w:val="22"/>
        </w:rPr>
        <w:t>This is a moderate group of amendments on a subject that clearly needs further review and refinement. I look forward to hearing the Minister’s response on the Government’s position. At the same time, I think we need to hear carefully and take heed of what noble Lords have said in their words of caution on this topic.</w:t>
      </w:r>
    </w:p>
    <w:p/>
    <w:p>
      <w:r>
        <w:rPr>
          <w:b/>
          <w:color w:val="1A4A6E"/>
          <w:sz w:val="22"/>
        </w:rPr>
        <w:t>Lord Hanson of Flint</w:t>
      </w:r>
    </w:p>
    <w:p>
      <w:r>
        <w:rPr>
          <w:sz w:val="22"/>
        </w:rPr>
        <w:t>I am grateful to the noble Lords, Lord Clement-Jones and Lord Hampton, for setting out the case for these amendments, and particularly to the noble Lord, Lord Hampton, for bringing his front-line experience of the tragedy in the school in which he currently works. I am also grateful for the comments of other noble Lords and I will try to respond to those in due course. I note the broad support from the noble Lord, Lord Sandhurst, for the amendments before the Committee today.</w:t>
      </w:r>
    </w:p>
    <w:p>
      <w:r>
        <w:rPr>
          <w:sz w:val="22"/>
        </w:rPr>
        <w:t>I want to start with the noble Lord, Lord Blencathra. I accept that there have been numerous attempts by numerous Governments to take numerous courses of action to reduce knife crime and that this is another one. But I just say to him that it is still worth trying, and it is still worth examining how we can best reduce the level of knife crime. The measures in the Bill before the Committee today are an honest attempt by the Government to put further obstacles in the way of individuals who might use those knives for nefarious purposes. I simply say it is worth trying, and we are seeking to do that.</w:t>
      </w:r>
    </w:p>
    <w:p>
      <w:r>
        <w:rPr>
          <w:sz w:val="22"/>
        </w:rPr>
        <w:t>As the noble Lord, Lord Clement-Jones, explained, Amendment 122 would require the Home Secretary to review the effectiveness of Clauses 31 and 32 in preventing sales to under-18s within two years of those clauses coming into force. I agree in principle that we should have to keep under review the impact of those measures, for the very reasons that the noble Lord, Lord Blencathra, mentioned: to look at what works and what has not worked.</w:t>
      </w:r>
    </w:p>
    <w:p>
      <w:r>
        <w:rPr>
          <w:sz w:val="22"/>
        </w:rPr>
        <w:t>The Government are providing £1.75 million of funding for a new national police co-ordination unit to tackle the online sale of knives, and the police will be responsible for enforcing this legislation. I hear the concerns of the noble Baroness, Lady Doocey, about enforcement but it is for the police to understand the legislation’s effectiveness and what more can be done to tackle knife crime. I will return to the other points that she mentioned in due course.</w:t>
      </w:r>
    </w:p>
    <w:p>
      <w:r>
        <w:rPr>
          <w:sz w:val="22"/>
        </w:rPr>
        <w:t>It is standard practice—I hope this helps the noble Lord, Lord Clement-Jones—that all measures in the Bill will be subject to post-legislative scrutiny three to five years after Royal Assent. This scrutiny will consider the effectiveness of the measures in the Bill; self-evidently, that includes Clauses 31 and 32. The noble Lord is asking for a two-year review; it will be undertaken within three to five years. I hope that reassures him that the measures will be reviewed in a timely and appropriate way—and, again, to learn the lessons that the noble Lord, Lord Blencathra, mentioned that we need to examine.</w:t>
      </w:r>
    </w:p>
    <w:p>
      <w:r>
        <w:rPr>
          <w:sz w:val="22"/>
        </w:rPr>
        <w:t>Amendment 123 in the name of the noble Lord, Lord Hampton, would require the Government to consult on regulating the sale of sharp-tipped knives and provide a report to Parliament. The design of knives is also addressed in Amendment 122, in the name of the noble Lord, Lord Clement-Jones.</w:t>
      </w:r>
    </w:p>
    <w:p>
      <w:r>
        <w:rPr>
          <w:sz w:val="22"/>
        </w:rPr>
        <w:t>I share the view of the noble Viscount, Lord Hailsham: bladed articles with pointed ends have legitimate uses. They are often needed for a wide range of purposes: they are used as tools in work, and for farming, fishing and cooking. The Government are keen to try to strike the right balance between allowing access to knives for legitimate reasons, which the noble Viscount ably outlined, and the need to protect the public from dangerous weapons.</w:t>
      </w:r>
    </w:p>
    <w:p>
      <w:r>
        <w:rPr>
          <w:sz w:val="22"/>
        </w:rPr>
        <w:t>If it helps the noble Lord, Lord Hampton, the Government are actively exploring options for how we can strengthen enforcement and prevention measures, including consulting on a licensing scheme for all knife sellers in the future. I hope that the noble Lord can accept that as I progress the discussion today.</w:t>
      </w:r>
    </w:p>
    <w:p>
      <w:r>
        <w:rPr>
          <w:sz w:val="22"/>
        </w:rPr>
        <w:t>Amendment 194 in the name of the noble Lord, Lord Clement-Jones, would require regulations relating to the reporting of remote sales of knives to ensure that such reporting takes place as soon as possible following a bulk sale. I am sympathetic to the overall aim of the amendment. Clause 36 provides for a duty to report remote sales of knives in bulk. It makes it mandatory for online sellers to report bulk sales. It defines those bulk sales as purchases of six or more knives, two or more qualifying sets of knives or one qualifying set or five knives, in a single transaction or made over two or more occasions within a 30-day period. That is set out in Clause 36. In the latter case, relevant sales include those made to a single person or two or more persons where they are believed to be delivered to the same residential address.</w:t>
      </w:r>
    </w:p>
    <w:p/>
    <w:p>
      <w:r>
        <w:rPr>
          <w:b/>
          <w:color w:val="1A4A6E"/>
          <w:sz w:val="22"/>
        </w:rPr>
        <w:t>Lord Clement-Jones</w:t>
      </w:r>
    </w:p>
    <w:p>
      <w:r>
        <w:rPr>
          <w:sz w:val="22"/>
        </w:rPr>
        <w:t>My Lords, before I come to the Minister’s very constructive response, I want to thank all noble Lords who have spoken in this debate. It has been a very valuable debate, and we have had a huge degree of consensus on the way forward. I very much welcome what the noble Lord, Lord Blencathra, had to say about there being no easy answers. I would say that he is lethal not just at the checkout but elsewhere in this House.</w:t>
      </w:r>
    </w:p>
    <w:p>
      <w:r>
        <w:rPr>
          <w:sz w:val="22"/>
        </w:rPr>
        <w:t>On a serious note, we have a common cause here to prevent knife crime in any way we possibly can. I very much appreciated what the noble Lord, Lord Hampton, had to say with his experience as a headteacher. He quite rightly gave Idris Elba a namecheck, as he has done so much towards the cause of knife crime prevention. I accept what the noble Viscount, Lord Hailsham, had to say in caveating this kind of review. It could be as specific as the Minister has said, in looking in particular at design. He certainly indicated that in his response.</w:t>
      </w:r>
    </w:p>
    <w:p>
      <w:r>
        <w:rPr>
          <w:sz w:val="22"/>
        </w:rPr>
        <w:t>I also thank the noble Lord, Lord Sandhurst—and I very much appreciate the support from the Opposition Front Bench. As he says, it is legitimate to seek adjustments in response to the evidence; that is a very important point that was made. When he says that this is a moderate measure, I will take that; I think moderate is good in this context.</w:t>
      </w:r>
    </w:p>
    <w:p>
      <w:r>
        <w:rPr>
          <w:sz w:val="22"/>
        </w:rPr>
        <w:t>I come to what the Minister had to say. He said that the current provisions were an honest attempt to tackle these issues. I entirely take that, but I also took a lot of comfort from what he said about what the Government are doing to explore further preventive measures, including perhaps licensing schemes, or whatever. I very much hope that, between Committee and Report, we can discover a bit more about the shape of that. I also took comfort in what he had to say about the content of the regulations: that appropriate timescales would be included in those regulations.</w:t>
      </w:r>
    </w:p>
    <w:p>
      <w:r>
        <w:rPr>
          <w:sz w:val="22"/>
        </w:rPr>
        <w:t>On the basis of those two assurances—I think the Minister has responded—we can take some comfort in the fact that we are not only seeking answers but continuing to question whether we have all the answers.</w:t>
      </w:r>
    </w:p>
    <w:p/>
    <w:p>
      <w:r>
        <w:rPr>
          <w:b/>
          <w:color w:val="1A4A6E"/>
          <w:sz w:val="22"/>
        </w:rPr>
        <w:t>Lord Hampton</w:t>
      </w:r>
    </w:p>
    <w:p>
      <w:r>
        <w:rPr>
          <w:sz w:val="22"/>
        </w:rPr>
        <w:t>Before the noble Lord, Lord Clement-Jones, sits down, can I correct a quick note of fact? It is very kind of him to promote me massively, but I am a simple design technology teacher. I have a very good headteacher way above me.</w:t>
      </w:r>
    </w:p>
    <w:p/>
    <w:p>
      <w:r>
        <w:rPr>
          <w:b/>
          <w:color w:val="1A4A6E"/>
          <w:sz w:val="22"/>
        </w:rPr>
        <w:t>Lord Clement-Jones</w:t>
      </w:r>
    </w:p>
    <w:p>
      <w:r>
        <w:rPr>
          <w:sz w:val="22"/>
        </w:rPr>
        <w:t>I beg leave to withdraw my amendment.</w:t>
      </w:r>
    </w:p>
    <w:p/>
    <w:p>
      <w:r>
        <w:rPr>
          <w:b/>
          <w:color w:val="1A4A6E"/>
          <w:sz w:val="22"/>
        </w:rPr>
        <w:t>Lord Gardiner of Kimble (The Senior Deputy Speaker)</w:t>
      </w:r>
    </w:p>
    <w:p>
      <w:r>
        <w:rPr>
          <w:sz w:val="22"/>
        </w:rPr>
        <w:t>I cannot call Amendment 131A, as it is an amendment to Amendment 131.</w:t>
      </w:r>
    </w:p>
    <w:p/>
    <w:p>
      <w:r>
        <w:rPr>
          <w:b/>
          <w:color w:val="1A4A6E"/>
          <w:sz w:val="22"/>
        </w:rPr>
        <w:t>Lord Gardiner of Kimble (The Senior Deputy Speaker)</w:t>
      </w:r>
    </w:p>
    <w:p>
      <w:r>
        <w:rPr>
          <w:sz w:val="22"/>
        </w:rPr>
        <w:t>I cannot call Amendments 190A and 190B, as they are amendments to Amendment 190.</w:t>
      </w:r>
    </w:p>
    <w:p/>
    <w:p>
      <w:r>
        <w:rPr>
          <w:b/>
          <w:color w:val="1A4A6E"/>
          <w:sz w:val="22"/>
        </w:rPr>
        <w:t>Lord Gardiner of Kimble (The Senior Deputy Speaker)</w:t>
      </w:r>
    </w:p>
    <w:p>
      <w:r>
        <w:rPr>
          <w:sz w:val="22"/>
        </w:rPr>
        <w:t>I cannot call Amendments 191A and 191B, as they are amendments to Amendment 191.</w:t>
      </w:r>
    </w:p>
    <w:p/>
    <w:p>
      <w:r>
        <w:rPr>
          <w:b/>
          <w:color w:val="1A4A6E"/>
          <w:sz w:val="22"/>
        </w:rPr>
        <w:t>Lord Hogan-Howe</w:t>
      </w:r>
    </w:p>
    <w:p>
      <w:r>
        <w:rPr>
          <w:sz w:val="22"/>
        </w:rPr>
        <w:t>My Lords, I shall speak to Amendments 211, 212, 213 and 214 in my name and that of the noble Lord, Lord Lucas. I am grateful to the noble Lord for his support in these amendments.</w:t>
      </w:r>
    </w:p>
    <w:p>
      <w:r>
        <w:rPr>
          <w:sz w:val="22"/>
        </w:rPr>
        <w:t>This area is about producing consistency and fairness. I would not like anyone to be confused about thinking that I wanted to be more liberal—not Liberal Democrat, but liberal—about knife crime. It is about producing consistency for people who possess knives with innocent intent. Generally speaking, I welcome the update of the penalties associated with offensive weapons under the Restriction of Offensive Weapons Act 1959 and Section 141 of the Criminal Justice Act 1988, in line with more modern regulation. I suggest that, as well as reviewing the penalties, it is appropriate for us now to review the defences as set out in my Amendments 211 to 214.</w:t>
      </w:r>
    </w:p>
    <w:p>
      <w:r>
        <w:rPr>
          <w:sz w:val="22"/>
        </w:rPr>
        <w:t>The last two pieces of legislation on zombie knives and ninja swords have included a range of defences, such as historical importance, being a blunt weapon or skilled handmade items, in addition to existing global defences of religious ceremony, Crown and visiting forces, antique theatrical and media productions, museums —when the public have access—and ownership for educational purposes. In the new legislation, items such as zombie-style knives, machetes and ninja swords have the defence of historical importance, which applies to sale, gift, loan and importation. In my view, there is no good reason for that not to apply as a defence in a consistent global manner to the other 20 items in that schedule.</w:t>
      </w:r>
    </w:p>
    <w:p>
      <w:r>
        <w:rPr>
          <w:sz w:val="22"/>
        </w:rPr>
        <w:t>For example, if the family of a World War II veteran or a collector can prove that the item they own in private is historically important, it allows them to own it legally, so there is no good reason to prevent them passing it on to the next custodian. The defence relates to the nature of the item, not the person who owns it. We should feel confident that, in doing this, it will follow what happened in 2018, when many thousands of historical weapons from the trenches of World War I dropped out of the scope of the legislation because they became antiques. That was not accompanied by a surge in crime involving these knives. Historical knives do not play a significant role in crime; they are far too expensive for that, and, with the public interest in the end of World War I, the only surge seen was a rise not in crime but in the auction prices they realised because they became antiques and were, therefore, more valuable.</w:t>
      </w:r>
    </w:p>
    <w:p/>
    <w:p>
      <w:r>
        <w:rPr>
          <w:b/>
          <w:color w:val="1A4A6E"/>
          <w:sz w:val="22"/>
        </w:rPr>
        <w:t>Viscount Hailsham</w:t>
      </w:r>
    </w:p>
    <w:p>
      <w:r>
        <w:rPr>
          <w:sz w:val="22"/>
        </w:rPr>
        <w:t>My Lords, I will just say a word about Amendment 213. I shall come back more fully to a discussion of the principles in the fifth group of amendments, but there is a danger that a range of agricultural and gardening tools will be caught. I have in mind, for example, machetes, bill-hooks and hand scythes—all of which will be found in various parts of my house. I think it is a very good thing that we should make the exemption clear.</w:t>
      </w:r>
    </w:p>
    <w:p/>
    <w:p>
      <w:r>
        <w:rPr>
          <w:b/>
          <w:color w:val="1A4A6E"/>
          <w:sz w:val="22"/>
        </w:rPr>
        <w:t>Viscount Goschen</w:t>
      </w:r>
    </w:p>
    <w:p>
      <w:r>
        <w:rPr>
          <w:sz w:val="22"/>
        </w:rPr>
        <w:t>My Lords, I agree with the points made and the amendments tabled by the noble Lord, Lord Hogan-Howe, supported by my noble friend Lord Hailsham. We are in the territory of unintended consequences. The Committee needs to take a pragmatic approach. Where there are lacunae and mishaps in complex swathes of legislation, with many successive Acts on knives and similar offensive weapons, we need to take the opportunity to correct those. I certainly support the derogation for agricultural, gardening or conservation purposes, and for weapons of historical importance, collectables and so forth. These seem to be very pragmatic measures, which I support.</w:t>
      </w:r>
    </w:p>
    <w:p>
      <w:r>
        <w:rPr>
          <w:sz w:val="22"/>
        </w:rPr>
        <w:t>I am not knowledgeable on the subject of truncheons. The noble Lord, Lord Hogan-Howe, even with his experience did not use his. I remember the noble Lord, Lord Mackenzie of Framwellgate, at Second Reading saying that he made “liberal use” of it in an arrest with the result of blood “being spattered” onto his uniform. I guess experience varies, but I support the noble Lord’s efforts today.</w:t>
      </w:r>
    </w:p>
    <w:p/>
    <w:p>
      <w:r>
        <w:rPr>
          <w:b/>
          <w:color w:val="1A4A6E"/>
          <w:sz w:val="22"/>
        </w:rPr>
        <w:t>Lord Stevens of Kirkwhelpington</w:t>
      </w:r>
    </w:p>
    <w:p>
      <w:r>
        <w:rPr>
          <w:sz w:val="22"/>
        </w:rPr>
        <w:t>My Lords, I also support the amendments put forward by my friend and colleague, my noble friend Lord Hogan-Howe. I will address the noble Lord, Lord Blencathra, for a short period. He was a Minister, as was one other person in this Committee, when I was a senior police officer. I do not remember the noble Lord, Lord Blencathra, once instigating or taking through legislation that did not have an effect. That is a fact.</w:t>
      </w:r>
    </w:p>
    <w:p>
      <w:r>
        <w:rPr>
          <w:sz w:val="22"/>
        </w:rPr>
        <w:t>The other thing I am going to disclose—I was going to keep it secret, but I know I can trust all of you and that you are all positively vetted—is that when the noble Lord, Lord Blencathra, left he was given a helmet, as was the noble Baroness, Lady Hoey. She was also an extremely effective Minister in my time. The noble Lord was offered a truncheon, but he decided that his shepherd’s stick was far more effective than a truncheon, so we did not give it to him. As a matter of record, I used my truncheon once. I was chasing someone down Tottenham Court Road. I hit him three times and it had absolutely no effect. From then on, I never used it. However, on the flying squad, when we were going to violent robberies where we had intelligence that weapons were being used, we used pickaxe handles. They are far more effective.</w:t>
      </w:r>
    </w:p>
    <w:p>
      <w:r>
        <w:rPr>
          <w:sz w:val="22"/>
        </w:rPr>
        <w:t>This is a move in the right direction. I think the noble Lord described it as a practical approach. We need a common-sense approach to things such as straight truncheons and all the other issues that have been raised this afternoon. It has been a great debate as far as I am concerned, but we will make a difference. Following the approach of my dear friend the noble Lord, Lord Blencathra, and his historical delivery in terms of what he delivered with the noble Baroness, Lady Hoey, in the time they were Ministers, we will make a difference.</w:t>
      </w:r>
    </w:p>
    <w:p/>
    <w:p>
      <w:r>
        <w:rPr>
          <w:b/>
          <w:color w:val="1A4A6E"/>
          <w:sz w:val="22"/>
        </w:rPr>
        <w:t>Lord Clement-Jones</w:t>
      </w:r>
    </w:p>
    <w:p>
      <w:r>
        <w:rPr>
          <w:sz w:val="22"/>
        </w:rPr>
        <w:t>My Lords, far be it from me to disagree with two former commissioners; that would be extremely inadvisable. We have heard the word “liberal” used twice in this debate, which shows that interpretations can vary.</w:t>
      </w:r>
    </w:p>
    <w:p>
      <w:r>
        <w:rPr>
          <w:sz w:val="22"/>
        </w:rPr>
        <w:t>In this House, we learn something new every day. I had no idea that we can trace pre-1945 steel in the way that the noble Lord, Lord Hogan-Howe, described. I thank him for his clear and expert introduction to his amendments, which seek to refine the definitions and provide necessary defences within the existing offensive weapons legislation.</w:t>
      </w:r>
    </w:p>
    <w:p>
      <w:r>
        <w:rPr>
          <w:sz w:val="22"/>
        </w:rPr>
        <w:t>His amendments that seek exemption for agricultural tools and historical and cultural items seem entirely sensible to us on these Benches. They would protect legitimate interests in the film, theatre and television industries, as well as non-public museums, and seek to prevent the law from becoming obsolete or unnecessarily broad. We are entirely comfortable with ensuring that while we crack down on those who equip themselves for violence, we do not punish collectors, farmers or those engaged in artistic production. To us, these are common sense amendments that safeguard the legitimate possession and use of articles that could otherwise be caught by broad definitions, and we support them.</w:t>
      </w:r>
    </w:p>
    <w:p/>
    <w:p>
      <w:r>
        <w:rPr>
          <w:b/>
          <w:color w:val="1A4A6E"/>
          <w:sz w:val="22"/>
        </w:rPr>
        <w:t>Lord Davies of Gower</w:t>
      </w:r>
    </w:p>
    <w:p>
      <w:r>
        <w:rPr>
          <w:sz w:val="22"/>
        </w:rPr>
        <w:t>My Lords, we on this side of the Committee are grateful to the noble Lord, Lord Hogan-Howe, for bringing forward this thoughtful group of amendments relating to the controls on offensive weapons. Each of these amendments raise practical questions about the application of current laws that relate to offensive weapons and seek to ensure that legislation designed to protect the public does not inadvertently criminalise legitimate, historically important or professionally supervised activities.</w:t>
      </w:r>
    </w:p>
    <w:p>
      <w:r>
        <w:rPr>
          <w:sz w:val="22"/>
        </w:rPr>
        <w:t>Amendment 211 proposes a defence where a weapon is of genuine historical importance. The reasoning behind this amendment is eminently sensible and aligns the treatment of such items with existing defences relating to antiques and curated collections. This is a meaningful distinction between dangerous modern weapons intended for misuse and historical artifacts preserved for cultural or heritage purposes. There is an important question here on proportionality and the scope of reasonable excuse. I hope the Government will reflect carefully on whether existing provisions fully address the concerns raised.</w:t>
      </w:r>
    </w:p>
    <w:p>
      <w:r>
        <w:rPr>
          <w:sz w:val="22"/>
        </w:rPr>
        <w:t>Amendments 212 and 213 relate to the traditional straight police truncheon and agricultural tools. I can tell the Committee that in my 32 years as a police officer, I did not use my truncheon on anybody, but it is very useful for silencing alarms in business premises in the middle of the night when you cannot get the keyholder out of bed. Here too, we recognise the practical issues that these amendments seek to resolve. It is not a controversial belief that items with legitimate ceremonial, historical or agricultural uses should not inadvertently fall within criminal restrictions where there is no evidence of misuse. The examples provided in support of these proposals make clear that the law must operate with fairness and precision, and I hope the Government consider them with due regard.</w:t>
      </w:r>
    </w:p>
    <w:p>
      <w:r>
        <w:rPr>
          <w:sz w:val="22"/>
        </w:rPr>
        <w:t>Amendment 214 addresses a wide range of potential exemptions for visiting forces, emergency services, theatrical and film productions, museums and antiques. These are complex areas with operational realities that deserve serious thought. The amendment raises legitimate questions about how the law accommodates professional and historical circumstances without undermining public safety. I look forward to hearing the Government’s thoughts on, and response to, this amendment.</w:t>
      </w:r>
    </w:p>
    <w:p>
      <w:r>
        <w:rPr>
          <w:sz w:val="22"/>
        </w:rPr>
        <w:t>These amendments rightly probe the intersection of criminal law with the heritage and cultural sectors. These are sectors that must be protected. We cannot allow well-meaning legislation unintentionally to criminalise legitimate historical and cultural activities. We look forward to the Minister’s response and assurances that these matters will receive the careful consideration that they merit.</w:t>
      </w:r>
    </w:p>
    <w:p/>
    <w:p>
      <w:r>
        <w:rPr>
          <w:b/>
          <w:color w:val="1A4A6E"/>
          <w:sz w:val="22"/>
        </w:rPr>
        <w:t>Lord Hacking</w:t>
      </w:r>
    </w:p>
    <w:p>
      <w:r>
        <w:rPr>
          <w:sz w:val="22"/>
        </w:rPr>
        <w:t>My Lords, I stand to ask for guidance from the Dispatch Box. When I was doing my national service in the Royal Navy in March 1957— I can date it precisely—I became a midshipman. With that ranking, I was awarded a midshipman’s dirk, which I still hold today. I cannot find that dirk falling under any of the exceptions proposed by the noble Lord, Lord Hogan-Howe. Do I therefore have to table a special amendment to make it lawful for me to continue to hold my midshipman’s dirk?</w:t>
      </w:r>
    </w:p>
    <w:p/>
    <w:p>
      <w:r>
        <w:rPr>
          <w:b/>
          <w:color w:val="1A4A6E"/>
          <w:sz w:val="22"/>
        </w:rPr>
        <w:t>Lord Blencathra</w:t>
      </w:r>
    </w:p>
    <w:p>
      <w:r>
        <w:rPr>
          <w:sz w:val="22"/>
        </w:rPr>
        <w:t>Before the Minister replies, I will briefly respond to the very kind remarks of the noble Lord, Lord Stevens of Kirkwhelpington. To continue the love-in, I say that he was not only an excellent commissioner but a superb chief constable. He was a hands-on bobby as chief constable.</w:t>
      </w:r>
    </w:p>
    <w:p>
      <w:r>
        <w:rPr>
          <w:sz w:val="22"/>
        </w:rPr>
        <w:t>One night, he decided to go out in a squad car in plain clothes. He was sitting in the back, and a call came in for the officers about an incident around the corner. The officers said, “You just sit there, sir, we’ll go and have a look at it”. No sooner had the officers disappeared than the back door of the car was wrenched open, and a Geordie stuck his head in and said, “It’s okay, mate, you can scarper now—the rozzers have gone”. The noble Lord did not scarper.</w:t>
      </w:r>
    </w:p>
    <w:p/>
    <w:p>
      <w:r>
        <w:rPr>
          <w:b/>
          <w:color w:val="1A4A6E"/>
          <w:sz w:val="22"/>
        </w:rPr>
        <w:t>Lord in Waiting/Government Whip (Lab)</w:t>
      </w:r>
    </w:p>
    <w:p>
      <w:r>
        <w:rPr>
          <w:sz w:val="22"/>
        </w:rPr>
        <w:t>Maybe this should be called the “afternoon of the long knives”.</w:t>
      </w:r>
    </w:p>
    <w:p>
      <w:r>
        <w:rPr>
          <w:sz w:val="22"/>
        </w:rPr>
        <w:t>I am grateful to all noble Lords who have spoken in the debate and thank the noble Lord, Lord Hogan-Howe, and, in his absence, the noble Lord, Lord Lucas, for bringing these amendments. I am grateful to the noble Lord, Lord Hogan-Howe, for explaining the intention behind them.</w:t>
      </w:r>
    </w:p>
    <w:p>
      <w:r>
        <w:rPr>
          <w:sz w:val="22"/>
        </w:rPr>
        <w:t>We can see the merit in Amendments 211, 212 and 214, but making changes like this would first require thorough consultation with the police and officers. Obviously, we are very privileged to have the testimony and experience of—I am not sure whether “brace” is the right collective noun for two former commissioners—the noble Lords, Lord Hogan-Howe and Lord Stevens of Kirkwhelpington. The noble Lord, Lord Clement-Jones, remarked on how you learn something new every day: indeed, I had no idea that truncheons have so many uses or non-uses. I am grateful also to the noble Lord, Lord Davies, opposite for explaining the ingenious uses that he put his truncheon to from time to time.</w:t>
      </w:r>
    </w:p>
    <w:p>
      <w:r>
        <w:rPr>
          <w:sz w:val="22"/>
        </w:rPr>
        <w:t>While I am referring to comments from noble Lords, I say to my noble friend Lord Hacking that his issue depends on the question, “How long is your dirk?” I am not sure whether that is something I would want to say at any point in time, let alone at the Dispatch Box, but there we are.</w:t>
      </w:r>
    </w:p>
    <w:p>
      <w:r>
        <w:rPr>
          <w:sz w:val="22"/>
        </w:rPr>
        <w:t>More seriously, I assure the noble Lord, Lord Hogan-Howe, and the rest of the Committee that the Government will consider further the issues raised in the discussion that we have had on this group of amendments. In doing so, we will ensure that any changes to the existing defences and exemptions are made after thorough consideration of the impacts. As the noble Lord, Lord Davies, said, they all deserve serious thought and thorough consultation. Although I am not suggesting for a minute that anything said by the noble Lord, Lord Hogan-Howe, suggested otherwise, we must place the safety of the public in a paramount position. As such, I cannot undertake to bring forward any proposals in time for later stages of the Bill. However, I stress that, in any event, it would be possible to give effect to the sort of proposals that the amendments intend through existing regulation-making powers. Any such regulations would be subject to the draft affirmative procedure and, therefore, would need to be debated in and approved by both the House of Lords and the other place.</w:t>
      </w:r>
    </w:p>
    <w:p>
      <w:r>
        <w:rPr>
          <w:sz w:val="22"/>
        </w:rPr>
        <w:t>Amendment 213, on items used for agriculture, gardening or similar purposes, was tabled by noble Lord, Lord Hogan-Howe, and discussed by the noble Viscounts, Lord Hailsham and Lord Goschen. We believe the legislation is clear that it targets curved swords, and, if that is contested, it is ultimately for the courts to decide. We will work with the National Police Chiefs’ Council to ensure that police officers have access to appropriate guidance. I am sympathetic to the points made by the noble Lord, Lord Hogan-Howe, and other noble Lords, and the proposed amendments require further consideration and consultation.</w:t>
      </w:r>
    </w:p>
    <w:p>
      <w:r>
        <w:rPr>
          <w:sz w:val="22"/>
        </w:rPr>
        <w:t>Regarding Amendment 214—indeed, all the amendments—I stress that it is at the discretion of the police, the CPS and ultimately the courts to decide to take action against those holding weapons or items on the Schedule’s list for legitimate historical reasons, or indeed those using them for legitimate cultural sets of reasons. It is at the discretion of the police and the courts in taking a case forward. But I equally stress that we have existing powers to change the relevant law through secondary legislation. Given that, I ask the noble Lord to withdraw his amendment.</w:t>
      </w:r>
    </w:p>
    <w:p/>
    <w:p>
      <w:r>
        <w:rPr>
          <w:b/>
          <w:color w:val="1A4A6E"/>
          <w:sz w:val="22"/>
        </w:rPr>
        <w:t>Lord Hogan-Howe</w:t>
      </w:r>
    </w:p>
    <w:p>
      <w:r>
        <w:rPr>
          <w:sz w:val="22"/>
        </w:rPr>
        <w:t>I thank the Minister for both the tone and the content of his response. I agree with him entirely that the main purpose is to keep people safe, and I would never want to do anything to compromise that in any way. One reason for the amendments is that sometimes, the discretion of the police and the prosecution services that he urged has not always been exercised in a way that businesses and collectors have felt is appropriate. This has probably left them to manage that risk themselves. They are not trying to break the law, but they sometimes feel they are at risk of doing so. With all that said, I am reassured by the fact that the Government may be able to consider secondary legislation appropriate. That may be the best way to deal with this. I of course beg leave to withdraw my amendment.</w:t>
      </w:r>
    </w:p>
    <w:p/>
    <w:p>
      <w:r>
        <w:rPr>
          <w:b/>
          <w:color w:val="1A4A6E"/>
          <w:sz w:val="22"/>
        </w:rPr>
        <w:t>Lord Brady of Altrincham</w:t>
      </w:r>
    </w:p>
    <w:p>
      <w:r>
        <w:rPr>
          <w:sz w:val="22"/>
        </w:rPr>
        <w:t>My Lords, I rise briefly to move my Amendment 214A. I declare an interest as honorary president of the British Shooting Sports Council. Amendment 214A would amend the Firearms Act 1968 to reduce the administrative burden on the police, and it would do so with no risk whatever to public safety. It would remove the current requirement to apply to the police for a specific variation on a firearms certificate in order to purchase a sound moderator, a muzzle brake or a flash hider.</w:t>
      </w:r>
    </w:p>
    <w:p>
      <w:r>
        <w:rPr>
          <w:sz w:val="22"/>
        </w:rPr>
        <w:t>I hope to be brief because I believe this amendment to be so utterly uncontroversial. Indeed, I stand here seeking to be of assistance to Ministers because, in June, this Government published Firearms Licensing: Proposal to Remove Sound Moderators from Firearms Licensing Controls—Government Response , in which they recommended exactly the course of action set out in Amendment 214A. They have since indicated their intention to implement the recommendation as soon as parliamentary time allows.</w:t>
      </w:r>
    </w:p>
    <w:p>
      <w:r>
        <w:rPr>
          <w:sz w:val="22"/>
        </w:rPr>
        <w:t>This amendment is in scope for this Bill, it would help to reduce the burden of bureaucracy on police forces, and the Government want to do it. So I hope that the Minister, when he comes to respond, will commit to incorporating this measure at a later point in our deliberations on this Bill. It is clearly a benefit in reducing the drain on police resources. It is a benefit to those who engage in shooting sports and to the industry. As the Government themselves have accepted, it poses no threat whatever to public safety, simply removing what, in the instance of a sound moderator, is essentially an inert tube from a requirement to be licensed as though it were a firearm. I beg to move.</w:t>
      </w:r>
    </w:p>
    <w:p/>
    <w:p>
      <w:r>
        <w:rPr>
          <w:b/>
          <w:color w:val="1A4A6E"/>
          <w:sz w:val="22"/>
        </w:rPr>
        <w:t>Viscount Hailsham</w:t>
      </w:r>
    </w:p>
    <w:p>
      <w:r>
        <w:rPr>
          <w:sz w:val="22"/>
        </w:rPr>
        <w:t>My Lords, I will briefly support my noble friend Lord Brady’s amendment for exactly the three or four reasons he articulated. First, it is consistent with the Government’s response in June this year. Secondly, silencers themselves do not constitute a public risk. Thirdly, we are advised that this is a Bill that could permit the amendment. Fourthly, the licensing requirement imposes administrative burdens that we could do well without. These are all very good reasons for accepting the amendment. I declare an interest: I possess a silencer.</w:t>
      </w:r>
    </w:p>
    <w:p/>
    <w:p>
      <w:r>
        <w:rPr>
          <w:b/>
          <w:color w:val="1A4A6E"/>
          <w:sz w:val="22"/>
        </w:rPr>
        <w:t>Baroness Hoey</w:t>
      </w:r>
    </w:p>
    <w:p>
      <w:r>
        <w:rPr>
          <w:sz w:val="22"/>
        </w:rPr>
        <w:t>My Lords, I too will be brief. I was pleased to add my name to the amendment from the noble Lord, Lord Brady. It is a common-sense amendment that is very much in line with the Bill in reducing police bureaucracy without doing anything to harm public safety. The Government have already consulted on this. They have made their views clear— I am pleased to be on their side on an issue—and I hope that the Bill gives the opportunity not to stall any longer or to wait for more parliamentary time, but to go ahead. If we can get this through in a short time, it shows that, overall, there is broad support for this measure. I hope that the Government will accept it and move on.</w:t>
      </w:r>
    </w:p>
    <w:p/>
    <w:p>
      <w:r>
        <w:rPr>
          <w:b/>
          <w:color w:val="1A4A6E"/>
          <w:sz w:val="22"/>
        </w:rPr>
        <w:t>Lord Clement-Jones</w:t>
      </w:r>
    </w:p>
    <w:p>
      <w:r>
        <w:rPr>
          <w:sz w:val="22"/>
        </w:rPr>
        <w:t>My Lords, the education of townies such as myself continues. I thank the noble Lord, Lord Brady of Altrincham, for his Amendments 214A and 438, which aim to deregulate sound moderators, muzzle brakes and flash hiders. It had not occurred to me that they would be caught by the legislation, so this measure, explicitly designed to alleviate the administrative burden on police firearms licensing departments without increasing risk or danger to the public, seems eminently sensible. Police resources are already stretched, and we are demanding an increased focus on neighbourhood visibility—we have talked about this during the passage of the Bill—so we support sensible deregulation that removes unnecessary bureaucracy without compromising public safety. We support these amendments.</w:t>
      </w:r>
    </w:p>
    <w:p/>
    <w:p>
      <w:r>
        <w:rPr>
          <w:b/>
          <w:color w:val="1A4A6E"/>
          <w:sz w:val="22"/>
        </w:rPr>
        <w:t>Lord Davies of Gower</w:t>
      </w:r>
    </w:p>
    <w:p>
      <w:r>
        <w:rPr>
          <w:sz w:val="22"/>
        </w:rPr>
        <w:t>My Lords, this is a group of relatively straightforward and common-sense amendments tabled by my noble friend Lord Brady of Altrincham. It tends to carry out the Government’s own consultation results in a careful and measured way.</w:t>
      </w:r>
    </w:p>
    <w:p>
      <w:r>
        <w:rPr>
          <w:sz w:val="22"/>
        </w:rPr>
        <w:t>Amendment 214A, moved by my noble friend Lord Brady, is a simple procedural measure that implements the Government’s own recommendations. As my noble friend set out, this amendment would not impact, let alone endanger, the public. Sound moderators are inert objects that contain no moving parts. They do not enhance the ability of a firearm, nor is there significant evidence of them being used in crime. The Government have themselves concluded that removing regulation of them will not pose any risk to public safety. I understand the original logic of including them in many firearms regulations, but, in practice, it means that police firearms officers must now obtain a certificate. It is an administrative burden that is not necessary.</w:t>
      </w:r>
    </w:p>
    <w:p>
      <w:r>
        <w:rPr>
          <w:sz w:val="22"/>
        </w:rPr>
        <w:t>Amendment 438 acts much in the same vein. It would require a review of the administrative burdens that noise and flash accessories place upon the police. The Government’s own previous consultation on the latter demonstrated that there is scope here for reform; to expand that to cover other accessories seems a very logical step.</w:t>
      </w:r>
    </w:p>
    <w:p>
      <w:r>
        <w:rPr>
          <w:sz w:val="22"/>
        </w:rPr>
        <w:t>We should aim to remove bureaucratic and administrative hurdles wherever they appear. This is particularly the case for the police, as our forces are under strain. This measure is evidently a small reform among many that should be made and is based on the right principle.</w:t>
      </w:r>
    </w:p>
    <w:p/>
    <w:p>
      <w:r>
        <w:rPr>
          <w:b/>
          <w:color w:val="1A4A6E"/>
          <w:sz w:val="22"/>
        </w:rPr>
        <w:t>Lord Katz</w:t>
      </w:r>
    </w:p>
    <w:p>
      <w:r>
        <w:rPr>
          <w:sz w:val="22"/>
        </w:rPr>
        <w:t>My Lords, I am grateful to the noble Lord, Lord Brady of Altrincham, for setting out the case for his Amendments 214A and 438. I am also grateful to the noble Baroness, Lady Hoey, and the noble Viscount, Lord Hailsham, who attached their names to Amendment 214A. As the noble Lord, Lord Brady, has explained, the aim is to deregulate the devices known as sound moderators, muzzle brakes and flash hiders.</w:t>
      </w:r>
    </w:p>
    <w:p>
      <w:r>
        <w:rPr>
          <w:sz w:val="22"/>
        </w:rPr>
        <w:t>Like the noble Lord, Lord Clement-Jones, I too must out myself as a townie. As with the previous group, it has been a bit of an education finding out about these items and their uses. They are currently subject to control as they are included in the statutory definition of a firearm set out in Section 57 of the Firearms Act 1968. This means that firearms licence holders with a legitimate need for these items are required to apply to the police to include them on their existing firearms licence, and this is obviously at a cost to both the police and the licence holder.</w:t>
      </w:r>
    </w:p>
    <w:p>
      <w:r>
        <w:rPr>
          <w:sz w:val="22"/>
        </w:rPr>
        <w:t>As many noble Lords have noted—indeed, every noble Lord who spoke—removing these items from the legal definition of a firearm would alleviate the administrative burden on police firearms licensing departments. Because these are entirely inert objects containing no moving parts, they do not of themselves create a risk to public safety, as the noble Lord, Lord Brady, and others have said. The Government have already set out our intention to remove these items from the legal definition of a firearm, and I am therefore sympathetic to the intent behind these amendments.</w:t>
      </w:r>
    </w:p>
    <w:p>
      <w:r>
        <w:rPr>
          <w:sz w:val="22"/>
        </w:rPr>
        <w:t>However, I hope that the noble Lord will understand that I cannot give a commitment at the Dispatch Box this afternoon to bring forward the necessary legislative changes to the Firearms Act in this Bill. If he would agree to withdraw his amendment, I will undertake to update the noble Lord ahead of Report. I will say no more.</w:t>
      </w:r>
    </w:p>
    <w:p/>
    <w:p>
      <w:r>
        <w:rPr>
          <w:b/>
          <w:color w:val="1A4A6E"/>
          <w:sz w:val="22"/>
        </w:rPr>
        <w:t>Lord Brady of Altrincham</w:t>
      </w:r>
    </w:p>
    <w:p>
      <w:r>
        <w:rPr>
          <w:sz w:val="22"/>
        </w:rPr>
        <w:t>My Lords, I am grateful to the Minister for his constructive response and grateful to all those who have spoken in support of the amendment. I feel almost ashamed to be moving an amendment that is so widely supported and has no opposition on either side of the House. I reassure the Minister and the noble Lord, Lord Clement-Jones, that I am a bit of a townie as well, but there is hope for all of us—we can learn. I am grateful to the Minister and look forward to a further conversation. I beg leave to withdraw the amendment.</w:t>
      </w:r>
    </w:p>
    <w:p/>
    <w:p>
      <w:r>
        <w:rPr>
          <w:b/>
          <w:color w:val="1A4A6E"/>
          <w:sz w:val="22"/>
        </w:rPr>
        <w:t>Lord Blencathra</w:t>
      </w:r>
    </w:p>
    <w:p>
      <w:r>
        <w:rPr>
          <w:sz w:val="22"/>
        </w:rPr>
        <w:t>My Lords, I will speak also to my other amendments in this group. Amendment 214B is rather small; the others propose three large new clauses which I hope to sell to the Government.</w:t>
      </w:r>
    </w:p>
    <w:p>
      <w:r>
        <w:rPr>
          <w:sz w:val="22"/>
        </w:rPr>
        <w:t>On Amendment 214B, the Criminal Justice Act 1988 makes it an offence to have an offensive weapon on any school premises, with the exception that</w:t>
      </w:r>
    </w:p>
    <w:p>
      <w:r>
        <w:rPr>
          <w:sz w:val="22"/>
        </w:rPr>
        <w:t>“it shall be a defence for a person charged with an offence under subsection (1) or (2) above to prove that he had the article or weapon in question with him … for use at work … for educational purposes … for religious reasons, or … as part of any national costume”.</w:t>
      </w:r>
    </w:p>
    <w:p>
      <w:r>
        <w:rPr>
          <w:sz w:val="22"/>
        </w:rPr>
        <w:t>My amendment suggests deleting</w:t>
      </w:r>
    </w:p>
    <w:p>
      <w:r>
        <w:rPr>
          <w:sz w:val="22"/>
        </w:rPr>
        <w:t>“for educational purposes … for religious reasons, or … as part of any national costume”.</w:t>
      </w:r>
    </w:p>
    <w:p>
      <w:r>
        <w:rPr>
          <w:sz w:val="22"/>
        </w:rPr>
        <w:t>I see no justification whatever to permit schoolchildren to have knives. What is their educational purpose? Perhaps it is to learn that they have sharp edges.</w:t>
      </w:r>
    </w:p>
    <w:p>
      <w:r>
        <w:rPr>
          <w:sz w:val="22"/>
        </w:rPr>
        <w:t>The religious exemption, I understand, is for the Sikh men and women who are under a religious obligation to wear a knife called a kirpan when they are old enough to understand its meaning. There is no specific age for that, and I stress that it is a religious artefact and is not worn as a weapon. I also stress that Sikhs using the kirpan as a weapon are extremely rare and the only documented case that I can find was of a man drawing it in self-defence when he was attacked, and he was rightly exonerated for it.</w:t>
      </w:r>
    </w:p>
    <w:p>
      <w:r>
        <w:rPr>
          <w:sz w:val="22"/>
        </w:rPr>
        <w:t>Nevertheless, we are awash with knife crime in schools. I think it sends completely the wrong signal that some young men and girls can attend school carrying or wearing a knife. It gives all the ignorant others a chance to say, “If they can carry one, why can’t I?” I stress again that Sikhs do not have a track record of using their kirpans as offensive weapons. I also say that, in my view, no religious belief can trump public safety, no matter what the religion.</w:t>
      </w:r>
    </w:p>
    <w:p>
      <w:r>
        <w:rPr>
          <w:sz w:val="22"/>
        </w:rPr>
        <w:t>Similarly, the exception for national costume must also go, as far as schoolchildren are concerned. In full dress uniform, which I wore very exceptionally, I had a sword on my left side and a dirk on my right—one drew them with contrary arms, so you were fully armed on both sides. We of course also had a sgian-dubh down our hose—our sock, for English speakers. In a civilian kilt, I would also have that black knife—the translation of sgian-dubh—down my right hose. It is a black knife not because of the colour but because it was sneaky and underhanded and you could stab your opponent with a hidden weapon he did not know about—although every single person in Scotland knew you were carrying a secret, hidden weapon down your sock. I am not sure how my dirk differed from the dirk of the noble Lord, Lord Hacking, and I am not sure what purpose his was supposed to be put to as a midshipman: we had better not go there. But I say that there is no justification whatever for permitting any schoolchildren to wear a sgian-dubh or any other knife as part of a national costume. Those exemptions should be rescinded.</w:t>
      </w:r>
    </w:p>
    <w:p>
      <w:r>
        <w:rPr>
          <w:sz w:val="22"/>
        </w:rPr>
        <w:t>Turning now to my principal amendments in this group, and they are related, I think the new clauses I have suggested here are terribly important. Amendment 214 lists some of the categories of offensive weapons that are so dangerous and so evil that they should have separate mention from all other offensive weapons in legislation. Amendment 214D suggests measures to stop their manufacture or importation, with some tough penalties for breaches, and the new clause proposed in Amendment 215 would create tough penalties for possession, carrying and use. The first thing the Minister and other noble Lords will say, quite rightly, is that we do not need a special category for these weapons, since they are all caught already in various laws on offensive weapons. That is entirely correct, but I shall argue that we now have such an epidemic of the use of these appalling weapons, especially machetes, that we need exemplary action to crack down on them.</w:t>
      </w:r>
    </w:p>
    <w:p>
      <w:r>
        <w:rPr>
          <w:sz w:val="22"/>
        </w:rPr>
        <w:t>The first known machete attack in this country was the barbaric murder of PC Blakelock in Broadwater Farm in 1985, where reports say that he was on the ground, curled up in a ball, screaming in agony as a machete and knife-wielding mob hacked him to death with 43 vicious wounds. No one has ever been convicted of that crime. The next big machete attack was in Wolverhampton in 1996, but it is in the last 10 years that machete attacks have really taken off. On Monday, two days ago, an 18 year-old was sentenced to 24 years for the machete murder of a man in Leeds. Also last Monday, a man was sentenced in Croydon for the murder of a 16 year-old with a machete. In Woolwich in October, two teenagers were sentenced for the machete murder of another 15 year-old kid. In September, two youths were sentenced to life imprisonment for the machete murder of a 14 year-old on a London bus. In Lincolnshire, two men were sentenced for the manslaughter with a machete of another man. In October, we all saw videos of a group of men fighting in the street with machetes, and two weeks ago similar videos were shown of a gang outside a Starbucks in east London, fighting with machetes. This did not look like the United Kingdom but downtown Kinshasa, where I see they are almost re-enacting another Rwanda massacre.</w:t>
      </w:r>
    </w:p>
    <w:p>
      <w:r>
        <w:rPr>
          <w:sz w:val="22"/>
        </w:rPr>
        <w:t>I say this carefully. Who is doing nearly all the machete killings? Why, black youths. Who are nearly all the victims who are dying? Again, black youths. This is not the time or the place to go into it, but we seem to have imported an African attitude to the use of machetes, either through some of the people coming into this country or British-born youths adopting a machete culture. Leaving aside the individual historic cases I mentioned, the generality is that police figures recently released from police forces in England and Wales following an FoI show that machetes are used in almost 700 cases every month. That is a machete attack almost every hour on average, but the true total is even higher, as the nation’s largest force, the Metropolitan Police, failed to provide statistics, saying it would take too long for staff to compile them. I am certain that the two noble Lords the former commissioners who are with us here today would have found the time to compile those statistics, especially if I had asked for them. Six other police forces failed to respond. A survey of police forces found that machetes were involved in 1,335 crime incidents in two months at the end of last year.</w:t>
      </w:r>
    </w:p>
    <w:p>
      <w:r>
        <w:rPr>
          <w:sz w:val="22"/>
        </w:rPr>
        <w:t>I have focused on heavily on machetes, since they are the new preferred weapon of choice for gangs and individuals wanting to terrorise and kill those they see as their opponents. Why take a seven-inch knife or a nine-inch carving knife from the kitchen drawer when you can get a 21-inch machete and have a much more offensive weapon? I used to have a machete myself, a handle and a blade about 21 inches long, which I would sharpen to an absolute razor’s edge. I used it for clearing brambles and brush in an overgrown orchard I had. It was a superb implement which could slash through anything. The mind boggles to think of that used on any human being.</w:t>
      </w:r>
    </w:p>
    <w:p>
      <w:r>
        <w:rPr>
          <w:sz w:val="22"/>
        </w:rPr>
        <w:t>The other particularly dangerous weapons I list in this new clause are zombie knives, obviously, and cleavers. Why cleavers? Do we have butchers on the rampage? Well, no, but the scum who murdered drummer Lee Rigby outside Woolwich Barracks used a standard meat cleaver. That is why I say in proposed new subsection (3) that the Secretary of State must be able to add new particularly dangerous weapons if the fad suddenly changes. For example, in rural farming supply shops, noble Lords will find an implement called a bill-hook. It is rather like a shorter version of a machete, but with a curved, pointed end. It is used for hedge laying, but it is not beyond the wit of thugs to buy these if we clamp down so much on machetes or other things that they cannot get them. There is no recorded incidence of a cutlass being used, but they are very similar to machetes and the bad guys will switch to them if we clamp down on everything else.</w:t>
      </w:r>
    </w:p>
    <w:p>
      <w:r>
        <w:rPr>
          <w:sz w:val="22"/>
        </w:rPr>
        <w:t>Finally, in this proposed new clause, I suggest that the Secretary of State be given a rather unusual power—which I do not think we do anywhere else in regulations—to put pictures or photos in the regulations. Look how many words it takes to define a zombie knife. Let us make it simpler by publishing representations of them as well.</w:t>
      </w:r>
    </w:p>
    <w:p>
      <w:r>
        <w:rPr>
          <w:sz w:val="22"/>
        </w:rPr>
        <w:t>I do not need to spend long on Amendment 214D, which provides for the offence of selling, manufacturing and importing of these particularly dangerous weapons. I have already made the case why they are evil, and I suggest that anyone convicted of an offence under this new clause should get up to 10 years’ imprisonment and an unlimited fine. I am not tying the judges’ hands; I can assure the Minister of total discretion to sentence up to 10 years. It must also apply to the directors and officers of a company, who should not be allowed to hide behind limited company status.</w:t>
      </w:r>
    </w:p>
    <w:p/>
    <w:p>
      <w:r>
        <w:rPr>
          <w:b/>
          <w:color w:val="1A4A6E"/>
          <w:sz w:val="22"/>
        </w:rPr>
        <w:t>Viscount Hailsham</w:t>
      </w:r>
    </w:p>
    <w:p>
      <w:r>
        <w:rPr>
          <w:sz w:val="22"/>
        </w:rPr>
        <w:t>My Lords, my noble friend was gracious enough to make a reference to me, in the sense that he suggested that I have some concerns about his drafting. Indeed, I do. I shall take the liberty of expressing them, and I shall also deal with the point made by the noble Lord, Lord Hacking, about his dirk, which I will come to in a moment.</w:t>
      </w:r>
    </w:p>
    <w:p>
      <w:r>
        <w:rPr>
          <w:sz w:val="22"/>
        </w:rPr>
        <w:t>Machetes are my particular concern, but so, too, are cleavers, defined in this amendment. We need to understand that both have legitimate purposes. The fact is clearly recognised in the exemptions contained in proposed new subsection (6) in Amendment 214E, where the fact that they have legitimate purposes is fully recognised.</w:t>
      </w:r>
    </w:p>
    <w:p>
      <w:r>
        <w:rPr>
          <w:sz w:val="22"/>
        </w:rPr>
        <w:t>I have a number of machetes. I have used them all my life and I still do. They are essential for clearing brambles and thorns when you cannot get at them with a strimmer or another mechanical instrument. I have not actually got a cleaver, but I know that people interested in cooking—not me—use them. Butchers certainly use them, as do gamekeepers and gillies when preparing carcasses from animals shot on the estate. Let us face it: these things have legitimate use. It is in that context that we must come to the detail with which we have been provided.</w:t>
      </w:r>
    </w:p>
    <w:p>
      <w:r>
        <w:rPr>
          <w:sz w:val="22"/>
        </w:rPr>
        <w:t>Proposed new subsection (1) in Amendment 214D states that any person marketing or selling, et cetera, any of these instruments is committing an offence. That means that any hardware store in my former constituency which happened to be selling a machete would be committing an absolute offence. That is a very bizarre proposition. It means that any decent catering shop that sells cleavers is committing an absolute offence.</w:t>
      </w:r>
    </w:p>
    <w:p>
      <w:r>
        <w:rPr>
          <w:sz w:val="22"/>
        </w:rPr>
        <w:t>In proposed new subsection (2) these are absolute offences—no mens rea whatever. Then in proposed new subsection (3), anybody guilty of any of those offences faces imprisonment for up to 10 years. Proposed new subsection (4), the most bizarre of all, states that the police or the National Crime Agency can come into a private house to see whether there are any machetes or cleavers in it. That is all very bizarre stuff.</w:t>
      </w:r>
    </w:p>
    <w:p>
      <w:r>
        <w:rPr>
          <w:sz w:val="22"/>
        </w:rPr>
        <w:t>We then come to an even more interesting set of propositions in Amendment 214E.</w:t>
      </w:r>
    </w:p>
    <w:p>
      <w:r>
        <w:rPr>
          <w:sz w:val="22"/>
        </w:rPr>
        <w:t>“Any person over the age of 18”,</w:t>
      </w:r>
    </w:p>
    <w:p>
      <w:r>
        <w:rPr>
          <w:sz w:val="22"/>
        </w:rPr>
        <w:t>that is me,</w:t>
      </w:r>
    </w:p>
    <w:p>
      <w:r>
        <w:rPr>
          <w:sz w:val="22"/>
        </w:rPr>
        <w:t>“in possession of … a machete … in a public place is guilty of an offence”.</w:t>
      </w:r>
    </w:p>
    <w:p>
      <w:r>
        <w:rPr>
          <w:sz w:val="22"/>
        </w:rPr>
        <w:t>I have brambles and thorns in the adjoining fields to which I have to get access to cut—armed with my machete —by going along the footpath, which happens to be a public way, or by crossing the street, which happens to be a public way. In doing so I would be committing an absolute offence. That, I regret to say, is absurd.</w:t>
      </w:r>
    </w:p>
    <w:p>
      <w:r>
        <w:rPr>
          <w:sz w:val="22"/>
        </w:rPr>
        <w:t>I notice in proposed new subsection (3) that the police can come into my house to find these offensive weapons which I have had all my life. That is absurd. Proposed new subsection (4) states:</w:t>
      </w:r>
    </w:p>
    <w:p>
      <w:r>
        <w:rPr>
          <w:sz w:val="22"/>
        </w:rPr>
        <w:t>“It is assumed that the possession or carrying of”,</w:t>
      </w:r>
    </w:p>
    <w:p>
      <w:r>
        <w:rPr>
          <w:sz w:val="22"/>
        </w:rPr>
        <w:t>these things,</w:t>
      </w:r>
    </w:p>
    <w:p>
      <w:r>
        <w:rPr>
          <w:sz w:val="22"/>
        </w:rPr>
        <w:t>“is for the purposes of unlawful violence”.</w:t>
      </w:r>
    </w:p>
    <w:p>
      <w:r>
        <w:rPr>
          <w:sz w:val="22"/>
        </w:rPr>
        <w:t>When I am going along the footpath or crossing the street to cut down some brambles or thorns, it is to be presumed that I am intending some act of unlawful violence. Is that really sensible?</w:t>
      </w:r>
    </w:p>
    <w:p>
      <w:r>
        <w:rPr>
          <w:sz w:val="22"/>
        </w:rPr>
        <w:t>Proposed new subsection (5) on zombie knives is acceptable. However, proposed new subsection (6) deals with the “Hacking” point, if I may so call it. The noble Lord, Lord Hacking, possesses a dirk. I do not know how long the dirk is, but I can imagine that it is of a length to make it a sword. If this amendment is accepted by your Lordships, should the noble Lord, Lord Hacking, go for a stroll on Whitehall carrying his dirk, he will be committing an absolute offence, and it will be assumed that he is intending some violence to third parties. Let us assume it is a sword. What happens if he stores it at home? Is it displayed for historical purposes? I rather doubt that; I do not suppose it is hanging on the wall to be shown to the public. Is it worn by uniformed personnel, as part of their uniform? Well, I am looking forward to seeing the noble Lord in his uniform, but I fancy that the answer to that is also no.</w:t>
      </w:r>
    </w:p>
    <w:p>
      <w:r>
        <w:rPr>
          <w:sz w:val="22"/>
        </w:rPr>
        <w:t>The truth is in a point made by the noble Lord, Lord Hogan-Howe, in an earlier debate. If you go to any country house like mine, my friends’ or my neighbours’, they are stuffed full of these things, like swords from previous campaigns, that their great-great-grandfather carried at Waterloo, or that their great-grandfather carried at the Boer war, or whatever. These are not displayed for historical purposes; they are family possessions, and it is an absurdity to say that the police can come into my house and take these things. Oh no, no, no—this will not do at all.</w:t>
      </w:r>
    </w:p>
    <w:p>
      <w:r>
        <w:rPr>
          <w:sz w:val="22"/>
        </w:rPr>
        <w:t>The truth is that if somebody wishes to walk down Whitehall waving a machete, I am not surprised that the police get upset, but if they come to Lincolnshire—Kettlethorpe in particular—and find me crossing the street to cut down brambles and thorns with a machete I have owned for 50 years, I shall be passing annoyed. My noble friend’s purpose may be splendid, but his drafting is defective.</w:t>
      </w:r>
    </w:p>
    <w:p/>
    <w:p>
      <w:r>
        <w:rPr>
          <w:b/>
          <w:color w:val="1A4A6E"/>
          <w:sz w:val="22"/>
        </w:rPr>
        <w:t>Lord Garnier</w:t>
      </w:r>
    </w:p>
    <w:p>
      <w:r>
        <w:rPr>
          <w:sz w:val="22"/>
        </w:rPr>
        <w:t>My Lords, there have been two things which were splendid. First of all were the intentions behind the proposals of my noble friend Lord Blencathra, and secondly, the content and tone of the speech of my noble friend Lord Hailsham. It seems to me that my noble friend Lord Blencathra is essentially saying that there needs to be greater attention paid by the public authorities—I include legislators as a public authority for this purpose—to the increase in the incidence of machete and cleaver crime, and that we need to make sure there is less of it. Secondly, as my noble friend Lord Hailsham has said, there is some deficiency here. I think he was making what we used to call a pleading point, but let us leave it there.</w:t>
      </w:r>
    </w:p>
    <w:p/>
    <w:p>
      <w:r>
        <w:rPr>
          <w:b/>
          <w:color w:val="1A4A6E"/>
          <w:sz w:val="22"/>
        </w:rPr>
        <w:t>Viscount Hailsham</w:t>
      </w:r>
    </w:p>
    <w:p>
      <w:r>
        <w:rPr>
          <w:sz w:val="22"/>
        </w:rPr>
        <w:t>It was more than a pleading point.</w:t>
      </w:r>
    </w:p>
    <w:p/>
    <w:p>
      <w:r>
        <w:rPr>
          <w:b/>
          <w:color w:val="1A4A6E"/>
          <w:sz w:val="22"/>
        </w:rPr>
        <w:t>Lord Garnier</w:t>
      </w:r>
    </w:p>
    <w:p>
      <w:r>
        <w:rPr>
          <w:sz w:val="22"/>
        </w:rPr>
        <w:t>There we are. Perhaps in the spirit of compromise, I suggest that the answer to this is a sentencing question. My noble friend Lord Blencathra pointed out that, in some of the particularly nasty cases he referred to, very lengthy sentences were awarded for the people who committed these crimes with these particular weapons. As I said at Second Reading, I have a horror of legislating to create new offences which are already offences. It is already an offence to do something criminal with one of these weapons, no matter what it is called. Although I entirely understand my noble friend’s motives, the better way is to consider whether the sentencers have sufficient powers to deal very seriously with these very serious crimes. By the sound of it, they already do, but the Government may want to look to see whether the criminal courts should be given greater powers of sentencing when dealing with crimes committed with these particular weapons.</w:t>
      </w:r>
    </w:p>
    <w:p>
      <w:r>
        <w:rPr>
          <w:sz w:val="22"/>
        </w:rPr>
        <w:t>I come back to my points. I understand my noble friend Lord Blencathra’s motives; I equally understand my noble friend Lord Hailsham’s enthusiasm for the points he has made. But, essentially, we are here dealing with a matter of sensible sentencing for particularly vicious crimes. If we concentrated on that, we would not clutter up the already over-lengthy legislation with yet more provisions.</w:t>
      </w:r>
    </w:p>
    <w:p/>
    <w:p>
      <w:r>
        <w:rPr>
          <w:b/>
          <w:color w:val="1A4A6E"/>
          <w:sz w:val="22"/>
        </w:rPr>
        <w:t>Lord Hope of Craighead</w:t>
      </w:r>
    </w:p>
    <w:p>
      <w:r>
        <w:rPr>
          <w:sz w:val="22"/>
        </w:rPr>
        <w:t>My Lords, since the noble Lord, Lord Blencathra, mentioned my name, perhaps I should just say that his recollection of what happened in Glasgow is indeed correct. Lord Carmont was dealing with convicted criminals. These were people who had been convicted of crimes, from assaults to severe injury, and were using a perfectly familiar weapon: an open razor, which people commonly used. The example that the noble Lord gave makes exactly the point that the noble and learned Lord, Lord Garnier, made: it was dealt with by sentencing, not by legislation.</w:t>
      </w:r>
    </w:p>
    <w:p>
      <w:r>
        <w:rPr>
          <w:sz w:val="22"/>
        </w:rPr>
        <w:t>In those days, there was no Sentencing Council, and a judge was free, more or less, to choose his own sentence. Lord Carmont chose very severe sentences, which were quite out of the usual range. The shock that caused had a real effect in reducing that particular crime. It was not the end of knife crime, I am afraid, although that was suppressed later by other measures, but it was a very effective use of a sentencing power in the days when judges were not constrained by a Sentencing Council, other rules and so on. They were able to select a really severe sentence when it suited the situation. The noble Lord’s recollection is perfectly correct, but I think it makes the point that it is better to deal with this by sentencing.</w:t>
      </w:r>
    </w:p>
    <w:p/>
    <w:p>
      <w:r>
        <w:rPr>
          <w:b/>
          <w:color w:val="1A4A6E"/>
          <w:sz w:val="22"/>
        </w:rPr>
        <w:t>Viscount Goschen</w:t>
      </w:r>
    </w:p>
    <w:p>
      <w:r>
        <w:rPr>
          <w:sz w:val="22"/>
        </w:rPr>
        <w:t>My Lords, briefly, I associate myself with all the sentiments that have been shared this afternoon on this matter. I think we all know what we want to try and stop with the Bill: zombie knives. There is no excuse or legitimate use at all for a zombie knife. But it is incredibly difficult to define, and legislation has attempted to do so. The points raised by my noble friend Lord Hailsham are absolutely right: we do not want to criminalise the use of everyday items or the ownership of swords. They may not be for historical purposes, but they may be of sentimental value, family heirlooms or collector’s items and may have any number of associated uses. My noble friend Lord Blencathra has put his finger on an absolute scourge which we, as parliamentarians and in co-operation with the police, really have to deal with using every tool that we have. But I also share the concern that there will be many unintended consequences if my noble friend’s amendments, as currently drafted, were included in the Bill.</w:t>
      </w:r>
    </w:p>
    <w:p/>
    <w:p>
      <w:r>
        <w:rPr>
          <w:b/>
          <w:color w:val="1A4A6E"/>
          <w:sz w:val="22"/>
        </w:rPr>
        <w:t>Baroness Doocey</w:t>
      </w:r>
    </w:p>
    <w:p>
      <w:r>
        <w:rPr>
          <w:sz w:val="22"/>
        </w:rPr>
        <w:t>My Lords, I will speak about Amendment 214B on knives in schools. It will come as no surprise to the noble Lord, Lord Blencathra, that we on these Benches take a different view. We strongly believe that criminalising children is just not the way forward. Last year, an authoritative joint police and Ofsted report warned that serious youth violence has spread its tentacles further than many adults realise and that 11 year-olds now carry knives for protection, so there is no doubt that there is a major problem. However, the same report does not call for more punitive sanctions to deter young people from offending. Instead, it recommends a preventative, public health approach, focused on early intervention, safeguarding and partnership working. It warned that, without better co-ordination and sustained investment in prevention, efforts to tackle youth violence will fall short and the cycle of harm will continue. These warnings must be heeded.</w:t>
      </w:r>
    </w:p>
    <w:p>
      <w:r>
        <w:rPr>
          <w:sz w:val="22"/>
        </w:rPr>
        <w:t>Yet, budget pressures mean police forces are cutting safer school programmes. The Met, for example, is moving 371 officers out of schools due to funding shortfalls. Prevention has to be taken seriously and resourced properly. Public health funding per capita has fallen by 28% since 2015. That results in reactive rather than preventative policing, and nowhere is this more important than with children and knife crime.</w:t>
      </w:r>
    </w:p>
    <w:p>
      <w:r>
        <w:rPr>
          <w:sz w:val="22"/>
        </w:rPr>
        <w:t>I agree that there is no justification for a child to bring a knife into school, but we cannot support the approach of Amendment 214B. Instead, we should concentrate on the success of interventions such as Operation Divan, which involves a single, voluntary face-to-face meeting between a young person at risk and a police officer or a youth justice worker. This prioritises prevention, education and safeguarding. Early results show a 60% reduction in knife and weapon offences at a cost of only £30 to £65 per person.</w:t>
      </w:r>
    </w:p>
    <w:p>
      <w:r>
        <w:rPr>
          <w:sz w:val="22"/>
        </w:rPr>
        <w:t>I turn briefly to the noble Lord’s remaining amendments and the proposal for a special category of particularly dangerous weapons. As the noble Lord recognises, these weapons are already prohibited. In our view, creating another category risks unnecessary overlap without adding any real benefit.</w:t>
      </w:r>
    </w:p>
    <w:p/>
    <w:p>
      <w:r>
        <w:rPr>
          <w:b/>
          <w:color w:val="1A4A6E"/>
          <w:sz w:val="22"/>
        </w:rPr>
        <w:t>Lord Sandhurst</w:t>
      </w:r>
    </w:p>
    <w:p>
      <w:r>
        <w:rPr>
          <w:sz w:val="22"/>
        </w:rPr>
        <w:t>I thank my noble friend Lord Blencathra for his series of interesting amendments regarding knife crime. As we have already heard, my noble friend comes to this debate with the experience of some time in the Home Office—a real experience at the sharp end. Although the rates of knife crime have fallen a little over recent years, any victim of a crime, particularly one caused by knives, is a victim too many. Just recently, we heard of the terrible incident on fireworks night a year or so ago and the trial, which finished in the Old Bailey earlier this autumn; 16 year- olds were involved, and one of them died, and it all happened very quickly. So, knives are a real problem. The Government pledged in their manifesto to halve knife crime by 2030. If they wish to make good on that premise, it is imperative that they really do something to reduce it.</w:t>
      </w:r>
    </w:p>
    <w:p>
      <w:r>
        <w:rPr>
          <w:sz w:val="22"/>
        </w:rPr>
        <w:t>My noble friend’s amendments are a welcome practical measure in that direction but are subject to a number of reservations. I begin with schools. Amendment 214B introduces an important clarification to the law in respect of defences for carrying a knife in school premises. It makes plain that the only justification for someone having a knife at school can be in relation to educational services. It is also right that, in turn, this justification should apply only to teachers or those holding a position of authority. There is no plausible reason why a student should come on to the school premises carrying a knife. We welcome the amendment as an important step to ensure that both pupils and teachers are safe from knives at school, and we hope that the Government look at this and consider the amendment seriously.</w:t>
      </w:r>
    </w:p>
    <w:p>
      <w:r>
        <w:rPr>
          <w:sz w:val="22"/>
        </w:rPr>
        <w:t>We also thank my noble friend for his Amendments 214C to 214E. As we have heard, these seek to create a special category of particularly dangerous weapons: machetes, zombie knives, cleavers, swords and cutlasses. The merit is in identifying particular weapons by name. That will strike a chord with the public and with those who might otherwise carry them. They will know that, if they carry one of these weapons, just having it in their possession risks a very heavy prison sentence. Just having existing powers of sentencing does not, it seems, carry that resonance with those who most need to hear it, so we have got to do something.</w:t>
      </w:r>
    </w:p>
    <w:p>
      <w:r>
        <w:rPr>
          <w:sz w:val="22"/>
        </w:rPr>
        <w:t>Given the substantial increase in the use of machetes in recent years—we heard from my noble friend about the increase in their use in particular—something has to be done which identifies them, singles them out and curbs their circulation and use. In 2024, there were 18 machete homicides, an increase from 14 in 2023. Amendments 214D and 214E similarly ensure that manufacturing, selling, ownership and possession of these dangerous weapons will be regarded as a specific new offence.</w:t>
      </w:r>
    </w:p>
    <w:p>
      <w:r>
        <w:rPr>
          <w:sz w:val="22"/>
        </w:rPr>
        <w:t>My noble friend Lord Hailsham was right to point out that the drafting causes problems, and there are people, in the countryside in particular, who may have a legitimate use for machetes. But we are not in the jungle of Belize; we are in the United Kingdom. Sickles and scythes can be used, of course, but if there is going to be a use for something such as a machete, there should be specific clarity to make sure that we do not allow it to be put forward as a specious defence.</w:t>
      </w:r>
    </w:p>
    <w:p>
      <w:r>
        <w:rPr>
          <w:sz w:val="22"/>
        </w:rPr>
        <w:t>To call these amendments bizarre would, in my submission, go too far. If we take this matter seriously, as we all should, we will know full well that this really is an important mischief which has to be addressed, named and called out. My noble friend has raised an important issue, and the Government, if they are serious about cutting knife crime—and not just knife crime but the use of these appalling tools and weapons—must work to bridge the drafting gap so that the sorts of things which we have seen and heard about in the last few years are heavily reduced and people can walk and live in safety, particularly in our big cities.</w:t>
      </w:r>
    </w:p>
    <w:p/>
    <w:p>
      <w:r>
        <w:rPr>
          <w:b/>
          <w:color w:val="1A4A6E"/>
          <w:sz w:val="22"/>
        </w:rPr>
        <w:t>Lord Hanson of Flint</w:t>
      </w:r>
    </w:p>
    <w:p>
      <w:r>
        <w:rPr>
          <w:sz w:val="22"/>
        </w:rPr>
        <w:t>My Lords, I confess that despite preparing for the debate on these amendments, I did not expect to venture into Glasgow razor crime in the 1950s, the use of Waterloo swords or, indeed, the brambles of Lincolnshire, but this has been an enjoyable debate on a very serious subject and I welcome the contributions from across the Committee today.</w:t>
      </w:r>
    </w:p>
    <w:p>
      <w:r>
        <w:rPr>
          <w:sz w:val="22"/>
        </w:rPr>
        <w:t>Amendment 214B in the name of the noble Lord, Lord Blencathra, asks whether existing defences to possession of a bladed article—that is, a knife—should be removed in educational establishments. I am of the view that the defences listed under Section 139A of the Criminal Justice Act 1988 are appropriate and in line with similar defences that already exist for the offence of possession of a bladed article in a public place.</w:t>
      </w:r>
    </w:p>
    <w:p>
      <w:r>
        <w:rPr>
          <w:sz w:val="22"/>
        </w:rPr>
        <w:t>The defence for educational purposes, for example, which Amendment 214B seeks to remove, would cover instances where both the teacher and the student may need to use a knife in the classroom or for educational purposes on the premises, such as in craftmanship or cookery lessons, or others. The noble Baroness, Lady Doocey, and the noble Lord, Lord Sandhurst, made common cause with the view that there is a need for certain uses of knives in schools under strictly controlled circumstances.</w:t>
      </w:r>
    </w:p>
    <w:p>
      <w:r>
        <w:rPr>
          <w:sz w:val="22"/>
        </w:rPr>
        <w:t>The issue of prevention, which the noble Baroness, Lady Doocey, also mentioned, is important, and I endorse the idea that we need to look at how we prevent the use of knives. However, I suggest to the noble Lord, Lord Blencathra, that in Amendment 214B his withdrawal of those definitions would cause some difficulties in educational matters.</w:t>
      </w:r>
    </w:p>
    <w:p>
      <w:r>
        <w:rPr>
          <w:sz w:val="22"/>
        </w:rPr>
        <w:t>The religious reasons defence takes into account the need sometimes to carry a knife for religious reasons. The noble Lord and others have mentioned the position of individuals of the Sikh faith. The Government are not aware of any cases where this or any other existing defence has been abused in educational establishments by members of that faith.</w:t>
      </w:r>
    </w:p>
    <w:p>
      <w:r>
        <w:rPr>
          <w:sz w:val="22"/>
        </w:rPr>
        <w:t>Again, it is appropriate to put on record that educational establishments can introduce their own rules and regulations, and, of course, if someone brings a knife into an educational establishment or uses a knife already in the establishment to cause harm, even if they have a defence such as for work purposes, they will have a committed a serious criminal offence under existing legislation.</w:t>
      </w:r>
    </w:p>
    <w:p/>
    <w:p>
      <w:r>
        <w:rPr>
          <w:b/>
          <w:color w:val="1A4A6E"/>
          <w:sz w:val="22"/>
        </w:rPr>
        <w:t>Viscount Hailsham</w:t>
      </w:r>
    </w:p>
    <w:p>
      <w:r>
        <w:rPr>
          <w:sz w:val="22"/>
        </w:rPr>
        <w:t>And the noble Lord, Lord Hacking.</w:t>
      </w:r>
    </w:p>
    <w:p/>
    <w:p>
      <w:r>
        <w:rPr>
          <w:b/>
          <w:color w:val="1A4A6E"/>
          <w:sz w:val="22"/>
        </w:rPr>
        <w:t>Lord Hanson of Flint</w:t>
      </w:r>
    </w:p>
    <w:p>
      <w:r>
        <w:rPr>
          <w:sz w:val="22"/>
        </w:rPr>
        <w:t>Indeed. On reflection, I think I can tell the noble Lord, Lord Hacking, that his dirk is a dagger and therefore does not fall within the remit of the legislation proposed—I think that information was considered by my noble friend Lord Katz but it was not able to be deployed at the time. However, we can return to that at some point.</w:t>
      </w:r>
    </w:p>
    <w:p/>
    <w:p>
      <w:r>
        <w:rPr>
          <w:b/>
          <w:color w:val="1A4A6E"/>
          <w:sz w:val="22"/>
        </w:rPr>
        <w:t>Lord Hacking</w:t>
      </w:r>
    </w:p>
    <w:p>
      <w:r>
        <w:rPr>
          <w:sz w:val="22"/>
        </w:rPr>
        <w:t>My Lords, I am greatly relieved.</w:t>
      </w:r>
    </w:p>
    <w:p/>
    <w:p>
      <w:r>
        <w:rPr>
          <w:b/>
          <w:color w:val="1A4A6E"/>
          <w:sz w:val="22"/>
        </w:rPr>
        <w:t>Lord Hanson of Flint</w:t>
      </w:r>
    </w:p>
    <w:p>
      <w:r>
        <w:rPr>
          <w:sz w:val="22"/>
        </w:rPr>
        <w:t>I am glad that the noble Lord is relieved about that.</w:t>
      </w:r>
    </w:p>
    <w:p>
      <w:r>
        <w:rPr>
          <w:sz w:val="22"/>
        </w:rPr>
        <w:t>The serious point here is that getting the defences and exemptions under which weapons may be legal to own, import or sell under certain limited circumstances right also requires consultation—I think the noble Viscount, Lord Hailsham, and the noble Lord, Lord Sandhurst, acknowledged that. In the absence of such consultation, I suggest that the Bill is not the right place to legislate on a specific category of knives and weapons, and we risk not taking account of some important matters if we have not consulted first.</w:t>
      </w:r>
    </w:p>
    <w:p>
      <w:r>
        <w:rPr>
          <w:sz w:val="22"/>
        </w:rPr>
        <w:t>In any event, it would be possible to give effect to these proposals for further restrictions through existing regulation-making powers provided for since the Criminal Justice Act 1988. Any such regulations would be subject to the draft affirmative procedure, so, again, they would be subject to debate in and approval by both Houses of Parliament.</w:t>
      </w:r>
    </w:p>
    <w:p>
      <w:r>
        <w:rPr>
          <w:sz w:val="22"/>
        </w:rPr>
        <w:t>We have debated the provisions in Chapter 1 of Part 2 which introduce new measures to provide the police with the power to require social media marketplaces and search services to take down online illegal content. I understand the honest, genuine motivation of the noble Lord, Lord Blencathra, in tabling these amendments, but just a casual listen to the debate today shows that there are a number of issues that we need to consider, and I believe that the existing powers that we have, the actions that we have taken and the measures under the Bill will be sufficient. I therefore ask the noble Lord to withdraw his amendment.</w:t>
      </w:r>
    </w:p>
    <w:p/>
    <w:p>
      <w:r>
        <w:rPr>
          <w:b/>
          <w:color w:val="1A4A6E"/>
          <w:sz w:val="22"/>
        </w:rPr>
        <w:t>Lord Blencathra</w:t>
      </w:r>
    </w:p>
    <w:p>
      <w:r>
        <w:rPr>
          <w:sz w:val="22"/>
        </w:rPr>
        <w:t>I am very grateful to all noble Lords who have spoken, some mildly in support of my amendments and others liking the concept but pointing out the serious drafting flaws in them. I am grateful to my noble friend Lord Hailsham; he is right that the drafting is flawed. Any future amendments I make would need to include “legitimate and lawful use”. He pointed out that he would need to go on to the high street or to another public place to use his machete. I would have to do the same myself, with a buddleia overgrowing the road. If I had a machete, I would have to go on to the pavement to use it. Instead, I have an electric trimmer, which my wife can use. There are legitimate flaws in my drafting.</w:t>
      </w:r>
    </w:p>
    <w:p>
      <w:r>
        <w:rPr>
          <w:sz w:val="22"/>
        </w:rPr>
        <w:t>I suspect that many of my noble friends from a hereditary background have houses stuffed full of dangerous, sharp weapons—from pikes to swords—as well as armour and all the other accoutrements acquired over centuries in this great and noble land of ours, where tremendous battles have been fought to secure our freedoms since 1066. Of course they are not for public display; I accept that this too is an error in my drafting. They are there because they are owned by the family, who should not be penalised for having them.</w:t>
      </w:r>
    </w:p>
    <w:p>
      <w:r>
        <w:rPr>
          <w:sz w:val="22"/>
        </w:rPr>
        <w:t>My concept is right. There is a problem here, and I hope that if we come back to some elements of this amendment on Report, my noble friend Lord Hailsham will help me in the drafting. I say to the noble Lord, Lord Hacking, that a dirk is not included in my definition. My noble and learned friend Lord Garnier hit the nail on the head: tough sentences are required, though that may not require some of the amendments that I have suggested. I am so grateful to the noble and learned Lord, Lord Hope of Craighead, for pointing out that with the Prevention of Crime Act 1953, it was tough sentences that cracked down in Scotland. I do not want to put words into his mouth, but he said that there was then full judicial discretion. We did not have the Sentencing Council, which to me ties the hands of our judges—judges who should have full discretion to sentence as they see fit.</w:t>
      </w:r>
    </w:p>
    <w:p>
      <w:r>
        <w:rPr>
          <w:sz w:val="22"/>
        </w:rPr>
        <w:t>In some of those cases in the last few months which I quoted, people got a minimum term of 24 years or 30 years for an appalling murder, but hundreds of others who attacked people who did not die received much lesser sentences. Machete attacks have now become endemic. It is the weapon of choice for bad guys, for youths who want to commit crimes or terrorise their opponents in other gangs. We need unique and specialised exemplary action.</w:t>
      </w:r>
    </w:p>
    <w:p>
      <w:r>
        <w:rPr>
          <w:sz w:val="22"/>
        </w:rPr>
        <w:t>I say to the noble Baroness, Lady Doocey, that I am not calling for children to be criminalised. I referred to three instances, and I was wrong in suggesting removing educational uses. But I can see no justification for maintaining a religious exception and a national dress exception allowing kids to bring such knives to school. The Government are wrong to stick to that.</w:t>
      </w:r>
    </w:p>
    <w:p>
      <w:r>
        <w:rPr>
          <w:sz w:val="22"/>
        </w:rPr>
        <w:t>Introducing this has been worth while. I do not mind that my noble friend Lord Hailsham called some of it “bizarre”. What is happening on the streets of London and elsewhere in England today is bizarre. If, 20 years ago, we had said that we would see these gangs fighting on the streets outside Starbucks with machetes, we would have said, “Don’t be fanciful; it’s barking mad; it’s never going to happen”. It is happening day in, day out on our streets. It is not only bizarre; it is obscene and dangerous. Therefore, we need to take special action, exemplary action, to deal with this problem. Having said that, I beg leave to withdraw my Amendment 214B.</w:t>
      </w:r>
    </w:p>
    <w:p/>
    <w:p>
      <w:r>
        <w:rPr>
          <w:b/>
          <w:color w:val="1A4A6E"/>
          <w:sz w:val="22"/>
        </w:rPr>
        <w:t>Baroness Neville-Rolfe</w:t>
      </w:r>
    </w:p>
    <w:p>
      <w:r>
        <w:rPr>
          <w:sz w:val="22"/>
        </w:rPr>
        <w:t>My Lords, I rise to speak to Amendments 214F and 214G, in my name, as we move away from the regulation of weapons to retail crime and shoplifting. I will try to be brief.</w:t>
      </w:r>
    </w:p>
    <w:p>
      <w:r>
        <w:rPr>
          <w:sz w:val="22"/>
        </w:rPr>
        <w:t>In my 15 or so years as an executive at Tesco and as vice-chair of the British Retail Consortium, I spent many hours investigating and studying shoplifting and what could be done to reduce it. We used staff training, the latest waves of technology and generous business investment to combat it. I was always very worried by the wider social impact, as stolen goods were sold on to fuel drug habits and innocent shop workers were sometimes hurt in the process of trying to stop it. The truth is that these risks and their devastating effect on individuals have become much greater as society has changed and become more divided and less moral, and hence violent crime has become more of a day-to-day occurrence. As with so much else, the long Covid lockdown has made things worse, and the police have prioritised other things.</w:t>
      </w:r>
    </w:p>
    <w:p>
      <w:r>
        <w:rPr>
          <w:sz w:val="22"/>
        </w:rPr>
        <w:t>However, this Bill is full of amendments requiring the police to do more. That will put yet further pressure on the police contribution to tackling neighbourhood crimes such as shoplifting and assaults on retail workers, which frighten retail workers, especially in the smallest shops, and lead, sadly, to more shop closures on the high street. For some years I strongly supported USDAW’s campaign for a stand-alone offence of assaulting a retail worker. As the Minister knows, I am delighted that the Bill puts that into law. It is a good day for the Minister, given his USDAW links, and for the noble Lord, Lord Hannett of Everton, smiling over there, who represented USDAW so intelligently when I was at Tesco.</w:t>
      </w:r>
    </w:p>
    <w:p>
      <w:r>
        <w:rPr>
          <w:sz w:val="22"/>
        </w:rPr>
        <w:t>However, the Bill as drafted does not quite do the trick as it does not cover retail delivery drivers, who have also been the subject of growing aggression. This is a particular problem if the driver has to ask for ID because a juvenile under 18 is taking delivery—a flashpoint, according to a recent British Retail Consortium survey—or if there is a disagreement about what is being paid for and delivered. Last week, Tesco even announced that it was piloting giving body cameras to delivery drivers. Another point of significance is that such drivers are already covered by parallel legislation in Scotland. That is not always a recommendation, but given the national character of much of retail, I hope the Minister will agree that this alignment makes sense and accept my Amendments 214 F and 214 G. I beg to move.</w:t>
      </w:r>
    </w:p>
    <w:p/>
    <w:p>
      <w:r>
        <w:rPr>
          <w:b/>
          <w:color w:val="1A4A6E"/>
          <w:sz w:val="22"/>
        </w:rPr>
        <w:t>Lord Blencathra</w:t>
      </w:r>
    </w:p>
    <w:p>
      <w:r>
        <w:rPr>
          <w:sz w:val="22"/>
        </w:rPr>
        <w:t>My Lords, I will be very brief this time. My Amendment 214FA seeks to add hospitality venues. This is an important clause which has my full support; I simply want clarification that cafes, restaurants, pubs and bars are included in the definition of retail premises.</w:t>
      </w:r>
    </w:p>
    <w:p>
      <w:r>
        <w:rPr>
          <w:sz w:val="22"/>
        </w:rPr>
        <w:t>In UK law, “retail premises” typically refers to premises where goods are sold directly to consumers for personal use. This includes shops, supermarkets and other establishments where tangible products are offered for sale. Hospitality venues such as cafes, restaurants, pubs and bars primarily provide services: the preparation and serving of food and drink for consumption on the premises. While these venues may sell some items to take away, their main business activity is the provision of hospitality services rather than retailing goods.</w:t>
      </w:r>
    </w:p>
    <w:p>
      <w:r>
        <w:rPr>
          <w:sz w:val="22"/>
        </w:rPr>
        <w:t>UK planning law differentiates between retail and hospitality venues through the use of “use classes”, which categorise buildings and their permitted activities. Class E—commercial, business and service—includes shops, restaurants, cafés, financial services and other commercial uses. While both retail shops and hospitality venues are covered under class E, they are distinct subcategories within this class. Class E(a) refers to shops selling goods, while class E(b) refers to the</w:t>
      </w:r>
    </w:p>
    <w:p>
      <w:r>
        <w:rPr>
          <w:sz w:val="22"/>
        </w:rPr>
        <w:t>“sale of food and drink principally to visiting members of the public where consumption is mostly undertaken on the premises”,</w:t>
      </w:r>
    </w:p>
    <w:p>
      <w:r>
        <w:rPr>
          <w:sz w:val="22"/>
        </w:rPr>
        <w:t>which covers cafés, pubs and restaurants. Therefore, while cafés and restaurants fall under the same broad planning class as retail shops, they are not regarded as retail outlets in the strict sense, but rather as hospitality or food service venues.</w:t>
      </w:r>
    </w:p>
    <w:p>
      <w:r>
        <w:rPr>
          <w:sz w:val="22"/>
        </w:rPr>
        <w:t>Legislation relating to employment, health and safety, licensing and business rates may further distinguish between retail and hospitality businesses. For example, food hygiene regulations specifically address food service establishments, while retail regulations focus on the sale of goods. Under UK law, cafés and restaurants are not generally regarded as retail outlets; they are classified as hospitality venues or food service establishments. The key distinction lies in the primary activity. Selling goods is retail whereas providing food and drink services is hospitality. From what I understand, the core hospitality operations—serving meals and drinks, and providing accommodation—are not generally covered under the definition of a retail outlet. If I am wrong and Clause 37 includes cafés, bars and restaurants, then I am content that there is no problem. However, if it does not, we have a gaping hole in the law and my amendment is essential to plug it. If I am right that those are not covered, I hope the Minister will bring forward a little amendment to ensure that those workers get the same protection as workers in retail shops.</w:t>
      </w:r>
    </w:p>
    <w:p/>
    <w:p>
      <w:r>
        <w:rPr>
          <w:b/>
          <w:color w:val="1A4A6E"/>
          <w:sz w:val="22"/>
        </w:rPr>
        <w:t>Lord Hannett of Everton</w:t>
      </w:r>
    </w:p>
    <w:p>
      <w:r>
        <w:rPr>
          <w:sz w:val="22"/>
        </w:rPr>
        <w:t>My Lords, I am pleased to contribute to this debate. In fact, some months ago, I introduced a debate on retail crime. I think it is fair to say that there was support across the House—why would there not be? The noble Baroness, Lady Neville-Rolfe, made the point that, to some extent, this was never an adversarial debate between employers and the trade union. It is a good example of where we come together for a common cause.</w:t>
      </w:r>
    </w:p>
    <w:p>
      <w:r>
        <w:rPr>
          <w:sz w:val="22"/>
        </w:rPr>
        <w:t>In historical terms, I should say that, in 2003, USDAW, which has been referred to, introduced its Freedom From Fear campaign. It sounds very dramatic, but it was born out of necessity. Too many retail workers were being verbally and physically abused. In some ways it had become normalised. It was an acknowledgement that, on too many occasions, people working in retail were abused. This campaign has run since 2003 and has resulted in this stand-alone offence being accepted.</w:t>
      </w:r>
    </w:p>
    <w:p>
      <w:r>
        <w:rPr>
          <w:sz w:val="22"/>
        </w:rPr>
        <w:t>I congratulate the Minister, not just because he had the enlightened view to become a member of USDAW, which I should acknowledge, but because of his commitment to retail workers and to understanding the implications of being verbally and physically abused. We often see the retail store as an environment that, quite rightly, encourages people to come in, and the vast majority of the public do so. In truth, however, over the years, the trend of coming into a store and believing that you can abuse somebody has become normalised. It is not condoned by employers, and certainly not by the trade unions, but the £200 threshold, to some extent, gave licence. Even some of the perpetrators would say, “Don’t worry, if it’s less than £200 there’ll be no action taken”.</w:t>
      </w:r>
    </w:p>
    <w:p>
      <w:r>
        <w:rPr>
          <w:sz w:val="22"/>
        </w:rPr>
        <w:t>Retail workers, of whom there are just under 3 million, do an exceptional job; reference was made to the pandemic. Abuse can never be a part of the job. It is a fundamental right to be able to go to work safe and come home safe. That is why I congratulate the Government and the Minister on their commitment to this matter. I could read out lots of statistics about the effects of retail crime; I will not do so. However, I draw noble Lords’ attention to the USDAW campaign, to retail crime and to its impact. Everyone has stores within their area. If you talk to shopworkers, you will see that this is very much an evidence-based campaign.</w:t>
      </w:r>
    </w:p>
    <w:p>
      <w:r>
        <w:rPr>
          <w:sz w:val="22"/>
        </w:rPr>
        <w:t>When I talk about statistics, I am not talking about thefts from a store; I am talking about the fact that behind every statistic, there is an individual. Some of those individuals who were physically abused never went back to the workplace. Having been abused two or three times, they did not have the confidence to return. That is a shame. Maybe it reflects the way society has gone, as we have referred to.</w:t>
      </w:r>
    </w:p>
    <w:p>
      <w:r>
        <w:rPr>
          <w:sz w:val="22"/>
        </w:rPr>
        <w:t>I welcome this stand-alone offence, and I do not want to detract from it. It is 22 years, at least, in the making. A lot of effort has gone in. I am proud of the fact that this Government have understood it and have done it, although I have to say to the Minister that the question of where the Act will stop has been referred to in respect of this offence. I am proud that this offence has been accepted, because it matters. I say to my noble friend the Minister that USDAW wants me to send a big thanks for the effort that has gone in to achieve this outcome.</w:t>
      </w:r>
    </w:p>
    <w:p>
      <w:r>
        <w:rPr>
          <w:sz w:val="22"/>
        </w:rPr>
        <w:t>However, I want to make a request of the Minister; I hope that he will consider it favourably. I would like to meet him to consider some of the implications of the further reach of retail offences. I would like that meeting to be with my general secretary, Joanne Thomas, and maybe people from the Home Office. I make that request on a without prejudice basis, but it would give me the opportunity to express some further considerations and concerns that have been raised in this House.</w:t>
      </w:r>
    </w:p>
    <w:p>
      <w:r>
        <w:rPr>
          <w:sz w:val="22"/>
        </w:rPr>
        <w:t>I will leave it at that but express my support for the work that has been done on this Bill. Hopefully, when this Bill takes effect with the stand-alone offence, USDAW members will feel now that it has been accepted.</w:t>
      </w:r>
    </w:p>
    <w:p/>
    <w:p>
      <w:r>
        <w:rPr>
          <w:b/>
          <w:color w:val="1A4A6E"/>
          <w:sz w:val="22"/>
        </w:rPr>
        <w:t>Lord Blencathra</w:t>
      </w:r>
    </w:p>
    <w:p>
      <w:r>
        <w:rPr>
          <w:sz w:val="22"/>
        </w:rPr>
        <w:t>I agree entirely with the noble Lord. This is slightly extraneous to the amendment but, wearing his USDAW hat, will he please campaign against automatic tills, which we helpless disabled people find absolutely appalling? Will he commend shops such as Booths in the north of England, which has absolutely refused to have automatic tills and insist on having tellers at every one? It is a wonderful way to shop.</w:t>
      </w:r>
    </w:p>
    <w:p/>
    <w:p>
      <w:r>
        <w:rPr>
          <w:b/>
          <w:color w:val="1A4A6E"/>
          <w:sz w:val="22"/>
        </w:rPr>
        <w:t>Lord Hannett of Everton</w:t>
      </w:r>
    </w:p>
    <w:p>
      <w:r>
        <w:rPr>
          <w:sz w:val="22"/>
        </w:rPr>
        <w:t>We can have a conversation about that at some stage. I thank the noble Lord.</w:t>
      </w:r>
    </w:p>
    <w:p/>
    <w:p>
      <w:r>
        <w:rPr>
          <w:b/>
          <w:color w:val="1A4A6E"/>
          <w:sz w:val="22"/>
        </w:rPr>
        <w:t>Baroness Stowell of Beeston</w:t>
      </w:r>
    </w:p>
    <w:p>
      <w:r>
        <w:rPr>
          <w:sz w:val="22"/>
        </w:rPr>
        <w:t>My Lords, if I may, I will come back to the topic of this group. I too have an amendment in this group, Amendment 351. I am pleased to follow the noble Lord, Lord Hannett, and indeed my noble friends. I endorse a lot of what they have said and argued.</w:t>
      </w:r>
    </w:p>
    <w:p>
      <w:r>
        <w:rPr>
          <w:sz w:val="22"/>
        </w:rPr>
        <w:t>As I said at Second Reading, I have huge sympathy for those in public-facing jobs who have been subject to abuse and violent threats at work. Aside from such threats being unacceptable, I, like the noble Lord, Lord Hannett, understand the fear that they generate. Anyone at work on the receiving end of such a threat should at least be confident that the police will respond swiftly when they are in danger, or when an actual crime starts to be committed.</w:t>
      </w:r>
    </w:p>
    <w:p>
      <w:r>
        <w:rPr>
          <w:sz w:val="22"/>
        </w:rPr>
        <w:t>My instincts have always been to support Clauses 37 and 38, as I said at Second Reading. However, I find myself somewhat conflicted. Several noble Lords argued at Second Reading that existing provisions on assault are an adequate protection in law and that a special law for assault against retail workers was not needed. I thought these arguments were somewhat convincing. Having said that, to be absolutely clear, I have no desire to remove Clauses 37 or 38 from the Bill. I will continue before everybody thinks that I am going to do something radical, which will cause all sorts of upset.</w:t>
      </w:r>
    </w:p>
    <w:p>
      <w:r>
        <w:rPr>
          <w:sz w:val="22"/>
        </w:rPr>
        <w:t>The amendments tabled by my noble friends Lady Neville-Rolfe and Lord Blencathra to extend the protection to delivery drivers and some hospitality workers in some establishments highlight that, having started down the path of singling out just the retail sector, it is difficult to draw a clear boundary line. The noble Lord, Lord Hannett, has already said that he now wants to push it yet further.</w:t>
      </w:r>
    </w:p>
    <w:p>
      <w:r>
        <w:rPr>
          <w:sz w:val="22"/>
        </w:rPr>
        <w:t>As we know, the aggravated crime of assault against public-facing workers, which we added to the crime and courts Bill, included all industries and sectors. That was not focused only on the retail industry. I worry that the aggravated offence of assault, which covers everybody in public-facing work, together with this new offence of assault on retail workers, will create a somewhat confusing picture for people who are employed in public-facing roles but are not in the retail sector. I think here of people working in public transport, or in banks or post offices; there are all sorts of different categories.</w:t>
      </w:r>
    </w:p>
    <w:p>
      <w:r>
        <w:rPr>
          <w:sz w:val="22"/>
        </w:rPr>
        <w:t>This potentially confusing picture brings me back to my underlying concerns. First, we cannot afford to lose good people who are doing a good job, whether that is in shops, on public transport, or in banks or post offices, as I said. We think of the recent horrific incident on LNER the other Saturday and the railway worker who was heroic in intervening. We are very conscious now that a lot of people are in places of work where they are subject to real threats and abuse.</w:t>
      </w:r>
    </w:p>
    <w:p>
      <w:r>
        <w:rPr>
          <w:sz w:val="22"/>
        </w:rPr>
        <w:t>So I ask the Minister: what work have he and the department done to satisfy himself that any perception of two-tier protection for people in different public-facing roles will not have a detrimental effect on employees who may fear they are no longer as covered as some other people in other public-facing roles? If there has been any work on that, that would be helpful to know and understand.</w:t>
      </w:r>
    </w:p>
    <w:p>
      <w:r>
        <w:rPr>
          <w:sz w:val="22"/>
        </w:rPr>
        <w:t>Secondly, and in my view just as importantly, if not more so, noble Lords who were in the Chamber at Second Reading may have heard me argue then that one of the things that I feel are needed is for workers who are in charge of public spaces or places, whether they be commercial or public sector spaces, to be encouraged to be more active in upholding common standards of conduct that we should all have a right to expect of each other in public, the breakdown of which is adding to people’s despair. The sorts of things I am talking about here are litter dropping, feet on seats, watching videos or listening to music on phones without headphones, and queue jumping. That is the kind of activity that comes before we get to actual offences that sometimes are happening now, such as fare dodging, smoking or drinking alcohol on public transport where they are not meant to be, or even defecating in public. We need workers to have delegated authority, from their employer or their union, and from all of us in leadership positions, and have confidence that, along with them, we will do the same in upholding these important standards in public places. We need a collective effort to tackle what I see as a broken windows type of activity. If we keep allowing this kind of activity to be ignored, we are allowing the risk of escalated bad behaviour to continue, which could then lead to actual serious crimes.</w:t>
      </w:r>
    </w:p>
    <w:p>
      <w:r>
        <w:rPr>
          <w:sz w:val="22"/>
        </w:rPr>
        <w:t>While the various trade bodies are coming at this from their perspectives with a desire to protect their staff, and rightly so, we need to look at this through a much wider lens and see the bigger picture. As a consequence of that, it might be that the price we need to pay is expanding what some believe is an unnecessary new crime in the Bill, to include other workers and to match the terms of the aggravated offence in the Crime and Courts Bill.</w:t>
      </w:r>
    </w:p>
    <w:p>
      <w:r>
        <w:rPr>
          <w:sz w:val="22"/>
        </w:rPr>
        <w:t>As I say, this was a probing amendment—this is not me trying to introduce a new law—but I would like it if the Minister agreed to meet me, perhaps with my noble friend Lord Davies, to talk about this some more. I genuinely think there are potential unintended consequences to this that we need at least to be alive to. We should consider what more is needed to ensure that everyone who is in a public-facing role feels sufficiently protected, but also, if we are to tackle the behaviour that is leading some to feel that they can do things with impunity, and that then gives them the courage and confidence to go on to commit more serious offences, we need to be thinking about this in a very different and more innovative way.</w:t>
      </w:r>
    </w:p>
    <w:p/>
    <w:p>
      <w:r>
        <w:rPr>
          <w:b/>
          <w:color w:val="1A4A6E"/>
          <w:sz w:val="22"/>
        </w:rPr>
        <w:t>Baroness Doocey</w:t>
      </w:r>
    </w:p>
    <w:p>
      <w:r>
        <w:rPr>
          <w:sz w:val="22"/>
        </w:rPr>
        <w:t>My Lords, I have a lot of sympathy with many of the points made. First, we welcome the new protections introduced by Clauses 37 and 38. As legislators, we cannot stand by while so many people turn up to work every day expecting to face potentially terrifying abuse, threats and physical violence. This was brought home to me recently when a friend of mine went into our local Boots the chemist earlier this week in order to buy some headache tablets, only to find that practically every shelf in the shop was completely empty. When she spoke to the staff, they said, “Oh, it happens on a daily basis”, and they are so terrified that they just stand by and do nothing, because they are petrified that if they do anything or say anything they could be knifed. That is not in an area that is known for, to use the noble Baroness’s expression, “baddies”. It is in an area of London that is very safe. So that is really worrying.</w:t>
      </w:r>
    </w:p>
    <w:p/>
    <w:p>
      <w:r>
        <w:rPr>
          <w:b/>
          <w:color w:val="1A4A6E"/>
          <w:sz w:val="22"/>
        </w:rPr>
        <w:t>Lord Davies of Gower</w:t>
      </w:r>
    </w:p>
    <w:p>
      <w:r>
        <w:rPr>
          <w:sz w:val="22"/>
        </w:rPr>
        <w:t>My Lords, I am grateful to my noble friend Lady Neville-Rolfe for bringing forward Amendments 214F and 214G, which address a gap in the protections afforded to retail workers under Clause 37. I am also grateful to noble Lords who have contributed to the debate.</w:t>
      </w:r>
    </w:p>
    <w:p>
      <w:r>
        <w:rPr>
          <w:sz w:val="22"/>
        </w:rPr>
        <w:t>The amendments seek to ensure that delivery drivers who are employed as part of the retail and distribution process are fully included in the scope of the proposed offences against retail workers, and that delivery vehicles themselves are recognised as an extension of the retail premises. We understand and support the underlying principle behind these proposals. Delivery drivers in many cases are the face and point of contact between businesses and consumers and they often work alone, sometimes at unsociable hours and in circumstances where they may be exposed to heightened vulnerability and increasing levels of aggression and abuse.</w:t>
      </w:r>
    </w:p>
    <w:p>
      <w:r>
        <w:rPr>
          <w:sz w:val="22"/>
        </w:rPr>
        <w:t>The safety of delivery drivers should not depend on whether they are standing behind a shop counter or stepping out of a branded van. The rise of home delivery as a core component of modern retail means that this work is an integral part of the sector, and it is only right that the law reflects that reality. It is regrettable to read that certain major supermarkets have rolled out bodycams for their delivery drivers in an effort to protect them. I therefore hope the Government will consider carefully how these protections might sensibly be extended to those whose job it is to ensure that goods reach the customer.</w:t>
      </w:r>
    </w:p>
    <w:p>
      <w:r>
        <w:rPr>
          <w:sz w:val="22"/>
        </w:rPr>
        <w:t>Turning to Amendment 351 in the name of my noble friend Lady Stowell of Beeston, I fully understand the principle and intent behind this amendment. It raises significant questions about whether the current scope of legal protection is sufficiently broad. The question of whether other public-facing workers, such as in transport, hospitality or civic buildings, face similar risks is one worth raising and discussing. Many of those workers play a crucial role in maintaining order, ensuring safety and supporting essential public functions in spaces accessible to the public.</w:t>
      </w:r>
    </w:p>
    <w:p>
      <w:r>
        <w:rPr>
          <w:sz w:val="22"/>
        </w:rPr>
        <w:t>I similarly thank my noble friend Lord Blencathra for his Amendment 214FA. This would include premises used by the hospitality industry for the supply of food or drink as part of the definition of retail premises for the purposes of this offence. This is also an important question to pose to the Government, and I hope they consider it with care.</w:t>
      </w:r>
    </w:p>
    <w:p>
      <w:r>
        <w:rPr>
          <w:sz w:val="22"/>
        </w:rPr>
        <w:t>The issues raised by this group of amendments deserve serious consideration. They invite the Government to reflect on whether extra provisions are needed to protect certain public-facing roles and, if so, which roles specifically need to be highlighted. The question that needs to be answered in response to all the amendments in this group is why only retail workers should be afforded a special criminal offence. Does the A&amp;amp;E receptionist not face the threat of violence and intimidation too? What about the bar staff at a nightclub? A wide range of people are at higher risk of assault during the course of their work. If we are to create a specific offence of assaulting a retail worker, it would make sense to expand this. I hope that the Government will give this careful thought and return the clarity in how they intend to address the concerns expressed.</w:t>
      </w:r>
    </w:p>
    <w:p/>
    <w:p>
      <w:r>
        <w:rPr>
          <w:b/>
          <w:color w:val="1A4A6E"/>
          <w:sz w:val="22"/>
        </w:rPr>
        <w:t>Lord Hanson of Flint</w:t>
      </w:r>
    </w:p>
    <w:p>
      <w:r>
        <w:rPr>
          <w:sz w:val="22"/>
        </w:rPr>
        <w:t>I am very grateful to the noble Baronesses, Lady Neville-Rolfe and Lady Stowell, and the noble Lord, Lord Blencathra, for their amendments. I should note—if not declare an interest—that I have been a member of the Union of Shop, Distributive and Allied Workers for 46 years now. That is a long time. I think it is worth noting that I have an interest in this matter. Indeed, I spent many years trying to raise this very issue when a Member of Parliament and outside Parliament before coming to this House.</w:t>
      </w:r>
    </w:p>
    <w:p>
      <w:r>
        <w:rPr>
          <w:sz w:val="22"/>
        </w:rPr>
        <w:t>I should also say at the outset that I am meeting the noble Baroness, Lady Neville-Rolfe, to discuss this matter, and am very happy to meet the noble Baroness, Lady Stowell, as well. I had a request from my noble friend Lord Hannett of Everton to meet him and the USDAW general secretary, Joanne Thomas. I am also happy to do that between now and Report; it may not be immediately.</w:t>
      </w:r>
    </w:p>
    <w:p/>
    <w:p>
      <w:r>
        <w:rPr>
          <w:b/>
          <w:color w:val="1A4A6E"/>
          <w:sz w:val="22"/>
        </w:rPr>
        <w:t>Baroness Stowell of Beeston</w:t>
      </w:r>
    </w:p>
    <w:p>
      <w:r>
        <w:rPr>
          <w:sz w:val="22"/>
        </w:rPr>
        <w:t>I would be very happy to join a group meeting rather than the Minister having to have several meetings with each of us. If there were to be third parties involved in a meeting, such as USDAW, I wonder whether he would also consider including the Institute of Customer Service. It is in a unique position—and I declare an interest as a vice-chair of the All-Party Group on Customer Service—as it looks at this across the board, and the letter it organised included signatories from a range of different industries.</w:t>
      </w:r>
    </w:p>
    <w:p/>
    <w:p>
      <w:r>
        <w:rPr>
          <w:b/>
          <w:color w:val="1A4A6E"/>
          <w:sz w:val="22"/>
        </w:rPr>
        <w:t>Lord Hanson of Flint</w:t>
      </w:r>
    </w:p>
    <w:p>
      <w:r>
        <w:rPr>
          <w:sz w:val="22"/>
        </w:rPr>
        <w:t>We will reflect on that. It is a helpful suggestion, if colleagues are happy to have a joint meeting. I would also like to involve the Policing Minister, who has an interest in this matter as a whole.</w:t>
      </w:r>
    </w:p>
    <w:p>
      <w:r>
        <w:rPr>
          <w:sz w:val="22"/>
        </w:rPr>
        <w:t>I want to place on record my thanks to the noble Baroness, Lady Neville-Rolfe, and my noble friend Lord Hannett of Everton. They have campaigned very strongly as representatives of the supermarkets, in this case Tesco, and the workforce. My noble friend has campaigned for many years on this issue. Freedom from Fear is a campaign that Paddy Lillis, the previous general secretary, Joanne Thomas, the current general secretary, and my noble friend Lord Hannett of Everton, the general secretary before Paddy Lillis, worked on for a long time. It has been brought to them by members of the union as an important issue. It is worth putting that on record, and we can examine how we organise the discussion and consultation in due course.</w:t>
      </w:r>
    </w:p>
    <w:p>
      <w:r>
        <w:rPr>
          <w:sz w:val="22"/>
        </w:rPr>
        <w:t>Assault on anyone, including delivery drivers and transport staff, is wholly unacceptable. Everyone should be protected from assault. Under the Criminal Justice Act 1988, common assault has a maximum sentence of six months in prison and the Offences Against the Person Act 1861 covers serious violence, grievous bodily harm and actual bodily harm.</w:t>
      </w:r>
    </w:p>
    <w:p>
      <w:r>
        <w:rPr>
          <w:sz w:val="22"/>
        </w:rPr>
        <w:t>I come back to the reason why I have campaigned on this issue for many years. Retail workers have been at the forefront of upholding much of the legislation. They uphold legislation on solvent abuse sales, tobacco sales, knife sales, drink sales and a range of other issues. They are also very much the first port of call on shop theft and the issues that the noble Baroness mentioned. USDAW figures show that 10% of staff have reported a physical attack on them in the last year alone; that seems to me to be a very strong reason why the Government have brought forward this amendment. There is a wealth of evidence to back the position that there is a significant problem specific to retail workers because of the nature of that work.</w:t>
      </w:r>
    </w:p>
    <w:p>
      <w:r>
        <w:rPr>
          <w:sz w:val="22"/>
        </w:rPr>
        <w:t>Clauses 37 and 38 provide for the bespoke offence of assaulting a retail worker. They also place a duty on the courts when sentencing an offender to make a criminal behaviour order; shop theft may often be linked to drug and alcohol abuse issues as a whole. Our definition of a retail worker is intentionally narrow, given the vital need to provide legal clarity and ensure there is no ambiguity for courts in identifying whether an individual is a retail worker when impacted by their job.</w:t>
      </w:r>
    </w:p>
    <w:p>
      <w:r>
        <w:rPr>
          <w:sz w:val="22"/>
        </w:rPr>
        <w:t>The noble Lord, Lord Blencathra, mentioned the hospitality sector. This sector is specifically excluded, but if he looks at the definition of retail premises in Clause 37(3), he can see that it would be open to a judge to determine what might be included. For example, cafes might have stalls inside the shop, so that could be potentially defined as a retail premise as well. There is no specific offence, and I would not wish to extend it to the hospitality sector, but a judge could potentially interpret some aspects of hospitality being within the retail sector under Clause 37(3).</w:t>
      </w:r>
    </w:p>
    <w:p/>
    <w:p>
      <w:r>
        <w:rPr>
          <w:b/>
          <w:color w:val="1A4A6E"/>
          <w:sz w:val="22"/>
        </w:rPr>
        <w:t>Lord Blencathra</w:t>
      </w:r>
    </w:p>
    <w:p>
      <w:r>
        <w:rPr>
          <w:sz w:val="22"/>
        </w:rPr>
        <w:t>I think the Minister’s remarks make quite a telling case. In particular, I was struck by the point that retail workers, because of the things they sell—cigarettes and tobacco—are more on the front line than people serving chicken nuggets, or whatever. I accept that there is a very good point that the retail sector needs to be guarded specifically, possibly differently from the hospitality sector. I shall look carefully at what he said.</w:t>
      </w:r>
    </w:p>
    <w:p/>
    <w:p>
      <w:r>
        <w:rPr>
          <w:b/>
          <w:color w:val="1A4A6E"/>
          <w:sz w:val="22"/>
        </w:rPr>
        <w:t>Lord Hanson of Flint</w:t>
      </w:r>
    </w:p>
    <w:p>
      <w:r>
        <w:rPr>
          <w:sz w:val="22"/>
        </w:rPr>
        <w:t>Delivery drivers cover a wide range of sectors and roles and therefore including them could potentially cause an issue with definition and therefore with the courts using the legislation. Again, my noble friend and the noble Baronesses, Lady Stowell of Beeston and Lady Neville-Rolfe, have put that case. I am happy to meet them, and we can examine and discuss and hear what they have to say outside the Committee.</w:t>
      </w:r>
    </w:p>
    <w:p>
      <w:r>
        <w:rPr>
          <w:sz w:val="22"/>
        </w:rPr>
        <w:t>With regard to public-facing workers, which the noble Baroness, Lady Stowell, also mentioned, the previous Government—again to their credit—introduced a statutory aggravating factor for assault against any public-facing worker via Section 156 of the Police, Crime, Sentencing and Courts Act 2022. I am advised that that would include, for example, train staff, and the aggravating factor would apply in assault cases when an offence is committed against those providing a public service, performing a public duty, or providing a service to the public. There may be areas of definition, but I hope that the issue that the noble Baroness has raised ensures that the courts treat the public-facing nature of a victim’s role as an aggravating factor when considering the sentence for an offence and will send a clear message that violence and abuse towards any public-facing worker will not be tolerated.</w:t>
      </w:r>
    </w:p>
    <w:p/>
    <w:p>
      <w:r>
        <w:rPr>
          <w:b/>
          <w:color w:val="1A4A6E"/>
          <w:sz w:val="22"/>
        </w:rPr>
        <w:t>Baroness Neville-Rolfe</w:t>
      </w:r>
    </w:p>
    <w:p>
      <w:r>
        <w:rPr>
          <w:sz w:val="22"/>
        </w:rPr>
        <w:t>My Lords, I thank the noble Baroness, Lady Doocey, and my noble friend Lord Davies for their support for my amendment. I thank the Minister for agreeing to further discussions, and to a meeting, although I have to say that I am slightly disappointed by his initial remarks. I would also like to thank the noble Lord, Lord Hannett, and my noble friends Lord Blencathra and Lady Stowell, for the probing and constructive questions that they have put forward on this important part of the Bill. I emphasise again the everyday risk to retail staff and retail drivers who were, of course, so heroic during Covid. Without them, we would all have starved.</w:t>
      </w:r>
    </w:p>
    <w:p>
      <w:r>
        <w:rPr>
          <w:sz w:val="22"/>
        </w:rPr>
        <w:t>I hope the Minister will understand that I drafted a very narrow amendment advisedly; I reduced what was originally proposed by the experts from the retail industry. It very much confines the opportunity to retail, and to drivers from retailers. I am very happy to look at the wording and I can see that we need to keep it narrow. I have resisted a number of representations from other sectors in putting forward this amendment, because it is so important that we look at the evidence base, which seems to be stronger in respect of violence, both towards retail workers and drivers. I look forward to our further discissions; I may bring this issue back at Report. In the meantime, however, I beg leave to withdraw my amendment.</w:t>
      </w:r>
    </w:p>
    <w:p/>
    <w:p>
      <w:r>
        <w:rPr>
          <w:b/>
          <w:color w:val="1A4A6E"/>
          <w:sz w:val="22"/>
        </w:rPr>
        <w:t>Lord Davies of Gower</w:t>
      </w:r>
    </w:p>
    <w:p>
      <w:r>
        <w:rPr>
          <w:sz w:val="22"/>
        </w:rPr>
        <w:t>My Lords, I have tabled this notice of my intention to oppose the question that Clause 39 stand part of the Bill, to correct what has become serious misinformation. By way of background, Clause 39 repeals Section 22A of the Magistrates’ Court Act 1980. That section was inserted into the 1980 Act by Section 176 of the Anti-social Behaviour, Crime and Policing Act 2014. Section 22A of the Magistrates’ Court Act 1980 provides that where a person is charged with a shoplifting offence where the value of the stolen goods is under £200, the offence is triable only summarily. Accordingly, low-value shoplifting cases will only be heard before magistrates’ courts and will not go before the Crown Court. This alteration has become the subject of significant misinformation, largely perpetuated by the party in government. In the 2024 election manifesto, it claimed that this had created</w:t>
      </w:r>
    </w:p>
    <w:p>
      <w:r>
        <w:rPr>
          <w:sz w:val="22"/>
        </w:rPr>
        <w:t>“effective immunity for some shoplifting”</w:t>
      </w:r>
    </w:p>
    <w:p>
      <w:r>
        <w:rPr>
          <w:sz w:val="22"/>
        </w:rPr>
        <w:t>and the Government’s policy paper in the Bill, published on GOV.UK, calls it “perceived immunity”. This, of course, is absolutely false. There is no immunity in any form for any shoplifting offences. Allowing an offence to be tried only in a magistrates’ court does not give anyone immunity.</w:t>
      </w:r>
    </w:p>
    <w:p>
      <w:r>
        <w:rPr>
          <w:sz w:val="22"/>
        </w:rPr>
        <w:t>The Sentencing Council’s guidelines for sentencing a person guilty of theft from a shop state that the starting point for low-value shoplifting, with little additional harm to the victim, is a “high-level community order”, with the maximum being a 12-week custodial sentence. For low-value shoplifting, with significant additional harm to the victim, the starting point is 12 weeks’ custody and the maximum is 26 weeks’ custody. It is clear, then, that magistrates’ courts can impose community orders and terms of imprisonment on offenders found guilty of low-value shoplifting. If the Government believe that is immunity, they clearly need to have a serious rethink. I therefore ask the Minister why the Government are making this change, since there is absolutely not immunity for low-value shoplifting. What can they possibly hope that this will achieve?</w:t>
      </w:r>
    </w:p>
    <w:p>
      <w:r>
        <w:rPr>
          <w:sz w:val="22"/>
        </w:rPr>
        <w:t>The reality is that Clause 39 is purely performative. Worse than that, it is performative politics with negative ramifications. Where an offence is triable either way, it is up to the magistrates’ court and the defendant to decide which court finally hears the case. If the magistrates’ court deems itself to have sufficient powers to try the case, a defendant is able to elect the court that their case will be heard by. Are we seriously saying that we will be permitting a person charged with stealing £50-worth of chocolate to be hauled in front of a Crown Court judge and jury? In such a scenario, the most likely sentence would be a community order for a few months’ imprisonment: that sentence would likely be the same whether the case was tried in a magistrates’ court or the Crown Court.</w:t>
      </w:r>
    </w:p>
    <w:p>
      <w:r>
        <w:rPr>
          <w:sz w:val="22"/>
        </w:rPr>
        <w:t>Why enable the possibility for a person charged with low-value shoplifting to elect to go to a Crown Court, simply for them to be handed the same sentence they could have been given in the magistrates’ court? There are around 73,000 criminal cases waiting to be heard by the Crown Courts. Many people are waiting years for their case to be heard. The last thing we need now is for more minor offences to be sent to the Crown Courts, adding to their already sizable backlog. This is not a solution to shoplifting. It is simply another way for a defendant to string out their proceedings. Permitting low-value shoplifting to be tried only summarily does not give shoplifters immunity but will serve only to clog up our already stretched Crown Courts.</w:t>
      </w:r>
    </w:p>
    <w:p>
      <w:r>
        <w:rPr>
          <w:sz w:val="22"/>
        </w:rPr>
        <w:t>What does create an effective immunity for shoplifting is the Government’s Sentencing Bill. Noble Lords will know that the Bill creates the presumption that a custodial sentence of less than 12 months be suspended. Even if a person is given a custodial sentence for low-value shoplifting, they will not serve any time in prison. If that does not give would-be shoplifters more incentive to steal, I do not know what does. Clause 39 is pointless and performative, and would be damaging to the swift passage of justice.</w:t>
      </w:r>
    </w:p>
    <w:p/>
    <w:p>
      <w:r>
        <w:rPr>
          <w:b/>
          <w:color w:val="1A4A6E"/>
          <w:sz w:val="22"/>
        </w:rPr>
        <w:t>The Parliamentary Under-Secretary of State, Ministry of Justice (Lab)</w:t>
      </w:r>
    </w:p>
    <w:p>
      <w:r>
        <w:rPr>
          <w:sz w:val="22"/>
        </w:rPr>
        <w:t>My Lords, I acknowledge the intention of the noble Lords, Lord Davies of Gower, Lord Cameron of Lochiel, and the noble and learned Lord, Lord Keen of Elie, to oppose Clause 39 standing part of the Bill. I have listened with care to what has been said by the noble Lord, Lord Davies, but we firmly believe that the inclusion of this clause is necessary. There is one thing that we can all agree on: shop theft has risen at any alarming rate in recent years. It is a blight on our society; it causes loss and distress to retailers and it undermines the safety of retail spaces.</w:t>
      </w:r>
    </w:p>
    <w:p>
      <w:r>
        <w:rPr>
          <w:sz w:val="22"/>
        </w:rPr>
        <w:t>This Government are committed to restoring confidence in the safety of retail spaces, and to protecting businesses from escalating losses. The latest figures from the Office for National Statistics are stark. Shoplifting almost doubled over the past five years, increasing to 530,643 cases in 2025. While multiple factors have contributed to rising retail crime, one persistent issue is the perception in many quarters that low-value theft has no real consequences, and some regard it as having been, in effect, decriminalised.</w:t>
      </w:r>
    </w:p>
    <w:p>
      <w:r>
        <w:rPr>
          <w:sz w:val="22"/>
        </w:rPr>
        <w:t>The noble Lord is right that Section 22A of the Magistrates’ Courts Act converted theft of goods worth £200 or less from shops to being tried summarily. I completely understand that the argument of the previous Government was that this would increase efficiency by enabling the police to prosecute instances of low-value theft and keeping the cases in the magistrates’ court, but it has not worked. Instead, it is not that there is immunity, but there is a perception that those committing theft of goods worth £200 or less will escape any punishment. My noble friend Lord Hannett referred to this in relation to the previous group of amendments.</w:t>
      </w:r>
    </w:p>
    <w:p>
      <w:r>
        <w:rPr>
          <w:sz w:val="22"/>
        </w:rPr>
        <w:t>Clause 39 will rectify this, and it really matters. Evidence from the Association of Convenience Stores shows that only 36% of retail crime is even reported. Many retailers choose not to do so; they think it is a waste of time, because they believe that the police will not do anything. The underreporting masks the true scale of the problem and leaves businesses vulnerable.</w:t>
      </w:r>
    </w:p>
    <w:p>
      <w:r>
        <w:rPr>
          <w:sz w:val="22"/>
        </w:rPr>
        <w:t>We must act decisively to support retailers facing this growing challenge, and Clause 39 does exactly that. It closes a critical gap by sending a clear and unequivocal message: theft of any value is a serious criminal act and will be treated seriously. By removing the financial threshold for so-called low-value shop theft, we are sending a clear message to perpetrators and would-be perpetrators that this crime is not going to be tolerated and will be met with appropriate punishment. We are also making it clear to the retailers that we take this crime seriously, and they should feel encouraged to report it.</w:t>
      </w:r>
    </w:p>
    <w:p>
      <w:r>
        <w:rPr>
          <w:sz w:val="22"/>
        </w:rPr>
        <w:t>I acknowledge the concern raised by the noble Lord, Lord Davies, that by making shop theft triable either way there is scope for some cases to end up in the Crown Court. However, there are two reasons why the noble Lord does not need to worry about this. The first is that Sir Brian Leveson highlighted in his independent review that the risk is mitigated by the existing sentencing guidelines, which provide a clear and structured framework to ensure that the penalties remain proportionate. This means that, in practice, the vast majority of such cases fall well within magistrates’ courts’ sentencing powers, meaning that they are highly unlikely to be committed to the Crown Court, for either trial or sentence. We anticipate that the effect on the backlog will be negligible. Secondly, as far as defendants electing trial in the Crown Court is concerned, they already have the ability to do this in relation to the so-called summary only offence. In practice, elections occur only in marginal numbers. There is no evidence to suggest that Clause 39 will change this.</w:t>
      </w:r>
    </w:p>
    <w:p>
      <w:r>
        <w:rPr>
          <w:sz w:val="22"/>
        </w:rPr>
        <w:t>I urge the noble Lord to join us in sending this very clear message—we entirely accept it was always the intention of the previous Government not to decriminalise this—to make it clear to everybody what a serious offence this is. I hope that he is willing to withdraw his opposition to Clause 39 standing part.</w:t>
      </w:r>
    </w:p>
    <w:p/>
    <w:p>
      <w:r>
        <w:rPr>
          <w:b/>
          <w:color w:val="1A4A6E"/>
          <w:sz w:val="22"/>
        </w:rPr>
        <w:t>Lord Davies of Gower</w:t>
      </w:r>
    </w:p>
    <w:p>
      <w:r>
        <w:rPr>
          <w:sz w:val="22"/>
        </w:rPr>
        <w:t>My Lords, I am grateful to the Minister. I am, however, very disappointed by her continued defence of Clause 39. It is absolutely clear that the changes made by the previous Government do not create effective immunity for low-value shoplifting. All shoplifting offences are able to be tried in a magistrates’ court, where the court can impose a custodial sentence if necessary. Drink-driving offences are tried summarily only. I do not see the Government proposing to make that offence triable either way.</w:t>
      </w:r>
    </w:p>
    <w:p>
      <w:r>
        <w:rPr>
          <w:sz w:val="22"/>
        </w:rPr>
        <w:t>The fundamental point is that this change will not help anyone. It will not deter shoplifters. I hardly think a potential shoplifter will suddenly decide to stop because he might be tried in a Crown Court as opposed to a magistrates’ court. It will simply increase the Crown Court backlog without any benefit. This is a matter that I am sure we will return to on Report.</w:t>
      </w:r>
    </w:p>
    <w:p/>
    <w:p>
      <w:r>
        <w:rPr>
          <w:b/>
          <w:color w:val="1A4A6E"/>
          <w:sz w:val="22"/>
        </w:rPr>
        <w:t>Lord Davies of Gower</w:t>
      </w:r>
    </w:p>
    <w:p>
      <w:r>
        <w:rPr>
          <w:sz w:val="22"/>
        </w:rPr>
        <w:t>My Lords, Amendment 215 in my name and those of my noble friend Lord Cameron of Lochiel and my noble and learned friend Lord Keen of Elie speaks to a growing and deeply felt concern shared by communities and retailers across the country—that the persistent and habitual shoplifter is too often left to reoffend, with little intervention, limited consequences and insufficient support to break the cycle of offending. There has been a 13% increase in shoplifting offences in the year ending June 2025.</w:t>
      </w:r>
    </w:p>
    <w:p/>
    <w:p>
      <w:r>
        <w:rPr>
          <w:b/>
          <w:color w:val="1A4A6E"/>
          <w:sz w:val="22"/>
        </w:rPr>
        <w:t>Baroness Neville-Rolfe</w:t>
      </w:r>
    </w:p>
    <w:p>
      <w:r>
        <w:rPr>
          <w:sz w:val="22"/>
        </w:rPr>
        <w:t>My Lords, I rise to speak to Amendment 216 in my name. I look forward very much to hearing the Minister’s response to the proposal from my noble friend Lord Davies of Gower for tougher community treatment of repeat offenders. As it is focused on the community and on suspended sentence orders, it seems to fit in very well with the spirit of the Sentencing Bill, which we will no doubt be debating on a number of further days.</w:t>
      </w:r>
    </w:p>
    <w:p>
      <w:r>
        <w:rPr>
          <w:sz w:val="22"/>
        </w:rPr>
        <w:t>As the Minister the noble Baroness, Lady Levitt, has already acknowledged, and as the recent Crime Survey shows, shoplifting has risen very significantly in recent years, especially since Covid. Indeed, we heard on the “Today” programme this morning that the average number of days it takes to deal with shoplifting cases has increased by 80% in the last decade.</w:t>
      </w:r>
    </w:p>
    <w:p>
      <w:r>
        <w:rPr>
          <w:sz w:val="22"/>
        </w:rPr>
        <w:t>My own experience has taught me something else: the biggest problem with shoplifting is not so much the law as the patchy and sometimes non-existent nature of police enforcement in relation to shoplifting and associated misdemeanours. The general acceptance that thefts worth less than £200—the noble Lord, Lord Hannett, was the first to mention that minimum—do not matter to the authorities is a particular bugbear of mine and of others who care about decency and limiting neighbourhood crime and its distressing effects.</w:t>
      </w:r>
    </w:p>
    <w:p>
      <w:r>
        <w:rPr>
          <w:sz w:val="22"/>
        </w:rPr>
        <w:t>That issue lies behind my Amendment 216, which would reverse that deplorable trend. My amendment would require the College of Policing to issue a code of practice to ensure that police forces also investigate shoplifting where the value of goods is less than £200. Letting people walk into shops, steal things and get away scot free eats at the heart of a civilised society, as the noble Baroness, Lady Doocey, explained earlier. You only need to visit San Francisco in recent years to see the awful effects on its once golden streets. However, there is hope there: a Democratic mayor is at last seeing good sense. I hope the Government will follow that lead and consider my amendment this evening.</w:t>
      </w:r>
    </w:p>
    <w:p/>
    <w:p>
      <w:r>
        <w:rPr>
          <w:b/>
          <w:color w:val="1A4A6E"/>
          <w:sz w:val="22"/>
        </w:rPr>
        <w:t>Baroness Doocey</w:t>
      </w:r>
    </w:p>
    <w:p>
      <w:r>
        <w:rPr>
          <w:sz w:val="22"/>
        </w:rPr>
        <w:t>My Lords, on the noble Lord’s Amendment 215, I have great sympathy for its suggestions. Electronic monitoring can certainly play a useful role, although there is mixed evidence of its ability to reduce reoffending. However, there are multiple challenges in implementation, including inconsistent use by probation services, delays in procuring new GPS tags and gaps in responding promptly to breaches. However, my main problem is that, from a policing perspective, I worry there is no slack available in police time to monitor curfews, exclusion orders or electronic tagging. I fear it may be counterproductive to give the police yet more work when they are having great difficulty coping with what they already have.</w:t>
      </w:r>
    </w:p>
    <w:p>
      <w:r>
        <w:rPr>
          <w:sz w:val="22"/>
        </w:rPr>
        <w:t>I have a similar reservation about Amendment 216, tabled by the noble Baroness, Lady Neville-Rolfe. In principle, I would support a code of practice to improve enforcement. However, in the absence of more police resources, the danger is that this would only exacerbate the current situation, where chief constables are faced with having to rob Peter to pay Paul in other areas of policing, and victims of other crimes would likely suffer as a consequence.</w:t>
      </w:r>
    </w:p>
    <w:p>
      <w:r>
        <w:rPr>
          <w:sz w:val="22"/>
        </w:rPr>
        <w:t>I would stress prevention over cure. I draw the Committee’s and the Minister’s attention to a West Midlands Police programme that diverts repeat low-level shoplifters into services like drug rehabilitation. Since its pilot in 2018, it has been credited with saving local businesses an estimated £2.3 million through reduced shoplifting. Surely this is something we ought at least to investigate.</w:t>
      </w:r>
    </w:p>
    <w:p/>
    <w:p>
      <w:r>
        <w:rPr>
          <w:b/>
          <w:color w:val="1A4A6E"/>
          <w:sz w:val="22"/>
        </w:rPr>
        <w:t>Baroness Levitt</w:t>
      </w:r>
    </w:p>
    <w:p>
      <w:r>
        <w:rPr>
          <w:sz w:val="22"/>
        </w:rPr>
        <w:t>My Lords, I am grateful to the noble Lord, Lord Davies of Gower, and the noble Baroness, Lady Neville-Rolfe, for tabling Amendments 215 and 216 respectively. I have great respect for both the noble Lord and the noble Baroness. The noble Baroness’s background means that she knows more than most about the corrosive experience of shoplifting and the effect it can have on those working in the retail industry. The noble Lord’s distinguished career as a police officer gives him great authority to speak about the challenges to police forces and their obligations to society that they should be fulfilling. I reassure both the noble Lord and the noble Baroness that we are all on the same side on this. This is one of these situations where I am very keen to work with Members from all sides of your Lordships’ Committee to ensure that we deal with this social and economic menace efficiently and effectively.</w:t>
      </w:r>
    </w:p>
    <w:p>
      <w:r>
        <w:rPr>
          <w:sz w:val="22"/>
        </w:rPr>
        <w:t>On Amendment 215, I will repeat what I said a few moments ago: this Government take repeat and prolific offending extremely seriously. However, sentencing in individual cases must be a matter for our independent judiciary, and it must take into account all the circumstances of the offence and the offender, as well as the statutory purposes of sentencing. Your Lordships will, of course, be aware that the courts have a broad range of sentencing powers to deal effectively and appropriately with offenders.</w:t>
      </w:r>
    </w:p>
    <w:p>
      <w:r>
        <w:rPr>
          <w:sz w:val="22"/>
        </w:rPr>
        <w:t>As some of your Lordships may be aware, until relatively recently I was a judge in the Crown Court, and I sentenced my fair share of shoplifters. There was a complete spectrum of those offenders, from the destitute, homeless young mother stealing nappies for her baby at one end to the shameless, organised shoplifting gangs who terrify and terrorise shop workers. As the sentencing judge, there was a toolbox of disposals of increasing seriousness available to me, so that I could match the appropriate sentence to the offender on a case-by-case basis. These included discharges, fines, community sentences, suspended sentences with requirements and custodial sentences where appropriate.</w:t>
      </w:r>
    </w:p>
    <w:p>
      <w:r>
        <w:rPr>
          <w:sz w:val="22"/>
        </w:rPr>
        <w:t>Previous convictions are already a statutory aggravating factor, with the sentencing guidelines making it clear that, when determining the sentence, sentencers must consider the nature and relevance of previous convictions and the time elapsed since the previous conviction. But that repeats what is, in fact, common sense and what every sentencer knows. From my own experience, I can tell the Committee that the more frequently a defendant appears before the court, having gone out and done exactly the same thing that he or she had just been sentenced for, the more exasperated the judge becomes, who then starts imposing tougher and tougher sentences.</w:t>
      </w:r>
    </w:p>
    <w:p>
      <w:r>
        <w:rPr>
          <w:sz w:val="22"/>
        </w:rPr>
        <w:t>Despite the popular caricatures, judges do live in the real world. While sentencing a shoplifter to prison as a standard proposition will seem harsh, it can and does happen if the court concludes that there is no other way of stopping them. Importantly, this Government will introduce a whole range of options that will ramp up the community and suspended sentence powers for judges. In other words, the toolbox is getting fancier and more extensive.</w:t>
      </w:r>
    </w:p>
    <w:p>
      <w:r>
        <w:rPr>
          <w:sz w:val="22"/>
        </w:rPr>
        <w:t>As the noble Lord, Lord Davies, has said, sentencers are already able to impose a robust range of electronic monitoring requirements on anyone serving their sentence in the community. Where the court imposes curfews, exclusion zones and/or an alcohol ban, offenders must be electronically monitored, subject to individual suitability. I note the concerns of the noble Baroness, Lady Doocey, about the effect on police resources. However, quite a lot of the monitoring is done by the Probation Service. As the noble Baroness is probably aware, the Government are putting a lot of additional resources back into the Probation Service to enable it to do this.</w:t>
      </w:r>
    </w:p>
    <w:p>
      <w:r>
        <w:rPr>
          <w:sz w:val="22"/>
        </w:rPr>
        <w:t>Soon judges will be able to add driving bans and bans on offenders attending pubs, bars, clubs and desirable social activities like sports and concerts, as well as some tough new geographical restriction zones, to the existing tools.</w:t>
      </w:r>
    </w:p>
    <w:p/>
    <w:p>
      <w:r>
        <w:rPr>
          <w:b/>
          <w:color w:val="1A4A6E"/>
          <w:sz w:val="22"/>
        </w:rPr>
        <w:t>Lord Blencathra</w:t>
      </w:r>
    </w:p>
    <w:p>
      <w:r>
        <w:rPr>
          <w:sz w:val="22"/>
        </w:rPr>
        <w:t>I love that the Minister said that judges will be able to do that. Will she use the new powers, which I think the Attorney-General is taking, to overrule the Sentencing Council if it tries to dilute those powers?</w:t>
      </w:r>
    </w:p>
    <w:p/>
    <w:p>
      <w:r>
        <w:rPr>
          <w:b/>
          <w:color w:val="1A4A6E"/>
          <w:sz w:val="22"/>
        </w:rPr>
        <w:t>Baroness Levitt</w:t>
      </w:r>
    </w:p>
    <w:p>
      <w:r>
        <w:rPr>
          <w:sz w:val="22"/>
        </w:rPr>
        <w:t>This is probably not the moment for me to embark on that one. This, of course, is simply about agreeing with the Sentencing Council’s guidelines in individual cases, not overriding them. I am confident that agreement will be reached, but, with respect to the noble Lord, Lord Blencathra, perhaps that is one I will deal with another day.</w:t>
      </w:r>
    </w:p>
    <w:p>
      <w:r>
        <w:rPr>
          <w:sz w:val="22"/>
        </w:rPr>
        <w:t>We are also about to expand the intensive supervision courts to deal with the root causes of these crimes by making repeat offenders come back in front of the same judge on regular occasions to see how they are doing. That is what is going to be available to judges.</w:t>
      </w:r>
    </w:p>
    <w:p>
      <w:r>
        <w:rPr>
          <w:sz w:val="22"/>
        </w:rPr>
        <w:t>Let us look at the other side of the coin for a moment. Many shoplifters have complicated backgrounds and complex needs, and sometimes electronic monitoring may not be an appropriate requirement to add to an offender’s sentence, even if this is their third or more offence. Many prolific offenders are homeless and lead chaotic lives. Even getting them to turn up to court on time can be a significant challenge. Imposing an electronic monitoring requirement in some of these cases would be setting the defendant up to fail instead of helping to improve the outcome for the perpetrators and victims of crime and the public at large. It is all entirely case specific, and the judge is the right person to make that decision.</w:t>
      </w:r>
    </w:p>
    <w:p>
      <w:r>
        <w:rPr>
          <w:sz w:val="22"/>
        </w:rPr>
        <w:t>I am proud of our judiciary, which is working hard under very difficult circumstances at the moment, and I am asking noble Lords to trust our magnificent judges, because they do understand the problems that repeat shoplifting can cause and they understand the powers available to them to sentence individual offenders appropriately. This measure would put unnecessary constraints on them and make an already difficult job harder. I can also assure noble Lords that we are continuing to work with cross-government partners and police forces to consider new ways of targeting and tackling persistent and prolific offenders.</w:t>
      </w:r>
    </w:p>
    <w:p/>
    <w:p>
      <w:r>
        <w:rPr>
          <w:b/>
          <w:color w:val="1A4A6E"/>
          <w:sz w:val="22"/>
        </w:rPr>
        <w:t>Baroness Neville-Rolfe</w:t>
      </w:r>
    </w:p>
    <w:p>
      <w:r>
        <w:rPr>
          <w:sz w:val="22"/>
        </w:rPr>
        <w:t>I thank the noble Baroness for her courtesy and the depth of her reply, but I am not quite sure how we solve the £200 problem. The points she made about enforcement are very good ones, but the difficulty is this belief that if you steal something worth less than £200, nothing will happen to you; thus my parallel with San Francisco. What are we going to do about that?</w:t>
      </w:r>
    </w:p>
    <w:p/>
    <w:p>
      <w:r>
        <w:rPr>
          <w:b/>
          <w:color w:val="1A4A6E"/>
          <w:sz w:val="22"/>
        </w:rPr>
        <w:t>Baroness Levitt</w:t>
      </w:r>
    </w:p>
    <w:p>
      <w:r>
        <w:rPr>
          <w:sz w:val="22"/>
        </w:rPr>
        <w:t>The first thing we want to do is Clause 39, which, of course, was opposed by the noble Lord, Lord Davies. But in addition, this is about making it clear to everybody that it really does matter, and driving it through to the police that there should be no immunities—that there are no levels below to which this should not apply.</w:t>
      </w:r>
    </w:p>
    <w:p>
      <w:r>
        <w:rPr>
          <w:sz w:val="22"/>
        </w:rPr>
        <w:t>For all these reasons, I do believe these amendments are not required, but I would be very happy to discuss the matters further with both the noble Lord and the noble Baroness, and I encourage them to speak with me if they feel there are matters that I have not fully taken into account. But, for now, I invite the noble Lord to withdraw his amendment.</w:t>
      </w:r>
    </w:p>
    <w:p/>
    <w:p>
      <w:r>
        <w:rPr>
          <w:b/>
          <w:color w:val="1A4A6E"/>
          <w:sz w:val="22"/>
        </w:rPr>
        <w:t>Lord Davies of Gower</w:t>
      </w:r>
    </w:p>
    <w:p>
      <w:r>
        <w:rPr>
          <w:sz w:val="22"/>
        </w:rPr>
        <w:t>My Lords, I am grateful to the Minister for her kind offer.</w:t>
      </w:r>
    </w:p>
    <w:p>
      <w:r>
        <w:rPr>
          <w:sz w:val="22"/>
        </w:rPr>
        <w:t>The amendment of my noble friend Lady Neville-Rolfe focuses on enforcement. If the police do not investigate theft, if they do not take measures to deter and prevent shoplifting, no amount of legislation will change that. Creating a code of practice for low-value shoplifting could be a step in the right direction. Together with my Amendment 215—and I am grateful, I think, for the implied support of the Liberal Democrats—these measures target enforcement and punishment. This is in stark contrast to what the Government are proposing in Clause 39. The effective immunity for shoplifters comes from the inability of the police to catch those who shoplift. It is an issue of enforcement and investigation, which in turn all comes back to police funding and officer numbers—a point made by the noble Baroness Lady Doocey. Better enforcement is what will drive down shoplifting offence rates, not putting those cases before Crown Court judges. But, for now,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