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Commercial Payments Bill [HL]</w:t>
      </w:r>
    </w:p>
    <w:p>
      <w:r>
        <w:rPr>
          <w:sz w:val="20"/>
        </w:rPr>
        <w:t>19 May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https://hansard.parliament.uk/Lords/2026-05-19/debates/E4C35A9B-4C37-4B04-814F-209E6FA575E1/CommercialPaymentsBillHl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