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19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arrangements for business, committee stage votes,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https://hansard.parliament.uk/Lords/2026-01-19/debates/9B20E904-535A-427D-AB2A-C76F5EC39E6F/ArrangementOfBusiness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Good afternoon, my Lords. If there is a Division while the Grand Committee is sitting, the Committee will adjourn for 10 minutes while we vote.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