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Police Officers: Redditch</w:t>
      </w:r>
    </w:p>
    <w:p>
      <w:r>
        <w:rPr>
          <w:sz w:val="20"/>
        </w:rPr>
        <w:t>17 November 2025  ·  Commons  ·  Oral Questions</w:t>
      </w:r>
    </w:p>
    <w:p>
      <w:r>
        <w:rPr>
          <w:b/>
        </w:rPr>
        <w:t xml:space="preserve">Policy areas: </w:t>
      </w:r>
      <w:r>
        <w:rPr>
          <w:sz w:val="20"/>
        </w:rPr>
        <w:t>Crime, justice and law, Government and public administration</w:t>
      </w:r>
    </w:p>
    <w:p>
      <w:r>
        <w:rPr>
          <w:b/>
        </w:rPr>
        <w:t xml:space="preserve">Topics: </w:t>
      </w:r>
      <w:r>
        <w:rPr>
          <w:sz w:val="20"/>
        </w:rPr>
        <w:t>neighbourhood policing presence, police station front desk, public access to police, visible policing</w:t>
      </w:r>
    </w:p>
    <w:p>
      <w:r>
        <w:rPr>
          <w:b/>
        </w:rPr>
        <w:t xml:space="preserve">Source: </w:t>
      </w:r>
      <w:r>
        <w:rPr>
          <w:sz w:val="20"/>
        </w:rPr>
        <w:t>https://hansard.parliament.uk/Commons/2025-11-17/debates/42C380B6-FF23-4C77-A7C1-B65211A9F6C6/PoliceOfficersRedditch</w:t>
      </w:r>
    </w:p>
    <w:p/>
    <w:p>
      <w:r>
        <w:rPr>
          <w:b/>
          <w:color w:val="1A4A6E"/>
          <w:sz w:val="22"/>
        </w:rPr>
        <w:t>Chris Bloore (Lab)</w:t>
      </w:r>
    </w:p>
    <w:p>
      <w:r>
        <w:rPr>
          <w:sz w:val="22"/>
        </w:rPr>
        <w:t>11. What steps she is taking to improve public access to police officers in Redditch constituency.</w:t>
      </w:r>
    </w:p>
    <w:p/>
    <w:p>
      <w:r>
        <w:rPr>
          <w:b/>
          <w:color w:val="1A4A6E"/>
          <w:sz w:val="22"/>
        </w:rPr>
        <w:t>Sarah Jones (The Minister for Policing and Crime)</w:t>
      </w:r>
    </w:p>
    <w:p>
      <w:r>
        <w:rPr>
          <w:sz w:val="22"/>
        </w:rPr>
        <w:t>We are committed to delivering a stronger neighbourhood policing presence in communities across England and Wales. Every neighbourhood, including those in Redditch, now has a named, contactable officer dedicated to addressing issues facing the community. West Mercia police is using its share of the £200 million made available this financial year to grow its neighbourhood team by 51 full-time-equivalent neighbourhood officers.</w:t>
      </w:r>
    </w:p>
    <w:p/>
    <w:p>
      <w:r>
        <w:rPr>
          <w:b/>
          <w:color w:val="1A4A6E"/>
          <w:sz w:val="22"/>
        </w:rPr>
        <w:t>Chris Bloore</w:t>
      </w:r>
    </w:p>
    <w:p>
      <w:r>
        <w:rPr>
          <w:sz w:val="22"/>
        </w:rPr>
        <w:t>I thank the Minister for that answer, and for the extra £39 million given to West Mercia police. But residents in Redditch have told me clearly that they want to be able to walk into their local police station and speak to an officer face to face. Does the Minister agree with me, and the many hundreds of constituents who have already signed my petition, that the new police station in Redditch should reinstate a public-facing front desk?</w:t>
      </w:r>
    </w:p>
    <w:p/>
    <w:p>
      <w:r>
        <w:rPr>
          <w:b/>
          <w:color w:val="1A4A6E"/>
          <w:sz w:val="22"/>
        </w:rPr>
        <w:t>Sarah Jones</w:t>
      </w:r>
    </w:p>
    <w:p>
      <w:r>
        <w:rPr>
          <w:sz w:val="22"/>
        </w:rPr>
        <w:t>As my hon. Friend will know, how resources are spent is a matter for the chief constable, but the Government are clear that visible policing is essential to restoring public confidence in the police, and we have invested £30 million since we came to power in new IT systems to make it easier for the public to report crime. That is also why we are ensuring that everyone has a named, contactable neighbourhood officer that they can call 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